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A4365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0F8993C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海南联合资产管理有限公司</w:t>
      </w:r>
    </w:p>
    <w:p w14:paraId="08BADD3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急需岗位任职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条件与岗位职责</w:t>
      </w:r>
    </w:p>
    <w:tbl>
      <w:tblPr>
        <w:tblStyle w:val="2"/>
        <w:tblW w:w="9707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281"/>
        <w:gridCol w:w="1225"/>
        <w:gridCol w:w="2309"/>
        <w:gridCol w:w="3420"/>
        <w:gridCol w:w="692"/>
      </w:tblGrid>
      <w:tr w14:paraId="511D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A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0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E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岗位学历要求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E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岗位专业要求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2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4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</w:tr>
      <w:tr w14:paraId="2300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D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9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计划财务部高级经理（外派下属企业财务总监）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0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7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1.财务管理、会计、审计、金融类等相关专业，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大学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本科及以上学历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2E90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2.学历及资质优先条件：硕士及以上学历、持有注册会计师（CPA）、高级会计师、税务师等高含金量职业资格证书者优先录用，中共党员优先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1790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3.具备2年及以上财务统筹管理相关工作经验，熟悉工程建筑行业全流程财务管理模式，拥有建造师、造价师等相关行业证书者优先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571E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4.精通建筑行业账务核算、成本管控、资金统筹、税务筹划、投融资管理及内控体系搭建，熟悉行业财税政策与工程项目财务运作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1D3B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5.具备较强财务战略思维、统筹决策能力、风险把控能力与团队管理能力，职业素养良好，原则性强，能独立统筹全盘财务工作。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2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1.战略统筹：根据二级公司发展战略及海南联合资产管理有限公司整体部署，制定公司财务战略规划、年度财务工作计划及中长期财务发展目标，牵头推进财务战略落地，支撑公司业务发展核心工作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45E1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2.财务管控：全面负责公司财务管理工作，涵盖会计核算、财务报表编制、资金管理、成本管控、预算管理、税务筹划等，确保财务数据真实、准确、完整，严格遵守国家财经法规及公司财务管理制度，防范财务风险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6062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3.风险防控：建立健全公司财务风险管控体系，识别、评估财务风险（含资金风险、税务风险、合规风险等），制定风险防控措施及应急预案，牵头开展财务审计、内控检查工作，确保公司财务运营合规有序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0E1C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4.投融资支撑：配合公司投融资、资产处置等核心业务，提供专业财务分析、可行性论证及决策支撑；统筹资金筹措、配置及使用管理，优化资金结构，提高资金使用效率，降低融资成本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03C1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5.团队管理：负责财务团队的搭建、培养、考核及管理，明确岗位职责，提升团队专业素养及实操能力，营造高效、严谨的工作氛围，推动财务团队规范化、专业化建设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6C7B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6.沟通协调：对接海南联合资产管理有限公司财务部门、审计部门，做好信息上报、工作协同；对接税务、审计、金融机构等外部单位，维护良好合作关系，确保各项财务工作顺利推进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27F5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7.其他工作：完成上级交办的其他财务相关工作，配合公司完成各类财务专项工作、审计检查工作，推动财务数字化、精细化管理升级。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7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E7F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6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E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计划财务部高级经理（采购管理）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A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DEB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1.采购管理、供应链管理、市场营销、工商管理、经济贸易等相关专业优先</w:t>
            </w: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 w14:paraId="6A1D88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2.具备3年及以上采购相关工作经验，熟悉政府采购、企业采购相关流程和程序，能独立胜任采购职责。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6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default" w:ascii="仿宋_GB2312" w:hAnsi="等线" w:eastAsia="仿宋_GB2312" w:cs="仿宋_GB2312"/>
                <w:bCs/>
                <w:color w:val="000000"/>
                <w:sz w:val="28"/>
                <w:szCs w:val="28"/>
              </w:rPr>
              <w:t>1.采购战略与制度建设：负责起草并完善公司采购管理相关的规章制度及操作流程，建立标准化的采购管理体系；根据公司年度经营目标，制定并分解采购管理部门的工作计划、预算及采购策略（如集中采购、分散采购等）；推动采购流程的数字化、自动化建设，提升采购运营效率与透明度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47D9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default" w:ascii="仿宋_GB2312" w:hAnsi="等线" w:eastAsia="仿宋_GB2312" w:cs="仿宋_GB2312"/>
                <w:bCs/>
                <w:color w:val="000000"/>
                <w:sz w:val="28"/>
                <w:szCs w:val="28"/>
              </w:rPr>
              <w:t>2.供应商全生命周期管理：主导供应商的开发、评估、准入、分级及淘汰工作，建立并维护优质的核心供应商资源库；定期组织供应商质量评审（质量、成本、交付、服务、技术），推动供应商持续改进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2EA0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default" w:ascii="仿宋_GB2312" w:hAnsi="等线" w:eastAsia="仿宋_GB2312" w:cs="仿宋_GB2312"/>
                <w:bCs/>
                <w:color w:val="000000"/>
                <w:sz w:val="28"/>
                <w:szCs w:val="28"/>
              </w:rPr>
              <w:t>3.风险管理与合规：识别采购中的潜在风险（供应中断、价格波动、合规廉洁等），制定并落地防控预案；确保采购活动符合国家法律法规及公司内控要求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29A6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default" w:ascii="仿宋_GB2312" w:hAnsi="等线" w:eastAsia="仿宋_GB2312" w:cs="仿宋_GB2312"/>
                <w:bCs/>
                <w:color w:val="000000"/>
                <w:sz w:val="28"/>
                <w:szCs w:val="28"/>
              </w:rPr>
              <w:t>4.采购执行与协同管理：监督并审核采购计划的执行情况，监控采购合同履约情况；与合规、风险等部门高效协同；处理供应商纠纷及重大投诉，维护公司商业信誉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30EE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bCs/>
                <w:color w:val="000000"/>
                <w:sz w:val="28"/>
                <w:szCs w:val="28"/>
              </w:rPr>
              <w:t>5.其他工作：完成上级交办的其他采购管理相关工作。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1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7D5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FA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D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法律事务部法务岗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6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47E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1.法学相关专业大学本科及以上学历，持有法律职业资格证（A证）。</w:t>
            </w:r>
          </w:p>
          <w:p w14:paraId="7A6FAB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2.具有资产管理、金融、不良资产处置、企业合规等领域经验者优先。</w:t>
            </w:r>
          </w:p>
          <w:p w14:paraId="1C55E0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3.熟悉资产管理业务相关的法律法规和政策，具备独立处理法律诉讼、合同审核、法律风险防控等能力。</w:t>
            </w:r>
          </w:p>
          <w:p w14:paraId="2BB543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</w:t>
            </w:r>
            <w:r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具备良好的沟通协调能力及团队协作精神，具有较强的责任心和职业道德。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5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1.负责对公司业务项目、重大决策、规章制度、对外合同等需要进行法律论证审核的涉法事项进行法律审核，提出专业意见。</w:t>
            </w:r>
          </w:p>
          <w:p w14:paraId="75DD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2.负责公司法律纠纷问题的处理和案件风险防范，包括：诉讼、仲裁等。</w:t>
            </w:r>
          </w:p>
          <w:p w14:paraId="48B3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3.组织开展合规管理、知识产权管理、外聘律师管理、法治宣传教育培训、法律咨询。</w:t>
            </w:r>
          </w:p>
          <w:p w14:paraId="5176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4.公司其他法律合规事务工作。</w:t>
            </w:r>
          </w:p>
          <w:p w14:paraId="25C96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5.完成上级安排的其他工作。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D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E43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0B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6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战略管理部国企改革岗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D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3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1.管理类、经济类、金融类、法律等相关专业。</w:t>
            </w:r>
          </w:p>
          <w:p w14:paraId="52F8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2.具有2年以上国有企业改革相关工作经验。</w:t>
            </w:r>
          </w:p>
          <w:p w14:paraId="0015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3.持有律师职业资格证、经济师（中级及以上）、CFA、CPA等相关执业资格证书者优先。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7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1.负责国企改革相关工作，组织制订并实施改革方案，推动落实改革各项任务。</w:t>
            </w:r>
          </w:p>
          <w:p w14:paraId="1D61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2.负责组织公司重大改革项目的调研、策划和方案设计等。</w:t>
            </w:r>
          </w:p>
          <w:p w14:paraId="37BF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3.建立改革效果评估体系，对改革措施的实施效果进行监测、评估。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2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C63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3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F0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资产经营部副部长（司法处置方向）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0B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B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1.法学、法律类相关专业大学本科及以上学历，具有金融、经济、财务等复合专业背景者优先。</w:t>
            </w:r>
          </w:p>
          <w:p w14:paraId="4535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2.持有法律职业资格证（A证）；具有中级以上专业技术职称或CFA、CPA等证书者优先。</w:t>
            </w:r>
          </w:p>
          <w:p w14:paraId="345F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3.10年以上不良资产处置、司法清收、资产保全或相关经验，其中至少3年团队管理经验。</w:t>
            </w:r>
          </w:p>
          <w:p w14:paraId="5A9EC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4.具有司法系统（含聘用制）、持牌AMC、银行资产保全部、知名律所工作经验者优先。</w:t>
            </w:r>
          </w:p>
          <w:p w14:paraId="3DE8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3.具备丰富的本地或区域法院执行局、商事审判庭、破产管理人协会及头部律所资源，能够实质性推动司法程序。</w:t>
            </w:r>
          </w:p>
          <w:p w14:paraId="364A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熟悉司法系统审判、执行、办案全流程规则及实操惯例，熟悉地方不良资产处置、金融债权诉讼执行、财产查控、司法拍卖、破产重整和解业务，具备独立统筹复杂诉讼执行案件、批量不良资产司法清收项目的能力和实操经验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2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1.响应债权管理团队的处置诉求，制定诉讼、执行处置策略；统筹公司内部法务团队及外部合作律所资源，对整体处置结果负责。</w:t>
            </w:r>
          </w:p>
          <w:p w14:paraId="3711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2.发挥自身司法执行资源优势，协调法院、执行局、破产法庭及相关中介机构，维护法院/律所/仲裁委合作关系，重点破解执行难、处置慢等关键堵点。</w:t>
            </w:r>
          </w:p>
          <w:p w14:paraId="41D9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3.处置合作的外部服务机构准入、分级管理及绩效考核，通过精细化管理提升外部机构办案质效。</w:t>
            </w:r>
          </w:p>
          <w:p w14:paraId="474A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4.建立健全处置全周期节点监控体系，监督内外部机构按期推进，严防诉讼时效、执行时效等核心时效灭失。</w:t>
            </w:r>
          </w:p>
          <w:p w14:paraId="18061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5.针对执行异议、复议、破产债权申报、财产分配方案等复杂法律问题，组织内部法务及外部专家进行研判，为公司决策提供依据。</w:t>
            </w:r>
          </w:p>
          <w:p w14:paraId="033D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6.带领团队完成年度清收回款指标，控制处置成本，定期向公司管理层汇报资产处置进展及风险预判。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8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C3C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3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0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资产经营部业务专员（司法处置岗）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A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C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1.第一学历专业为法学，熟悉公司法、民法典、劳动法、民事诉讼法等法律法规，了解相关法律程序。</w:t>
            </w:r>
          </w:p>
          <w:p w14:paraId="6453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2.具备2年以上法院、律所、银行资产保全、AMC或不良资产处置相关经验。</w:t>
            </w:r>
          </w:p>
          <w:p w14:paraId="4AF9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3.持有法律职业资格证（A证）。</w:t>
            </w:r>
          </w:p>
          <w:p w14:paraId="504D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4.有司法系统工作经验（含聘用制）者优先。</w:t>
            </w:r>
          </w:p>
          <w:p w14:paraId="49BB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5.熟悉诉讼、执行、破产流程及关键期限，能独立初审司法文书，识别程序瑕疵和时效风险，判断案件进展并提出处置建议。</w:t>
            </w:r>
          </w:p>
          <w:p w14:paraId="27C5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6.具备台账管理、数据分析、司法公文写作能力，熟练使用Office办公软件。</w:t>
            </w:r>
          </w:p>
          <w:p w14:paraId="0F74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7.沟通协调能力强，细致严谨，能适应外勤、出差和灵活办事场景。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C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1.响应债权管理团队的处置诉求，协助团队负责人制定司法处置策略，配合完成资产处置方案。</w:t>
            </w:r>
          </w:p>
          <w:p w14:paraId="0FC0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2.维护诉讼、执行、破产项目台账，跟踪司法处置整体进度，预警重要时效节点。</w:t>
            </w:r>
          </w:p>
          <w:p w14:paraId="2106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3.协助负责人研判执行异议、复议、破产债权申报等复杂事项。</w:t>
            </w:r>
          </w:p>
          <w:p w14:paraId="2DE2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4.办理外部服务机构的准入、签约、案件分配、费用审核、考核和退出建议。</w:t>
            </w:r>
          </w:p>
          <w:p w14:paraId="46A1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5.对接内部法务及外部服务机构，收集案件进展、回款数据和堵点问题，定期汇总报送。</w:t>
            </w:r>
          </w:p>
          <w:p w14:paraId="33BB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6.配合团队负责人维护法院、执行局、破产法庭、仲裁委及中介机构合作关系，协助推进执行难、处置慢等堵点化解。</w:t>
            </w:r>
          </w:p>
          <w:p w14:paraId="72D9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B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2EA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0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DFF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评估风险部业务经理（审核岗）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2206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C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本科及以上学历，金融、财会、法律、评估等相关专业。</w:t>
            </w:r>
          </w:p>
          <w:p w14:paraId="3F42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3年以上金融机构业务审核、风险管理、内控管理、合规管理等相关工作经验。</w:t>
            </w:r>
          </w:p>
          <w:p w14:paraId="2F39C30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备较强的研究分析、文字表达与逻辑判断能力，能独立出具业务审核意见；熟悉不良资产收购与处置、金融投资相关法律法规与业务流程；具备良好的沟通协调与团队合作能力，能与各职能部门高效协同；对金融风险具有高度敏感性与专业判断力。</w:t>
            </w:r>
          </w:p>
          <w:p w14:paraId="7E07415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具备FRM、CPA及法律职业资格等相关执业资格证书者优先。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9D73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负责对公司不良资产收购、处置、投资等各类业务方案进行独立审核与风险评估，出具专业审核意见。</w:t>
            </w:r>
          </w:p>
          <w:p w14:paraId="6D4B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负责协同、组织对公司业务方案进行前置审查。</w:t>
            </w:r>
          </w:p>
          <w:p w14:paraId="700640D9"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协助推进公司全面风险管理体系建设，完善公司全面风险管理流程。</w:t>
            </w:r>
          </w:p>
          <w:p w14:paraId="00A39C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D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D22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A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E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海南省中小企业融资担保有限公司客户经理（海口）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6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大学本科及以上学历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F9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1.具备较强的财务、法律知识及分析能力；具备信贷、财务、法律资格证书者优先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41DF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2.具有良好的协调沟通能力和个人品质，能够承受高强度的工作压力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5F51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3.仪表端正，表达流畅，有银行信贷、担保机构及小额贷款公司工作经历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4397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.接受优秀应届大学毕业生。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5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1.负责企业融资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全过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程管理和服务，包括项目现场调查、风险判断、财务核查、财务分析、评审报告撰写及项目保后、贷后跟踪管理等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    2.完成领导交办的其他工作任务。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3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7AF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1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0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海口联合小额贷款有限公司客户经理（三亚办事处）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9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经济类专业大学本科及以上学历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D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1.具备较强的财务、法律知识及分析能力；具备信贷、财务、法律资格证书者优先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6426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2.具有良好的协调沟通能力和个人品质，能够承受高强度的工作压力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695C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3.仪表端正，表达流畅，有银行信贷、担保机构及小额贷款公司工作经历，应届毕业生有实习经历者优先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721A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</w:rPr>
              <w:t>.接受优秀应届大学毕业生。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7A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bCs/>
                <w:color w:val="000000"/>
                <w:sz w:val="28"/>
                <w:szCs w:val="28"/>
              </w:rPr>
              <w:t>1.负责企业融资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全过</w:t>
            </w:r>
            <w:r>
              <w:rPr>
                <w:rFonts w:hint="default" w:ascii="仿宋_GB2312" w:hAnsi="等线" w:eastAsia="仿宋_GB2312" w:cs="仿宋_GB2312"/>
                <w:bCs/>
                <w:color w:val="000000"/>
                <w:sz w:val="28"/>
                <w:szCs w:val="28"/>
              </w:rPr>
              <w:t>程管理和服务，包括项目现场调查、风险判断、财务核查、财务分析、评审报告撰写及项目保后、贷后跟踪管理等</w:t>
            </w:r>
            <w:r>
              <w:rPr>
                <w:rFonts w:hint="eastAsia" w:ascii="仿宋_GB2312" w:hAnsi="等线" w:eastAsia="仿宋_GB2312" w:cs="仿宋_GB2312"/>
                <w:bCs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仿宋_GB2312" w:hAnsi="等线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 2.完成领导交办的其他工作任务。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4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B37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A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0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海南联合股权投资基金管理有限公司投资管理部部门副经理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9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F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1.大学本科及以上学历，经济学、金融或法学等相关专业。</w:t>
            </w:r>
          </w:p>
          <w:p w14:paraId="3CB5E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2.持有基金从业资格证书。</w:t>
            </w:r>
          </w:p>
          <w:p w14:paraId="7066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具有3年以上战略管理、投资管理工作经验，熟悉文旅产业项目开发拓展主要途径和工作流程，熟悉文旅项目投资运营相关政策法规，熟悉企业战略管理和投资管理、风控流程工作，作为项目主要负责人，具有旅游行业的投资成功案例。</w:t>
            </w:r>
          </w:p>
          <w:p w14:paraId="75C8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4.能独立对投资项目进行效益指标测算、投资分析，善于把握投资并购谈判中的核心要点。</w:t>
            </w:r>
          </w:p>
          <w:p w14:paraId="6B81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5.具有优秀的领导能力、良好的组织协调能力、人际沟通和表达能力、严谨细致的思维和判断能力以及团队协作能力。</w:t>
            </w:r>
          </w:p>
          <w:p w14:paraId="3352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6.身体健康，抗压能力强，同等条件下，中共党员、硕士研究生学历或有留学和海外工作经历者优先考虑。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A5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1.主持部门工作，执行公司及投资总监下达的投前、投中业务规划</w:t>
            </w: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 w14:paraId="276D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2.组织制定部门年度工作计划、投资业务实施细则</w:t>
            </w: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 w14:paraId="1187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3.审核项目投资建议书、尽职调查报告、投资协议等核心文件初稿</w:t>
            </w: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 w14:paraId="705C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4.统筹项目储备库建设，主导重点项目的开发、尽调与谈判</w:t>
            </w: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 w14:paraId="4CAF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5.组织投决会筹备、材料准备及会务工作，指导投资经理规范项目台账与档案管理</w:t>
            </w: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  <w:p w14:paraId="704E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6.定期向投资总监汇报部门工作进展及项目推进情况。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9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74D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5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1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海南联合产业发展有限公司战略投资部项目拓展岗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E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7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1.具备在海南5年以上项目拓展、市场营销等经验，重点考虑海口、大三亚区域。</w:t>
            </w:r>
          </w:p>
          <w:p w14:paraId="3FD8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2.具备投资测算、开发报建到规划设计的全流程管控能力，具备跨部门协调与全过程管控能力。</w:t>
            </w:r>
          </w:p>
          <w:p w14:paraId="1FEA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3.擅长制定营销策略、招商运营策略，具备丰富的渠道资源及客户资源，能高效实现项目去化与资金回笼；具备风险识别、价值提升能力、具备盘活不良资产的经验和能力。</w:t>
            </w:r>
          </w:p>
          <w:p w14:paraId="6075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4.擅长数据收集与深度分析，能准确把握市场周期、竞争态势，为决策提供前瞻性研判。</w:t>
            </w:r>
          </w:p>
          <w:p w14:paraId="3417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5.本科及以上学历，熟悉国企流程，有企业副总经理工作经验者优先；</w:t>
            </w:r>
          </w:p>
          <w:p w14:paraId="05D2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6.中共党员优先考虑。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77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1.负责新项目拓展，包括市场寻源、投资可行性分析、尽职调查、谈判签约，推动项目落地。</w:t>
            </w:r>
          </w:p>
          <w:p w14:paraId="2767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2.负责不良资产的市场评估、重组与盘活，设计纾困方案，整合资源实现资产价值修复与提升。</w:t>
            </w:r>
          </w:p>
          <w:p w14:paraId="0366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3.统筹商业资产的招商与运营管理，制定租赁策略、业态规划及推广计划，提升资产收益。</w:t>
            </w:r>
          </w:p>
          <w:p w14:paraId="50F5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4.开展市场研究与政策分析，撰写专业报告，为公司投资决策与资产运营提供策略建议。</w:t>
            </w:r>
          </w:p>
          <w:p w14:paraId="4E1B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5.协调内外部资源，全程管控项目推进，确保开发、招商、销售等各环节高效协同。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5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0CB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0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4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海南华琨实业开发有限公司业务部业务专员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5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7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1.大学本科及以上学历，物流、仓储、管理、自动化等相关专业。</w:t>
            </w:r>
          </w:p>
          <w:p w14:paraId="2D7F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2.具备相关的金融、经济、管理、法律等知识。</w:t>
            </w:r>
          </w:p>
          <w:p w14:paraId="4C2A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3.品行端正、诚实守信，具有奉献精神，具有良好的精神风貌，工作积极主动，上进心强，能独立完成自己的工作任务。</w:t>
            </w:r>
          </w:p>
          <w:p w14:paraId="030F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4.具备较好的语言表达能力、写作能力、学习能力，具有一定的市场营销能力。</w:t>
            </w:r>
          </w:p>
          <w:p w14:paraId="11AC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5.具备良好的沟通协调能力及职业操守和团队协作精神。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D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1.协助资产收购或处置时的现场、法律关系、权属关系调查及调查信息反馈、归档，拟写调查报告。</w:t>
            </w:r>
          </w:p>
          <w:p w14:paraId="0578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2.根据供应链经营计划及销售出货需求进行合理分配，并监督检查执行情况进行过程控制。</w:t>
            </w:r>
          </w:p>
          <w:p w14:paraId="4D47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3.跟踪原材料市场行情变化及品质情况。</w:t>
            </w:r>
          </w:p>
          <w:p w14:paraId="69CB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4.负责物流管理工作，及时掌握进出口动向，针对物流运转过程中紧急问题的处理。</w:t>
            </w:r>
          </w:p>
          <w:p w14:paraId="235F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5.监督检查日常库存，协助相关部门的定期检查、核对。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B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0FA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7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2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海南华琨实业开发有限公司业务部副部长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D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F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1.大学本科及以上学历，物流、仓储、管理、自动化等相关专业。</w:t>
            </w:r>
          </w:p>
          <w:p w14:paraId="2FFC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2.具备相关的金融、经济、管理、法律等知识。</w:t>
            </w:r>
          </w:p>
          <w:p w14:paraId="32B0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3.对企业供应链管理具备深厚的专业背景与丰富的实操经验，拥有丰富的计划管理、人员管理、成本控制、采购管理、物流管理方面的经验。</w:t>
            </w:r>
          </w:p>
          <w:p w14:paraId="0348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4.品行端正、诚实守信，具有奉献精神，具有良好的精神风貌，工作积极主动，上进心强，能独立完成自己的工作任务。</w:t>
            </w:r>
          </w:p>
          <w:p w14:paraId="5DA1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5.具备良好的沟通协调能力及职业操守和团队协作精神。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D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1.负责对资产线索，存在问题进行调查确认，提交单项资产经营意见和建议。</w:t>
            </w:r>
          </w:p>
          <w:p w14:paraId="5A22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2.负责资产收购或处置时的现场、法律关系、权属关系调查及调查信息反馈、归档，拟写调查报告。</w:t>
            </w:r>
          </w:p>
          <w:p w14:paraId="4BC4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3.负责办理资产的权属变更、完税手续。</w:t>
            </w:r>
          </w:p>
          <w:p w14:paraId="3BB8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4.负责公司供应链管理服务相关业务，制定人员管理、成本控制、采购管理、物流管理等方面的流程方案。</w:t>
            </w:r>
          </w:p>
          <w:p w14:paraId="56D6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5.制定供应链年度总计划及重大工作目标，运营策略，产品规划等。</w:t>
            </w:r>
          </w:p>
          <w:p w14:paraId="5F24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6.及时了解海关、出入境检验检疫局、外汇管理局相关法律法规并结合公司制度规范开展工作。</w:t>
            </w:r>
          </w:p>
          <w:p w14:paraId="5279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7.定期对合作方进行调研工作，控制成本及风险点提高服务水准。</w:t>
            </w:r>
          </w:p>
          <w:p w14:paraId="677C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8.负责业务部全面工作，完成公司下达的各项经营指标。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8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6DA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4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2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海南华琨实业开发有限公司财务部出纳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5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F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1.具备财务会计专业知识，熟悉国家财经法规。</w:t>
            </w:r>
          </w:p>
          <w:p w14:paraId="3A48D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2.大学本科及以上学历，财务、会计等相关专业。</w:t>
            </w:r>
          </w:p>
          <w:p w14:paraId="26EB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3.了解出纳工作流程及银行结算业务，可熟练使用办公软件及财务相关软件，如Excel、金蝶、用友等。</w:t>
            </w:r>
          </w:p>
          <w:p w14:paraId="08EE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4.具备良好的职业道德，对工作认真负责，有较强的独立工作能力和财务分析能力。</w:t>
            </w:r>
          </w:p>
          <w:p w14:paraId="23D43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5.具有较强的风险防范意识和保密意识。</w:t>
            </w:r>
          </w:p>
          <w:p w14:paraId="62F1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6.具备驾驶能力优先。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F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1.负责公司日常资金收支管理，银行结算对接等相关工作。</w:t>
            </w:r>
          </w:p>
          <w:p w14:paraId="6B1C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2.负责公司资金的日常核算，账务处理和月度结账工作。</w:t>
            </w:r>
          </w:p>
          <w:p w14:paraId="5A16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3.负责公司财务相关资料的整理、归档和管理。</w:t>
            </w:r>
          </w:p>
          <w:p w14:paraId="21BA4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4.负责公司财务相关报表的编制和上报。</w:t>
            </w:r>
          </w:p>
          <w:p w14:paraId="7324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5.协助财务部负责人完成其他相关工作。</w:t>
            </w:r>
          </w:p>
          <w:p w14:paraId="76246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6.完成领导交办的其他工作任务。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D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C38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5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5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海南寅鼎实业有限公司专职法务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6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及以上学历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E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1.大学本科法学类专业，并获得相应学位。</w:t>
            </w:r>
          </w:p>
          <w:p w14:paraId="0DEE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2.通过国家法律职业资格考试。</w:t>
            </w:r>
          </w:p>
          <w:p w14:paraId="66CE7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3.同等条件下，中共党员优先，特别优秀的可适当放宽。</w:t>
            </w:r>
          </w:p>
          <w:p w14:paraId="77A8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4.具备扎实的专业知识、优秀的职业素养及较强的分析判断、沟通表达、团队协作能力。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0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1.负责做好法务部职责范围内的各项工作。</w:t>
            </w:r>
          </w:p>
          <w:p w14:paraId="0588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.负责对公司重大经营决策，重大经济活动和公司经营管理提供法律保障，对公司经济合同文本、公司各种规章制度、各种效能考核的合法性，合规性进行法核，必要时参与公司重大经济合同的谈判、起草、审核和执行跟踪工作。</w:t>
            </w:r>
          </w:p>
          <w:p w14:paraId="2A83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3.负责处理公司经济纠纷，跟踪参与企业法律诉讼、仲裁、复议、听证、公证、鉴证等诉讼或者非诉讼的法律事务。</w:t>
            </w:r>
          </w:p>
          <w:p w14:paraId="1D29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4.负责诉讼案件后续沟通协调工作。</w:t>
            </w:r>
          </w:p>
          <w:p w14:paraId="5601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5.负责接收法律文件及时反馈上报法务信息，确保法务板块的时效性。</w:t>
            </w:r>
          </w:p>
          <w:p w14:paraId="6A56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6.负责管理、归档造册公司法律文件及台账登记工作； </w:t>
            </w:r>
          </w:p>
          <w:p w14:paraId="4DF4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7.负责相关案件的对接； </w:t>
            </w:r>
          </w:p>
          <w:p w14:paraId="0593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8.负责案件的请款、付款流程，更新法务台账。</w:t>
            </w:r>
          </w:p>
          <w:p w14:paraId="1367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9.完成上级领导交办的其他工作。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4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11C74C53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OGViNTZhZTJlZWFjYzIxOTA3MzVkYmQyN2QzMzQifQ=="/>
  </w:docVars>
  <w:rsids>
    <w:rsidRoot w:val="48615377"/>
    <w:rsid w:val="01ED5543"/>
    <w:rsid w:val="03542830"/>
    <w:rsid w:val="0BEA58E4"/>
    <w:rsid w:val="100E549C"/>
    <w:rsid w:val="137F182B"/>
    <w:rsid w:val="1A82318C"/>
    <w:rsid w:val="1C970B6B"/>
    <w:rsid w:val="2D1F0559"/>
    <w:rsid w:val="2ED00512"/>
    <w:rsid w:val="33A04957"/>
    <w:rsid w:val="34E95E89"/>
    <w:rsid w:val="377B3594"/>
    <w:rsid w:val="37FE39FA"/>
    <w:rsid w:val="3C2C6112"/>
    <w:rsid w:val="3EFB5137"/>
    <w:rsid w:val="46F50B99"/>
    <w:rsid w:val="47F9300B"/>
    <w:rsid w:val="48615377"/>
    <w:rsid w:val="4B2870C1"/>
    <w:rsid w:val="553625CD"/>
    <w:rsid w:val="5679A619"/>
    <w:rsid w:val="60781098"/>
    <w:rsid w:val="652544CE"/>
    <w:rsid w:val="6FA166F4"/>
    <w:rsid w:val="75DF040D"/>
    <w:rsid w:val="764250D6"/>
    <w:rsid w:val="776311F1"/>
    <w:rsid w:val="7BBDE64B"/>
    <w:rsid w:val="7EC207A3"/>
    <w:rsid w:val="7EEBEFC0"/>
    <w:rsid w:val="7FF7BEDF"/>
    <w:rsid w:val="BB5B7855"/>
    <w:rsid w:val="D9FFFBB3"/>
    <w:rsid w:val="DB7FCEAA"/>
    <w:rsid w:val="E7FF1A76"/>
    <w:rsid w:val="F3FBD629"/>
    <w:rsid w:val="FE3E157A"/>
    <w:rsid w:val="FF0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6371</Words>
  <Characters>6559</Characters>
  <Lines>0</Lines>
  <Paragraphs>0</Paragraphs>
  <TotalTime>115</TotalTime>
  <ScaleCrop>false</ScaleCrop>
  <LinksUpToDate>false</LinksUpToDate>
  <CharactersWithSpaces>6618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2025-03-27T06:37:00Z</dcterms:created>
  <dc:creator>欧阳邑泓</dc:creator>
  <cp:lastModifiedBy>CYZEE</cp:lastModifiedBy>
  <cp:lastPrinted>2025-03-29T07:10:00Z</cp:lastPrinted>
  <dcterms:modified xsi:type="dcterms:W3CDTF">2026-07-23T08:31:04Z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B5BEDC18D07441E8AF60834CB798ACF1_13</vt:lpwstr>
  </property>
  <property fmtid="{D5CDD505-2E9C-101B-9397-08002B2CF9AE}" pid="4" name="KSOTemplateDocerSaveRecord">
    <vt:lpwstr>eyJoZGlkIjoiNzI2YzVlNTJlNmJkNDQxYWMzNTI4MGQ4YjY0YWI2Y2EiLCJ1c2VySWQiOiIxNTcyODEyODc4In0=</vt:lpwstr>
  </property>
</Properties>
</file>