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BF" w:rsidRDefault="00D51FFE">
      <w:pPr>
        <w:pStyle w:val="1"/>
        <w:spacing w:line="600" w:lineRule="exact"/>
        <w:ind w:firstLineChars="0" w:firstLine="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亲属关系解释</w:t>
      </w:r>
    </w:p>
    <w:p w:rsidR="006678BF" w:rsidRDefault="006678BF" w:rsidP="006E5EBD">
      <w:pPr>
        <w:ind w:firstLine="640"/>
        <w:rPr>
          <w:rFonts w:ascii="Times New Roman" w:hAnsi="Times New Roman"/>
        </w:rPr>
      </w:pPr>
    </w:p>
    <w:p w:rsidR="006678BF" w:rsidRDefault="00D51FFE" w:rsidP="006E5EB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1.</w:t>
      </w:r>
      <w:r>
        <w:rPr>
          <w:rFonts w:ascii="Times New Roman" w:hAnsi="Times New Roman" w:hint="eastAsia"/>
        </w:rPr>
        <w:t>夫妻关系</w:t>
      </w:r>
      <w:r>
        <w:rPr>
          <w:rFonts w:ascii="Times New Roman" w:hAnsi="Times New Roman" w:hint="eastAsia"/>
        </w:rPr>
        <w:t>;</w:t>
      </w:r>
    </w:p>
    <w:p w:rsidR="006678BF" w:rsidRDefault="00D51FFE" w:rsidP="006E5EB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2.</w:t>
      </w:r>
      <w:r>
        <w:rPr>
          <w:rFonts w:ascii="Times New Roman" w:hAnsi="Times New Roman" w:hint="eastAsia"/>
        </w:rPr>
        <w:t>直系血亲关系</w:t>
      </w:r>
      <w:r>
        <w:rPr>
          <w:rFonts w:ascii="Times New Roman" w:hAnsi="Times New Roman" w:hint="eastAsia"/>
        </w:rPr>
        <w:t>:</w:t>
      </w:r>
      <w:r>
        <w:rPr>
          <w:rFonts w:ascii="Times New Roman" w:hAnsi="Times New Roman" w:hint="eastAsia"/>
        </w:rPr>
        <w:t>法律意义上的直系血亲包括两种情况，一种是指有自然血缘关系的亲属，即生育自己和自己所育的上下各代亲属，包括祖父母、外祖父母、父母、子女，孙子女，外孙子女。另外一种是指本来没有血缘关系，但由法律确认其具有与自然血亲同等的权利义务的亲属，这种情况称之为法律拟制血亲，如养父母与养子女、继父母与继子女</w:t>
      </w:r>
      <w:r>
        <w:rPr>
          <w:rFonts w:ascii="Times New Roman" w:hAnsi="Times New Roman" w:hint="eastAsia"/>
        </w:rPr>
        <w:t>;</w:t>
      </w:r>
    </w:p>
    <w:p w:rsidR="006678BF" w:rsidRDefault="00D51FFE" w:rsidP="006E5EBD">
      <w:pPr>
        <w:ind w:firstLine="64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hint="eastAsia"/>
        </w:rPr>
        <w:t>3.</w:t>
      </w:r>
      <w:r>
        <w:rPr>
          <w:rFonts w:ascii="Times New Roman" w:hAnsi="Times New Roman" w:hint="eastAsia"/>
        </w:rPr>
        <w:t>三代以内旁系血亲关系</w:t>
      </w:r>
      <w:r>
        <w:rPr>
          <w:rFonts w:ascii="Times New Roman" w:hAnsi="Times New Roman" w:hint="eastAsia"/>
        </w:rPr>
        <w:t>:</w:t>
      </w:r>
      <w:r>
        <w:rPr>
          <w:rFonts w:ascii="Times New Roman" w:hAnsi="Times New Roman" w:hint="eastAsia"/>
        </w:rPr>
        <w:t>指同源于祖父母、外祖父母的三代以内，除父母直系血亲以外的，与自己有间接血亲关系的亲属。包括伯叔姑舅姨，兄弟姐妹，堂兄弟姐妹、表兄弟姐妹，侄子女、甥子女</w:t>
      </w:r>
      <w:r>
        <w:rPr>
          <w:rFonts w:ascii="Times New Roman" w:hAnsi="Times New Roman" w:hint="eastAsia"/>
        </w:rPr>
        <w:t>;</w:t>
      </w:r>
    </w:p>
    <w:p w:rsidR="006678BF" w:rsidRDefault="00D51FFE" w:rsidP="006678BF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4.</w:t>
      </w:r>
      <w:r>
        <w:rPr>
          <w:rFonts w:ascii="Times New Roman" w:hAnsi="Times New Roman" w:hint="eastAsia"/>
        </w:rPr>
        <w:t>近姻亲关系</w:t>
      </w:r>
      <w:r>
        <w:rPr>
          <w:rFonts w:ascii="Times New Roman" w:hAnsi="Times New Roman" w:hint="eastAsia"/>
        </w:rPr>
        <w:t>:</w:t>
      </w:r>
      <w:r>
        <w:rPr>
          <w:rFonts w:ascii="Times New Roman" w:hAnsi="Times New Roman" w:hint="eastAsia"/>
        </w:rPr>
        <w:t>姻亲是指以婚姻关系为中介而产生的亲属关系。近姻亲主要指配偶的父母、配偶的兄弟姐妹及其配偶子女的配偶及子女配偶的父母、三代以内旁系血亲的配偶。</w:t>
      </w:r>
    </w:p>
    <w:sectPr w:rsidR="006678BF" w:rsidSect="00667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FFE" w:rsidRDefault="00D51FFE">
      <w:pPr>
        <w:spacing w:line="240" w:lineRule="auto"/>
        <w:ind w:firstLine="640"/>
      </w:pPr>
      <w:r>
        <w:separator/>
      </w:r>
    </w:p>
  </w:endnote>
  <w:endnote w:type="continuationSeparator" w:id="1">
    <w:p w:rsidR="00D51FFE" w:rsidRDefault="00D51FF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BD" w:rsidRDefault="006E5EBD" w:rsidP="006E5EB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BD" w:rsidRDefault="006E5EBD" w:rsidP="006E5EB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BD" w:rsidRDefault="006E5EBD" w:rsidP="006E5EB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FFE" w:rsidRDefault="00D51FFE">
      <w:pPr>
        <w:spacing w:line="240" w:lineRule="auto"/>
        <w:ind w:firstLine="640"/>
      </w:pPr>
      <w:r>
        <w:separator/>
      </w:r>
    </w:p>
  </w:footnote>
  <w:footnote w:type="continuationSeparator" w:id="1">
    <w:p w:rsidR="00D51FFE" w:rsidRDefault="00D51FF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BD" w:rsidRDefault="006E5EBD" w:rsidP="006E5EB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BD" w:rsidRDefault="006E5EBD" w:rsidP="006E5EBD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BD" w:rsidRDefault="006E5EBD" w:rsidP="006E5EBD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F964C"/>
    <w:multiLevelType w:val="singleLevel"/>
    <w:tmpl w:val="614F964C"/>
    <w:lvl w:ilvl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116580"/>
    <w:rsid w:val="006678BF"/>
    <w:rsid w:val="006E5EBD"/>
    <w:rsid w:val="00D51FFE"/>
    <w:rsid w:val="09717710"/>
    <w:rsid w:val="17403AA5"/>
    <w:rsid w:val="248F7B2C"/>
    <w:rsid w:val="34EE3892"/>
    <w:rsid w:val="60116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8BF"/>
    <w:pPr>
      <w:widowControl w:val="0"/>
      <w:spacing w:line="600" w:lineRule="exact"/>
      <w:ind w:firstLineChars="200" w:firstLine="88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qFormat/>
    <w:rsid w:val="006678BF"/>
    <w:pPr>
      <w:keepNext/>
      <w:keepLines/>
      <w:spacing w:line="576" w:lineRule="auto"/>
      <w:outlineLvl w:val="0"/>
    </w:pPr>
    <w:rPr>
      <w:rFonts w:ascii="仿宋_GB2312" w:eastAsia="方正小标宋简体" w:hAnsi="仿宋_GB2312" w:cs="宋体"/>
      <w:kern w:val="44"/>
      <w:sz w:val="44"/>
      <w:szCs w:val="32"/>
    </w:rPr>
  </w:style>
  <w:style w:type="paragraph" w:styleId="2">
    <w:name w:val="heading 2"/>
    <w:basedOn w:val="a"/>
    <w:next w:val="a"/>
    <w:semiHidden/>
    <w:unhideWhenUsed/>
    <w:qFormat/>
    <w:rsid w:val="006678BF"/>
    <w:pPr>
      <w:keepNext/>
      <w:keepLines/>
      <w:ind w:firstLine="64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rsid w:val="006678BF"/>
    <w:pPr>
      <w:keepNext/>
      <w:keepLines/>
      <w:numPr>
        <w:numId w:val="1"/>
      </w:numPr>
      <w:outlineLvl w:val="2"/>
    </w:pPr>
    <w:rPr>
      <w:rFonts w:ascii="仿宋_GB2312" w:eastAsia="楷体" w:hAnsi="仿宋_GB2312" w:cs="宋体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5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5EBD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rsid w:val="006E5EB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5EBD"/>
    <w:rPr>
      <w:rFonts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国投人力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R_1001</dc:creator>
  <cp:lastModifiedBy>936933752@qq.com</cp:lastModifiedBy>
  <cp:revision>2</cp:revision>
  <dcterms:created xsi:type="dcterms:W3CDTF">2026-07-25T02:19:00Z</dcterms:created>
  <dcterms:modified xsi:type="dcterms:W3CDTF">2026-07-25T02:19:00Z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FEA55D1C0C9D4F48A1DED1C3E6B4E51F_11</vt:lpwstr>
  </property>
  <property fmtid="{D5CDD505-2E9C-101B-9397-08002B2CF9AE}" pid="4" name="KSOTemplateDocerSaveRecord">
    <vt:lpwstr>eyJoZGlkIjoiMTQ3YjdlMTFkODc5MzMyZmY1NmQxZDQyY2QxMDEyNjMiLCJ1c2VySWQiOiIyMzQ3MjM3NTAifQ==</vt:lpwstr>
  </property>
</Properties>
</file>