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EC17B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u w:val="none"/>
          <w:shd w:val="clear" w:fill="FFFFFF"/>
        </w:rPr>
        <w:t>202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u w:val="none"/>
          <w:shd w:val="clear" w:fill="FFFFFF"/>
          <w:lang w:val="en-US" w:eastAsia="zh-CN"/>
        </w:rPr>
        <w:t>6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u w:val="none"/>
          <w:shd w:val="clear" w:fill="FFFFFF"/>
        </w:rPr>
        <w:t>年福建晋园发展集团有限责任公司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u w:val="none"/>
          <w:shd w:val="clear" w:fill="FFFFFF"/>
          <w:lang w:val="en-US" w:eastAsia="zh-CN"/>
        </w:rPr>
        <w:t>权属子公司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u w:val="none"/>
          <w:shd w:val="clear" w:fill="FFFFFF"/>
        </w:rPr>
        <w:t>公开招聘派遣制工作人员职位表</w:t>
      </w:r>
    </w:p>
    <w:tbl>
      <w:tblPr>
        <w:tblStyle w:val="5"/>
        <w:tblW w:w="15436" w:type="dxa"/>
        <w:tblInd w:w="-8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2"/>
        <w:gridCol w:w="1105"/>
        <w:gridCol w:w="695"/>
        <w:gridCol w:w="668"/>
        <w:gridCol w:w="1173"/>
        <w:gridCol w:w="873"/>
        <w:gridCol w:w="913"/>
        <w:gridCol w:w="1705"/>
        <w:gridCol w:w="5468"/>
        <w:gridCol w:w="875"/>
      </w:tblGrid>
      <w:tr w14:paraId="71F57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0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F7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4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9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F2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  <w:p w14:paraId="44DB5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23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E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  <w:p w14:paraId="5EEF5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1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  <w:p w14:paraId="0771D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76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5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EC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89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招聘</w:t>
            </w:r>
          </w:p>
          <w:p w14:paraId="0D846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</w:tr>
      <w:tr w14:paraId="06BD8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92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ED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5F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综合文员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B6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83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BB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2F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EA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84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中国语言文学类、新闻传播学类、法学类、经济贸易类、工商管理类</w:t>
            </w:r>
          </w:p>
        </w:tc>
        <w:tc>
          <w:tcPr>
            <w:tcW w:w="5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6F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1.具备较强的公文写作能力、语言表达能力及沟通协调能力，能够独立撰写综合性材料和各类公文；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2.具备较强的责任意识和团队意识；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3.能承受和履行岗位职责所要求的工作强度和工作压力；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4.须无条件服从公司岗位安排。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6E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南翼</w:t>
            </w:r>
          </w:p>
          <w:p w14:paraId="4C1C8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晋江</w:t>
            </w:r>
          </w:p>
          <w:p w14:paraId="78E63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</w:tr>
      <w:tr w14:paraId="7B833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E9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DC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市场运营部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13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市场专员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0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29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CA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70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19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86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财政金融类、工商管理类、会计与审计类</w:t>
            </w:r>
          </w:p>
        </w:tc>
        <w:tc>
          <w:tcPr>
            <w:tcW w:w="5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4D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1.具有2年及以上投融资或资产运营工作经验，具备良好的文字撰写能力及较强的沟通、协调、谈判能力；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2.具备较强的责任意识和团队意识；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3.能承受和履行岗位职责所要求的工作强度和工作压力；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4.须无条件服从公司岗位安排。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1E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南翼</w:t>
            </w:r>
          </w:p>
          <w:p w14:paraId="1ED71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晋江</w:t>
            </w:r>
          </w:p>
          <w:p w14:paraId="5D0B2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</w:tr>
      <w:tr w14:paraId="5A386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13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2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工程管理部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53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报批专员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6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58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40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8B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EA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FB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土建类</w:t>
            </w:r>
          </w:p>
        </w:tc>
        <w:tc>
          <w:tcPr>
            <w:tcW w:w="5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B1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1.具有2年及以上规划、设计、报批等相关经验，熟悉规划审批、用地预审、选址、报批等流程；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2.熟练使用 Office、CAD等相关软件，具备图纸审核、资料编制及良好的口头表达能力、沟通协作能力；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3.具备较强的责任意识和团队意识；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4.能承受和履行岗位职责所要求的工作强度和工作压力；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5.须无条件服从公司岗位安排。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5B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南翼</w:t>
            </w:r>
          </w:p>
          <w:p w14:paraId="3752E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晋江</w:t>
            </w:r>
          </w:p>
          <w:p w14:paraId="60BB9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</w:tr>
      <w:tr w14:paraId="220B9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E1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C9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资产管理部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3A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资产专员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45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93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69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A3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A7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28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经济学、管理学大类</w:t>
            </w:r>
          </w:p>
        </w:tc>
        <w:tc>
          <w:tcPr>
            <w:tcW w:w="5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AC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1.具有1年及以上工业产业园区或商办、住宅资产运营、物业管理等工作经验；</w:t>
            </w:r>
          </w:p>
          <w:p w14:paraId="7CF87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2.了解《公司法》《国有资产法》《物业管理规定》等相关法律法规及国有资产处置程序，熟悉公司的资产运营管理模式；熟悉安保、保洁、工程等模块的专业标准，具备较强的突发事件应急处理能力。</w:t>
            </w:r>
          </w:p>
          <w:p w14:paraId="69095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3.具备良好沟通能力、高度责任心与敬业精神，承受和履行岗位职责所要求的工作强度和工作压力；</w:t>
            </w:r>
          </w:p>
          <w:p w14:paraId="02482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4.须无条件服从公司工作、岗位调动安排。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C2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睿源</w:t>
            </w:r>
          </w:p>
          <w:p w14:paraId="62A9A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运营</w:t>
            </w:r>
          </w:p>
          <w:p w14:paraId="1FEFC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</w:tr>
      <w:tr w14:paraId="15190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4E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BF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资产管理部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3B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项目专员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83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D0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8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4A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EE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03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土木工程类、管理科学与工程类</w:t>
            </w:r>
          </w:p>
        </w:tc>
        <w:tc>
          <w:tcPr>
            <w:tcW w:w="5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3A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1.具有1年及以上工程现场管理经验；</w:t>
            </w:r>
          </w:p>
          <w:p w14:paraId="0EA02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2.熟悉工程施工规范、验收标准及项目管理流程；了解《公司法》《国有资产法》等相关法律法规及国有资产处置程序；</w:t>
            </w:r>
          </w:p>
          <w:p w14:paraId="598E9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3.具备良好沟通能力、高度责任心与敬业精神，承受和履行岗位职责所要求的工作强度和工作压力；</w:t>
            </w:r>
          </w:p>
          <w:p w14:paraId="4DD3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4.须无条件服从公司工作、岗位调动安排。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D8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睿源</w:t>
            </w:r>
          </w:p>
          <w:p w14:paraId="73746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运营</w:t>
            </w:r>
          </w:p>
          <w:p w14:paraId="20DF5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</w:tr>
      <w:tr w14:paraId="36D3B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35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14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经营贸易部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B1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供应链专员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37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B1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72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C8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8F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8F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经济学、管理学大类</w:t>
            </w:r>
          </w:p>
        </w:tc>
        <w:tc>
          <w:tcPr>
            <w:tcW w:w="5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7C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1.具有1年及以上供应链贸易行业工作经验； </w:t>
            </w:r>
          </w:p>
          <w:p w14:paraId="18D80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2.熟悉国内供应链贸易、经济政策、模式，了解供应链及大宗商品的定价及价格调控机制；</w:t>
            </w:r>
          </w:p>
          <w:p w14:paraId="5B42C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3.思维缜密，具有高度责任心与敬业精神，工作细致、认真、严谨；                                         4.须无条件服从公司工作、岗位调动安排。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36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睿源</w:t>
            </w:r>
          </w:p>
          <w:p w14:paraId="362E6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运营</w:t>
            </w:r>
          </w:p>
          <w:p w14:paraId="5DB1A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</w:tr>
      <w:tr w14:paraId="5CB2A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EE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9F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23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01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B5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F2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E1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5D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A5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中国语言文学类、新闻传播学类</w:t>
            </w:r>
          </w:p>
        </w:tc>
        <w:tc>
          <w:tcPr>
            <w:tcW w:w="5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92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1.应届毕业生；</w:t>
            </w:r>
            <w:bookmarkStart w:id="0" w:name="_GoBack"/>
            <w:bookmarkEnd w:id="0"/>
          </w:p>
          <w:p w14:paraId="326EF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2.熟悉行政公文类型，熟练掌握日常办公软件，具备较强公文写作能力；</w:t>
            </w:r>
          </w:p>
          <w:p w14:paraId="67C85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3.具备良好的沟通协调能力及执行力，工作细致认真，责任心强；</w:t>
            </w:r>
          </w:p>
          <w:p w14:paraId="2F68B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4.须无条件服从公司工作、岗位调动安排。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45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睿源</w:t>
            </w:r>
          </w:p>
          <w:p w14:paraId="42522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运营</w:t>
            </w:r>
          </w:p>
          <w:p w14:paraId="1E15F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</w:tr>
    </w:tbl>
    <w:p w14:paraId="4DE615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rPr>
          <w:rFonts w:hint="eastAsia" w:ascii="仿宋_GB2312" w:hAnsi="仿宋_GB2312" w:eastAsia="仿宋_GB2312" w:cs="仿宋_GB2312"/>
          <w:sz w:val="21"/>
          <w:szCs w:val="21"/>
        </w:rPr>
      </w:pPr>
    </w:p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5CAE3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24F2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kNzE2MWFlNjVhZjY2ZjIwMTRhMDA0YzRmOTM0YzIifQ=="/>
  </w:docVars>
  <w:rsids>
    <w:rsidRoot w:val="006276B0"/>
    <w:rsid w:val="0002310B"/>
    <w:rsid w:val="00170B19"/>
    <w:rsid w:val="00293050"/>
    <w:rsid w:val="00526D9A"/>
    <w:rsid w:val="00624553"/>
    <w:rsid w:val="006276B0"/>
    <w:rsid w:val="00635A1B"/>
    <w:rsid w:val="007F34B8"/>
    <w:rsid w:val="00802A64"/>
    <w:rsid w:val="008B2EDA"/>
    <w:rsid w:val="009C2CFD"/>
    <w:rsid w:val="00BB2B43"/>
    <w:rsid w:val="00D32B74"/>
    <w:rsid w:val="00DA334F"/>
    <w:rsid w:val="00E52020"/>
    <w:rsid w:val="01655E65"/>
    <w:rsid w:val="01AC3A93"/>
    <w:rsid w:val="03D42E2E"/>
    <w:rsid w:val="0442423B"/>
    <w:rsid w:val="04815157"/>
    <w:rsid w:val="05E01F5E"/>
    <w:rsid w:val="093D2743"/>
    <w:rsid w:val="097B671D"/>
    <w:rsid w:val="09E55D95"/>
    <w:rsid w:val="09F064E7"/>
    <w:rsid w:val="0CB33C78"/>
    <w:rsid w:val="0CCE28D6"/>
    <w:rsid w:val="0E8811B6"/>
    <w:rsid w:val="0EE42A25"/>
    <w:rsid w:val="0F24110D"/>
    <w:rsid w:val="0F4E7F38"/>
    <w:rsid w:val="130F3D96"/>
    <w:rsid w:val="13284AA8"/>
    <w:rsid w:val="133D454B"/>
    <w:rsid w:val="1387039F"/>
    <w:rsid w:val="16315EBE"/>
    <w:rsid w:val="16F53201"/>
    <w:rsid w:val="1BCE3930"/>
    <w:rsid w:val="1BF105C9"/>
    <w:rsid w:val="1CCD37CE"/>
    <w:rsid w:val="1E6E5F01"/>
    <w:rsid w:val="22CD6F6E"/>
    <w:rsid w:val="23886B1C"/>
    <w:rsid w:val="23C7312E"/>
    <w:rsid w:val="25014CAE"/>
    <w:rsid w:val="268A3FA1"/>
    <w:rsid w:val="2CDA0BD5"/>
    <w:rsid w:val="2D4C1B03"/>
    <w:rsid w:val="2E5A3DAC"/>
    <w:rsid w:val="2F2B1BEC"/>
    <w:rsid w:val="2F3A464C"/>
    <w:rsid w:val="32100899"/>
    <w:rsid w:val="32C4213C"/>
    <w:rsid w:val="36536A68"/>
    <w:rsid w:val="37E33308"/>
    <w:rsid w:val="38996EE8"/>
    <w:rsid w:val="38E622A7"/>
    <w:rsid w:val="391657C6"/>
    <w:rsid w:val="39861EF9"/>
    <w:rsid w:val="39CE1AF2"/>
    <w:rsid w:val="3A231E3E"/>
    <w:rsid w:val="3D4244F7"/>
    <w:rsid w:val="3DFA7BA5"/>
    <w:rsid w:val="41D06CC2"/>
    <w:rsid w:val="42BB24AF"/>
    <w:rsid w:val="431A7B56"/>
    <w:rsid w:val="43C379A0"/>
    <w:rsid w:val="440A7CA0"/>
    <w:rsid w:val="441D46E0"/>
    <w:rsid w:val="454315E6"/>
    <w:rsid w:val="4573502A"/>
    <w:rsid w:val="45CF3374"/>
    <w:rsid w:val="46BF51B8"/>
    <w:rsid w:val="4B170A42"/>
    <w:rsid w:val="4B6E25FF"/>
    <w:rsid w:val="4E6E5CF0"/>
    <w:rsid w:val="4EB7290F"/>
    <w:rsid w:val="4EE01C53"/>
    <w:rsid w:val="515F4C30"/>
    <w:rsid w:val="52D81AC8"/>
    <w:rsid w:val="539B31C7"/>
    <w:rsid w:val="56E36785"/>
    <w:rsid w:val="576A0C54"/>
    <w:rsid w:val="583354EA"/>
    <w:rsid w:val="58E12895"/>
    <w:rsid w:val="5BCA11EC"/>
    <w:rsid w:val="5E2344C5"/>
    <w:rsid w:val="5EBA426F"/>
    <w:rsid w:val="5F781A34"/>
    <w:rsid w:val="600E25AB"/>
    <w:rsid w:val="601A432E"/>
    <w:rsid w:val="61AB3B06"/>
    <w:rsid w:val="61AD3656"/>
    <w:rsid w:val="62CA6A4B"/>
    <w:rsid w:val="63273618"/>
    <w:rsid w:val="63733231"/>
    <w:rsid w:val="63B35AC8"/>
    <w:rsid w:val="64E5419B"/>
    <w:rsid w:val="66614278"/>
    <w:rsid w:val="688B27D8"/>
    <w:rsid w:val="6FBD3BBF"/>
    <w:rsid w:val="70244031"/>
    <w:rsid w:val="714300F4"/>
    <w:rsid w:val="726B5B54"/>
    <w:rsid w:val="74406B6D"/>
    <w:rsid w:val="7467234B"/>
    <w:rsid w:val="74F04A7B"/>
    <w:rsid w:val="75DC4673"/>
    <w:rsid w:val="75FD16BD"/>
    <w:rsid w:val="75FF069F"/>
    <w:rsid w:val="76A82923"/>
    <w:rsid w:val="7A2713AD"/>
    <w:rsid w:val="7A9C68C7"/>
    <w:rsid w:val="7C0821A4"/>
    <w:rsid w:val="7E633B84"/>
    <w:rsid w:val="7FCB5E84"/>
    <w:rsid w:val="7FDA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4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1276</Words>
  <Characters>1333</Characters>
  <Lines>1</Lines>
  <Paragraphs>1</Paragraphs>
  <TotalTime>0</TotalTime>
  <ScaleCrop>false</ScaleCrop>
  <LinksUpToDate>false</LinksUpToDate>
  <CharactersWithSpaces>1376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2025-03-15T02:07:00Z</dcterms:created>
  <dc:creator>Lenovo</dc:creator>
  <cp:lastModifiedBy>1juun</cp:lastModifiedBy>
  <cp:lastPrinted>2026-07-06T10:36:00Z</cp:lastPrinted>
  <dcterms:modified xsi:type="dcterms:W3CDTF">2026-07-23T03:25:41Z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8015371C461F42C2AA3894D7DE48CAB4_13</vt:lpwstr>
  </property>
  <property fmtid="{D5CDD505-2E9C-101B-9397-08002B2CF9AE}" pid="4" name="KSOTemplateDocerSaveRecord">
    <vt:lpwstr>eyJoZGlkIjoiYjU3MGNiN2E0ZDk0NjZjMjMxZjg3MWU5YjAxYmE5MjEiLCJ1c2VySWQiOiIxODI1OTg1NTM3In0=</vt:lpwstr>
  </property>
</Properties>
</file>