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望都县2026年</w:t>
      </w:r>
    </w:p>
    <w:p>
      <w:pPr>
        <w:widowControl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公开招聘</w:t>
      </w:r>
      <w:r>
        <w:rPr>
          <w:rFonts w:ascii="方正小标宋简体" w:eastAsia="方正小标宋简体"/>
          <w:sz w:val="44"/>
          <w:szCs w:val="44"/>
        </w:rPr>
        <w:t>望都</w:t>
      </w:r>
      <w:r>
        <w:rPr>
          <w:rFonts w:ascii="方正小标宋简体" w:eastAsia="方正小标宋简体" w:hint="eastAsia"/>
          <w:sz w:val="44"/>
          <w:szCs w:val="44"/>
        </w:rPr>
        <w:t>县医院工作人员公告</w:t>
      </w:r>
    </w:p>
    <w:p>
      <w:pPr>
        <w:widowControl w:val="0"/>
        <w:spacing w:line="440" w:lineRule="exact"/>
        <w:jc w:val="center"/>
        <w:rPr>
          <w:rFonts w:ascii="方正小标宋简体" w:eastAsia="方正小标宋简体"/>
          <w:sz w:val="44"/>
          <w:szCs w:val="44"/>
        </w:rPr>
      </w:pP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为更好的满足广大患者的就医需求，望都县医院根据业务发展需要，参照《事业单位人事管理条例》、《保定市事业单位公开招聘工作人员暂行办法》等规定，根据望都县医院工作实际，决定面向社会公开招聘工作人员20名，现公告如下：</w:t>
      </w:r>
    </w:p>
    <w:p>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一、招聘原则和方式</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1、本次招聘为统一招聘，采取笔试和面试相结合的方法进行；</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2、坚持面向社会公开招聘；</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3、坚持德才兼备及民主、公开、竞争、择优的原则。</w:t>
      </w:r>
    </w:p>
    <w:p>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二、招聘名额、岗位及条件</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（一）招聘县医院工作人员20名，招聘岗位名额及所需条件详见《望都县2026年公开招聘县医院工作人员岗位信息表》，同时符合下列基本条件：</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1、具有中华人民共和国国籍；</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2、遵守宪法和法律，具有良好的品行和职业道德；</w:t>
      </w:r>
    </w:p>
    <w:p>
      <w:pPr>
        <w:widowControl w:val="0"/>
        <w:ind w:firstLineChars="200" w:firstLine="640"/>
        <w:rPr>
          <w:rFonts w:ascii="仿宋_GB2312" w:eastAsia="仿宋_GB2312"/>
          <w:sz w:val="32"/>
          <w:szCs w:val="32"/>
        </w:rPr>
      </w:pPr>
      <w:r>
        <w:rPr>
          <w:rFonts w:ascii="仿宋_GB2312" w:eastAsia="仿宋_GB2312" w:hint="eastAsia"/>
          <w:sz w:val="32"/>
          <w:szCs w:val="32"/>
        </w:rPr>
        <w:t xml:space="preserve">3、具备承担招聘岗位所必需的基本素质和能力；          </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4、纳入国家统招计划、被普通高等院校录取的本科及以上学历毕业生，岗位条件中对学历有具体要求的从其要求；</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5、年龄一般在18周岁以上、35周岁以下（1990年7月23日&lt;含&gt; 至2008年7月23日&lt;含&gt; 期间出生）。岗位条件中对年龄有具体要求的从其要求，计算年龄的截止日期为2026年7月23日；</w:t>
      </w:r>
    </w:p>
    <w:p>
      <w:pPr>
        <w:widowControl w:val="0"/>
        <w:spacing w:line="560" w:lineRule="exact"/>
        <w:ind w:firstLineChars="200" w:firstLine="640"/>
        <w:rPr>
          <w:rFonts w:ascii="仿宋_GB2312" w:eastAsia="仿宋_GB2312" w:cs="仿宋_GB2312" w:hint="eastAsia"/>
          <w:b/>
          <w:bCs/>
          <w:sz w:val="32"/>
          <w:szCs w:val="32"/>
        </w:rPr>
      </w:pPr>
      <w:r>
        <w:rPr>
          <w:rFonts w:ascii="仿宋_GB2312" w:eastAsia="仿宋_GB2312" w:cs="仿宋_GB2312" w:hint="eastAsia"/>
          <w:sz w:val="32"/>
          <w:szCs w:val="32"/>
        </w:rPr>
        <w:t>6、</w:t>
      </w:r>
      <w:r>
        <w:rPr>
          <w:rFonts w:ascii="仿宋_GB2312" w:eastAsia="仿宋_GB2312" w:cs="仿宋_GB2312" w:hAnsi="仿宋" w:hint="eastAsia"/>
          <w:sz w:val="32"/>
          <w:szCs w:val="32"/>
        </w:rPr>
        <w:t>2023年后毕业生无相应资格证可先报名应聘，但须在入职两年内考取相应资格证，规定期限内不能取得相应资格证的 ，用人单位可以予以解聘；2023年及以前的高校毕业生须提供相应资格证；</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7、具备岗位所需要的其他条件</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国外留学生须出具教育部留学服务中心认证的学历学位认证书，回国人员及其他海外、外国学历学位获得者的专业名称与招聘岗位要求专业名称不完全一致，但所学专业课程与招聘岗位专业主要课程相同，且符合该岗位所需要的其他条件的，也可报考该招聘岗位。</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（二）本次招聘不受理下列情况人员的报名：</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1、现役军人、试用期内的公务员和事业单位工作人员、未满最低服务年限或未满约定最低服务期限的人员、高校在读学生(2026年应届毕业生除外);</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2、未经原单位同意或行业有规定不得应聘的机关事业单位正式在编人员；</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3、受到党纪政纪处分期限未满的、正在接受组织调查的、曾因犯罪受过刑事处罚的、被开除公职的以及失信被执行人和法律、法规规定不得招聘为事业单位工作人员的其它情形人员。此外，应聘人员不得报考聘用后即构成回避关系的招聘岗位。</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4、有其他不符合报考条件的。</w:t>
      </w:r>
    </w:p>
    <w:p>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三、招聘程序</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本次招聘工作的基本程序为：</w:t>
      </w:r>
    </w:p>
    <w:p>
      <w:pPr>
        <w:widowControl w:val="0"/>
        <w:spacing w:line="560" w:lineRule="exact"/>
        <w:ind w:firstLineChars="200" w:firstLine="640"/>
        <w:rPr>
          <w:rFonts w:ascii="楷体_GB2312" w:eastAsia="楷体_GB2312"/>
          <w:b/>
          <w:sz w:val="32"/>
          <w:szCs w:val="32"/>
        </w:rPr>
      </w:pPr>
      <w:r>
        <w:rPr>
          <w:rFonts w:ascii="楷体_GB2312" w:eastAsia="楷体_GB2312" w:hint="eastAsia"/>
          <w:b/>
          <w:sz w:val="32"/>
          <w:szCs w:val="32"/>
        </w:rPr>
        <w:t>（一）报名方法及资格审查</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1、本次招聘采取现场报名、现场审核的方法，每人限报一个岗位。</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2、报名时间：2026年7月24日至2026年8月6日（周一至周六上午8:00-11:30、下午14:00-17:30，周日不受理）</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3、报名地点：望都县医院人事科</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咨询电话：0312-7829858（望都县医院人事科）</w:t>
      </w:r>
    </w:p>
    <w:p>
      <w:pPr>
        <w:widowControl w:val="0"/>
        <w:spacing w:line="560" w:lineRule="exact"/>
        <w:ind w:firstLineChars="700" w:firstLine="2240"/>
        <w:rPr>
          <w:rFonts w:ascii="仿宋_GB2312" w:eastAsia="仿宋_GB2312"/>
          <w:sz w:val="32"/>
          <w:szCs w:val="32"/>
        </w:rPr>
      </w:pPr>
      <w:r>
        <w:rPr>
          <w:rFonts w:ascii="仿宋_GB2312" w:eastAsia="仿宋_GB2312" w:hint="eastAsia"/>
          <w:sz w:val="32"/>
          <w:szCs w:val="32"/>
        </w:rPr>
        <w:t>18803126037（马老师）</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4、报名时须携带毕业证、学位证书、学信网下载打印的《教育部学历证书电子注册备案表》，2026年应届毕业生提供《教育部学籍在线验证报告》、身份证及已取得的执业证或资格证等，以上证件提供原件及复印件各一份。</w:t>
      </w:r>
    </w:p>
    <w:p>
      <w:pPr>
        <w:widowControl w:val="0"/>
        <w:spacing w:line="560" w:lineRule="exact"/>
        <w:ind w:firstLine="640"/>
        <w:rPr>
          <w:rFonts w:ascii="仿宋_GB2312" w:eastAsia="仿宋_GB2312"/>
          <w:sz w:val="32"/>
          <w:szCs w:val="32"/>
        </w:rPr>
      </w:pPr>
      <w:r>
        <w:rPr>
          <w:rFonts w:ascii="仿宋_GB2312" w:eastAsia="仿宋_GB2312" w:hint="eastAsia"/>
          <w:sz w:val="32"/>
          <w:szCs w:val="32"/>
        </w:rPr>
        <w:t>5、由招聘工作人员对应聘者的各种证件、档案进行认真审核调查，对弄虚作假者取消应聘资格，应聘人员资格审查合格进入笔试。资格审查贯穿全招聘过程，一经发现弄虚作假和不符合招聘条件者取消其应聘资格。</w:t>
      </w:r>
    </w:p>
    <w:p>
      <w:pPr>
        <w:widowControl w:val="0"/>
        <w:spacing w:line="560" w:lineRule="exact"/>
        <w:ind w:firstLineChars="200" w:firstLine="640"/>
        <w:rPr>
          <w:rFonts w:ascii="楷体_GB2312" w:eastAsia="楷体_GB2312"/>
          <w:b/>
          <w:sz w:val="32"/>
          <w:szCs w:val="32"/>
        </w:rPr>
      </w:pPr>
      <w:r>
        <w:rPr>
          <w:rFonts w:ascii="楷体_GB2312" w:eastAsia="楷体_GB2312" w:hint="eastAsia"/>
          <w:b/>
          <w:sz w:val="32"/>
          <w:szCs w:val="32"/>
        </w:rPr>
        <w:t>（二）笔试</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1、笔试时间： 2026年8月11日。</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2、笔试地点：详见《准考证》。</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3、笔试采取闭卷形式进行。笔试满分为100分，笔试科目内容：《公共基础</w:t>
      </w:r>
      <w:r>
        <w:rPr>
          <w:rFonts w:ascii="仿宋_GB2312" w:eastAsia="仿宋_GB2312"/>
          <w:sz w:val="32"/>
          <w:szCs w:val="32"/>
        </w:rPr>
        <w:t>知识</w:t>
      </w:r>
      <w:r>
        <w:rPr>
          <w:rFonts w:ascii="仿宋_GB2312" w:eastAsia="仿宋_GB2312" w:hint="eastAsia"/>
          <w:sz w:val="32"/>
          <w:szCs w:val="32"/>
        </w:rPr>
        <w:t>》、《医学专业基础知识》等。</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医学专业基础知识主要包括：医疗基础与临床知识、公共卫生知识、医学理论、职业道德素养等所需的专业知识。</w:t>
      </w:r>
    </w:p>
    <w:p>
      <w:pPr>
        <w:widowControl w:val="0"/>
        <w:spacing w:line="560" w:lineRule="exact"/>
        <w:ind w:firstLineChars="200" w:firstLine="640"/>
        <w:rPr>
          <w:rFonts w:ascii="仿宋_GB2312" w:eastAsia="仿宋_GB2312"/>
          <w:sz w:val="32"/>
          <w:szCs w:val="32"/>
          <w:highlight w:val="yellow"/>
        </w:rPr>
      </w:pPr>
      <w:r>
        <w:rPr>
          <w:rFonts w:ascii="仿宋_GB2312" w:eastAsia="仿宋_GB2312" w:hint="eastAsia"/>
          <w:sz w:val="32"/>
          <w:szCs w:val="32"/>
        </w:rPr>
        <w:t>4、题型全部为客观题。笔试成绩设置最低分数60分，未到达最低分数线不得进入面试。</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5、笔试结束后将在县医院院务公开栏公布笔试成绩，请考生注意查询，并按要求做好后续工作。</w:t>
      </w:r>
    </w:p>
    <w:p>
      <w:pPr>
        <w:widowControl w:val="0"/>
        <w:spacing w:line="560" w:lineRule="exact"/>
        <w:ind w:firstLineChars="200" w:firstLine="640"/>
        <w:rPr>
          <w:rFonts w:ascii="楷体_GB2312" w:eastAsia="楷体_GB2312"/>
          <w:b/>
          <w:sz w:val="32"/>
          <w:szCs w:val="32"/>
        </w:rPr>
      </w:pPr>
      <w:r>
        <w:rPr>
          <w:rFonts w:ascii="楷体_GB2312" w:eastAsia="楷体_GB2312" w:hint="eastAsia"/>
          <w:b/>
          <w:sz w:val="32"/>
          <w:szCs w:val="32"/>
        </w:rPr>
        <w:t>（三）面试</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1、面试时间：2026年8月12日</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2、面试地点：望都县医院3号楼（健康管理中心）三楼小会议室。</w:t>
      </w:r>
    </w:p>
    <w:p>
      <w:pPr>
        <w:widowControl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3、依据笔试成绩从高分到低分，</w:t>
      </w:r>
      <w:r>
        <w:rPr>
          <w:rFonts w:ascii="仿宋_GB2312" w:eastAsia="仿宋_GB2312" w:hAnsi="仿宋" w:hint="eastAsia"/>
          <w:sz w:val="32"/>
          <w:szCs w:val="32"/>
        </w:rPr>
        <w:t>按各招聘岗位1：3的比例进入面试，比例内末位成绩并列者全部进入；</w:t>
      </w:r>
      <w:r>
        <w:rPr>
          <w:rFonts w:ascii="仿宋_GB2312" w:eastAsia="仿宋_GB2312" w:hint="eastAsia"/>
          <w:sz w:val="32"/>
          <w:szCs w:val="32"/>
        </w:rPr>
        <w:t>报考岗位人数不够时，报考该岗位笔试成绩达到最低分数线（60分）者可全部进入面试。</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4、面试内容为各岗位所需的业务能力或操作技能，满分为100分。</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5、采用体操打分法进行打分。面试成绩设置最低分数70分，未到达最低分数线不得进入体检环节。</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6、面试结束后，依据总成绩从高分到低分的顺序录取。</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7.总成绩=笔试成绩×40%＋面试成绩×60%。笔试、面试有一项缺考，不计总成绩</w:t>
      </w:r>
    </w:p>
    <w:p>
      <w:pPr>
        <w:widowControl w:val="0"/>
        <w:spacing w:line="560" w:lineRule="exact"/>
        <w:ind w:firstLineChars="200" w:firstLine="640"/>
        <w:rPr>
          <w:rFonts w:ascii="楷体_GB2312" w:eastAsia="楷体_GB2312"/>
          <w:b/>
          <w:sz w:val="32"/>
          <w:szCs w:val="32"/>
        </w:rPr>
      </w:pPr>
      <w:r>
        <w:rPr>
          <w:rFonts w:ascii="楷体_GB2312" w:eastAsia="楷体_GB2312" w:hint="eastAsia"/>
          <w:b/>
          <w:sz w:val="32"/>
          <w:szCs w:val="32"/>
        </w:rPr>
        <w:t>（四）体检</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1、根据个人总成绩，从高分到低分分岗位按1：1比例等额确定进入体检人员。成绩并列时，优先进入体检程序的顺序为：符合岗位专业要求学历层次高的、符合岗位专业要求最高学历毕业时间早的、年龄小的。</w:t>
      </w:r>
    </w:p>
    <w:p>
      <w:pPr>
        <w:widowControl w:val="0"/>
        <w:spacing w:line="560" w:lineRule="exact"/>
        <w:ind w:firstLineChars="200" w:firstLine="640"/>
        <w:rPr>
          <w:rFonts w:ascii="仿宋" w:eastAsia="仿宋" w:cs="仿宋" w:hAnsi="仿宋"/>
          <w:sz w:val="32"/>
          <w:szCs w:val="32"/>
        </w:rPr>
      </w:pPr>
      <w:r>
        <w:rPr>
          <w:rFonts w:ascii="仿宋_GB2312" w:eastAsia="仿宋_GB2312" w:hint="eastAsia"/>
          <w:sz w:val="32"/>
          <w:szCs w:val="32"/>
        </w:rPr>
        <w:t>2、体检在县卫健局监督下由县医院组织实施，体检项目和标准参照现行《公务员录用体检标准》执行，体检费用由应聘人员自付。初次体检不合格者允许复检一次，复检仍不合格者，取消聘用资格。</w:t>
      </w:r>
      <w:r>
        <w:rPr>
          <w:rFonts w:hAnsi="仿宋"/>
          <w:sz w:val="32"/>
          <w:szCs w:val="32"/>
        </w:rPr>
        <w:t>从所报岗位考生中按照体检递补顺序进行体检。</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3、体检时间、地点另行电话通知。</w:t>
      </w:r>
    </w:p>
    <w:p>
      <w:pPr>
        <w:widowControl w:val="0"/>
        <w:spacing w:line="560" w:lineRule="exact"/>
        <w:ind w:firstLineChars="200" w:firstLine="640"/>
        <w:rPr>
          <w:rFonts w:ascii="楷体_GB2312" w:eastAsia="楷体_GB2312"/>
          <w:b/>
          <w:sz w:val="32"/>
          <w:szCs w:val="32"/>
        </w:rPr>
      </w:pPr>
      <w:r>
        <w:rPr>
          <w:rFonts w:ascii="楷体_GB2312" w:eastAsia="楷体_GB2312" w:hint="eastAsia"/>
          <w:b/>
          <w:sz w:val="32"/>
          <w:szCs w:val="32"/>
        </w:rPr>
        <w:t>（五）考核</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考核由用人单位会同主管部门负责。对通过面试且体检合格人员的政治思想表现、道德品质、业务能力、工作实绩等进行全面考察，并做出合格与否结论，考核不合格的，取消聘用资格，以所报岗位考生的总成绩由高分到低分递补。考生接到考核通知后，在5个工作日内应按用人单位要求提供人事档案及毕业证、学位证、身份证、相应资格证、户口本、无犯罪证明等相关证书、证明资料的原件。不能按规定提供或无正当理由逾期不予提供的，视为自动放弃，取消聘用资格，以所报岗位考生的总成绩由高分到低分递补，经体检和考核合格后，进入下一环节。</w:t>
      </w:r>
    </w:p>
    <w:p>
      <w:pPr>
        <w:widowControl w:val="0"/>
        <w:spacing w:line="560" w:lineRule="exact"/>
        <w:ind w:firstLineChars="200" w:firstLine="640"/>
        <w:rPr>
          <w:rFonts w:ascii="楷体_GB2312" w:eastAsia="楷体_GB2312"/>
          <w:b/>
          <w:sz w:val="32"/>
          <w:szCs w:val="32"/>
        </w:rPr>
      </w:pPr>
      <w:r>
        <w:rPr>
          <w:rFonts w:ascii="楷体_GB2312" w:eastAsia="楷体_GB2312" w:hint="eastAsia"/>
          <w:b/>
          <w:sz w:val="32"/>
          <w:szCs w:val="32"/>
        </w:rPr>
        <w:t>（六）公示</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对拟聘用人员进行为期7个工作日的公示。公示期举报（实名举报有效）有问题的一经查实，取消资格。以所报岗位考生的总成绩由高分到低分递补。根据体检、考核和公示结果确定聘用人员。</w:t>
      </w:r>
    </w:p>
    <w:p>
      <w:pPr>
        <w:widowControl w:val="0"/>
        <w:spacing w:line="560" w:lineRule="exact"/>
        <w:ind w:firstLineChars="200" w:firstLine="640"/>
        <w:rPr>
          <w:rFonts w:ascii="楷体_GB2312" w:eastAsia="楷体_GB2312"/>
          <w:b/>
          <w:sz w:val="32"/>
          <w:szCs w:val="32"/>
        </w:rPr>
      </w:pPr>
      <w:r>
        <w:rPr>
          <w:rFonts w:ascii="楷体_GB2312" w:eastAsia="楷体_GB2312" w:hint="eastAsia"/>
          <w:b/>
          <w:sz w:val="32"/>
          <w:szCs w:val="32"/>
        </w:rPr>
        <w:t>（七）聘用及待遇</w:t>
      </w:r>
    </w:p>
    <w:p>
      <w:pPr>
        <w:widowControl w:val="0"/>
        <w:spacing w:line="560" w:lineRule="exact"/>
        <w:ind w:firstLineChars="200" w:firstLine="640"/>
        <w:rPr>
          <w:sz w:val="32"/>
          <w:szCs w:val="32"/>
        </w:rPr>
      </w:pPr>
      <w:r>
        <w:rPr>
          <w:rFonts w:ascii="仿宋_GB2312" w:eastAsia="仿宋_GB2312" w:hint="eastAsia"/>
          <w:sz w:val="32"/>
          <w:szCs w:val="32"/>
        </w:rPr>
        <w:t>聘用人员试用期满，经考核合格后，按照《中华人民共和国劳动合同法》等规定与医院签订劳动合同。劳动合同期内参照正式在编人员享受同等工资（含绩效）和缴纳企业保险福利待遇。</w:t>
      </w:r>
      <w:bookmarkStart w:id="0" w:name="_GoBack"/>
      <w:r>
        <w:rPr>
          <w:rFonts w:hAnsi="仿宋"/>
          <w:sz w:val="32"/>
          <w:szCs w:val="32"/>
        </w:rPr>
        <w:t>聘用人员试用期内如有辞职或试用期不合格等情况，可以按所报岗位考生的总成绩由高分到低分递补，经体检合格后根据考核和公示结果确定聘用人员。</w:t>
      </w:r>
    </w:p>
    <w:p>
      <w:pPr>
        <w:widowControl w:val="0"/>
        <w:spacing w:line="560" w:lineRule="exact"/>
        <w:ind w:firstLineChars="200" w:firstLine="640"/>
        <w:rPr>
          <w:rFonts w:hAnsi="仿宋"/>
          <w:sz w:val="32"/>
          <w:szCs w:val="32"/>
        </w:rPr>
      </w:pPr>
      <w:r>
        <w:rPr>
          <w:rFonts w:hAnsi="仿宋"/>
          <w:sz w:val="32"/>
          <w:szCs w:val="32"/>
        </w:rPr>
        <w:t>被正式聘用人员，最低服务年限为5年（含试用期）。</w:t>
      </w:r>
    </w:p>
    <w:p>
      <w:pPr>
        <w:widowControl w:val="0"/>
        <w:spacing w:line="560" w:lineRule="exact"/>
        <w:ind w:firstLineChars="200" w:firstLine="640"/>
        <w:rPr>
          <w:rFonts w:ascii="黑体" w:eastAsia="黑体" w:hAnsi="黑体"/>
          <w:sz w:val="32"/>
          <w:szCs w:val="32"/>
        </w:rPr>
      </w:pPr>
      <w:bookmarkEnd w:id="0"/>
      <w:r>
        <w:rPr>
          <w:rFonts w:ascii="黑体" w:eastAsia="黑体" w:hAnsi="黑体" w:hint="eastAsia"/>
          <w:sz w:val="32"/>
          <w:szCs w:val="32"/>
        </w:rPr>
        <w:t>四、其它相关事宜</w:t>
      </w:r>
    </w:p>
    <w:p>
      <w:pPr>
        <w:widowControl w:val="0"/>
        <w:spacing w:line="560" w:lineRule="exact"/>
        <w:ind w:firstLineChars="200" w:firstLine="640"/>
        <w:rPr>
          <w:rFonts w:ascii="楷体_GB2312" w:eastAsia="楷体_GB2312"/>
          <w:b/>
          <w:sz w:val="32"/>
          <w:szCs w:val="32"/>
        </w:rPr>
      </w:pPr>
      <w:r>
        <w:rPr>
          <w:rFonts w:ascii="楷体_GB2312" w:eastAsia="楷体_GB2312" w:hint="eastAsia"/>
          <w:b/>
          <w:sz w:val="32"/>
          <w:szCs w:val="32"/>
        </w:rPr>
        <w:t>（一）纪律监督</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1、相关人员要认真执行回避等有关规定，构成回避情形时，要自觉、主动回避；</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2、在公开招聘过程中发现违纪违规行为，参照《事业单位公开招聘违纪违规行为处理规定》(人社部令第35号)等处理；</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3、招聘工作全程在纪检监察部门监督、指导下进行，并接受社会各界监督。</w:t>
      </w:r>
    </w:p>
    <w:p>
      <w:pPr>
        <w:widowControl w:val="0"/>
        <w:spacing w:line="560" w:lineRule="exact"/>
        <w:ind w:firstLineChars="200" w:firstLine="640"/>
        <w:rPr>
          <w:rFonts w:ascii="楷体_GB2312" w:eastAsia="楷体_GB2312"/>
          <w:b/>
          <w:sz w:val="32"/>
          <w:szCs w:val="32"/>
        </w:rPr>
      </w:pPr>
      <w:r>
        <w:rPr>
          <w:rFonts w:ascii="楷体_GB2312" w:eastAsia="楷体_GB2312" w:hint="eastAsia"/>
          <w:b/>
          <w:sz w:val="32"/>
          <w:szCs w:val="32"/>
        </w:rPr>
        <w:t>（二）其他事宜</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凡考生未在规定时间内按要求参加笔试、面试、体检、考核、报到等情况的，均视为自动放弃应聘资格；资格审核贯穿招聘工作全过程，在任何环节，发现考生不符合招聘条件，弄虚作假的，取消应聘资格，问题严重的要追究责任。</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2、2026年应届毕业生到聘用时学校没有颁发毕业证和学位证书的，须提供学校开具的2026年应届毕业生证明等相关材料，因考生个人原因不能按时取得毕业证的，取消聘用资格。</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3、如有突发情况，将按照上级指示精神，酌情调整变更相关工作安排，另行通知。</w:t>
      </w:r>
    </w:p>
    <w:p>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4、本次不指定考试辅导用书，不举办也不委托任何机构或个人举办考试辅导培训班。</w:t>
      </w:r>
    </w:p>
    <w:p>
      <w:pPr>
        <w:widowControl w:val="0"/>
        <w:spacing w:line="560" w:lineRule="exact"/>
        <w:ind w:firstLineChars="200" w:firstLine="640"/>
        <w:rPr>
          <w:rFonts w:ascii="仿宋_GB2312" w:eastAsia="仿宋_GB2312"/>
          <w:sz w:val="32"/>
          <w:szCs w:val="32"/>
        </w:rPr>
      </w:pPr>
    </w:p>
    <w:p>
      <w:pPr>
        <w:widowControl w:val="0"/>
        <w:spacing w:line="500" w:lineRule="exact"/>
        <w:ind w:firstLineChars="200" w:firstLine="640"/>
        <w:rPr>
          <w:rFonts w:ascii="仿宋_GB2312" w:eastAsia="仿宋_GB2312"/>
          <w:sz w:val="32"/>
          <w:szCs w:val="32"/>
        </w:rPr>
      </w:pPr>
      <w:r>
        <w:rPr>
          <w:rFonts w:ascii="仿宋_GB2312" w:eastAsia="仿宋_GB2312" w:hint="eastAsia"/>
          <w:sz w:val="32"/>
          <w:szCs w:val="32"/>
        </w:rPr>
        <w:t xml:space="preserve">附件：望都县2026年公开招聘县医院工作人员岗位信息表 </w:t>
      </w:r>
    </w:p>
    <w:p>
      <w:pPr>
        <w:widowControl w:val="0"/>
        <w:spacing w:line="500" w:lineRule="exact"/>
        <w:ind w:firstLineChars="200" w:firstLine="640"/>
        <w:rPr>
          <w:rFonts w:ascii="仿宋_GB2312" w:eastAsia="仿宋_GB2312"/>
          <w:sz w:val="32"/>
          <w:szCs w:val="32"/>
        </w:rPr>
      </w:pPr>
    </w:p>
    <w:p>
      <w:pPr>
        <w:widowControl w:val="0"/>
        <w:spacing w:line="500" w:lineRule="exact"/>
        <w:ind w:firstLineChars="200" w:firstLine="640"/>
        <w:rPr>
          <w:rFonts w:ascii="仿宋_GB2312" w:eastAsia="仿宋_GB2312"/>
          <w:sz w:val="32"/>
          <w:szCs w:val="32"/>
        </w:rPr>
      </w:pPr>
    </w:p>
    <w:p>
      <w:pPr>
        <w:widowControl w:val="0"/>
        <w:spacing w:line="500" w:lineRule="exact"/>
        <w:ind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2026年7月22日</w:t>
      </w:r>
    </w:p>
    <w:p>
      <w:pPr>
        <w:widowControl w:val="0"/>
        <w:ind w:firstLine="640"/>
        <w:rPr>
          <w:rFonts w:ascii="楷体_GB2312" w:eastAsia="楷体_GB2312"/>
          <w:sz w:val="32"/>
          <w:szCs w:val="32"/>
        </w:rPr>
      </w:pPr>
    </w:p>
    <w:p>
      <w:pPr>
        <w:widowControl w:val="0"/>
        <w:ind w:firstLine="640"/>
        <w:rPr>
          <w:rFonts w:ascii="楷体_GB2312" w:eastAsia="楷体_GB2312"/>
          <w:sz w:val="32"/>
          <w:szCs w:val="32"/>
        </w:rPr>
      </w:pPr>
    </w:p>
    <w:p>
      <w:pPr>
        <w:widowControl w:val="0"/>
        <w:rPr>
          <w:rFonts w:ascii="楷体_GB2312" w:eastAsia="楷体_GB2312"/>
          <w:sz w:val="32"/>
          <w:szCs w:val="32"/>
        </w:rPr>
      </w:pPr>
    </w:p>
    <w:p>
      <w:pPr>
        <w:widowControl w:val="0"/>
        <w:rPr>
          <w:rFonts w:ascii="楷体_GB2312" w:eastAsia="楷体_GB2312"/>
          <w:sz w:val="32"/>
          <w:szCs w:val="32"/>
        </w:rPr>
      </w:pPr>
    </w:p>
    <w:p>
      <w:pPr>
        <w:widowControl w:val="0"/>
        <w:rPr>
          <w:rFonts w:ascii="楷体_GB2312" w:eastAsia="楷体_GB2312"/>
          <w:sz w:val="32"/>
        </w:rPr>
        <w:sectPr>
          <w:headerReference w:type="default" r:id="rId2"/>
          <w:footerReference w:type="default" r:id="rId3"/>
          <w:pgSz w:w="11906" w:h="16838"/>
          <w:pgMar w:top="1701" w:right="1474" w:bottom="1701" w:left="1417" w:header="851" w:footer="992" w:gutter="0"/>
          <w:pgNumType w:fmt="numberInDash"/>
          <w:cols w:num="1" w:space="425"/>
          <w:docGrid w:type="lines" w:linePitch="312" w:charSpace="0"/>
        </w:sectPr>
      </w:pPr>
    </w:p>
    <w:p>
      <w:pPr>
        <w:widowControl w:val="0"/>
        <w:spacing w:line="540" w:lineRule="exact"/>
        <w:rPr>
          <w:rFonts w:ascii="黑体" w:eastAsia="黑体" w:cs="黑体" w:hAnsi="黑体" w:hint="eastAsia"/>
          <w:sz w:val="44"/>
          <w:szCs w:val="44"/>
        </w:rPr>
      </w:pPr>
      <w:r>
        <w:rPr>
          <w:rFonts w:ascii="黑体" w:eastAsia="黑体" w:cs="黑体" w:hAnsi="黑体" w:hint="eastAsia"/>
          <w:sz w:val="32"/>
        </w:rPr>
        <w:t>附件</w:t>
      </w:r>
    </w:p>
    <w:p>
      <w:pPr>
        <w:widowControl w:val="0"/>
        <w:spacing w:line="540" w:lineRule="exact"/>
        <w:ind w:left="0"/>
        <w:jc w:val="center"/>
        <w:rPr>
          <w:rFonts w:ascii="方正小标宋简体" w:eastAsia="方正小标宋简体"/>
          <w:sz w:val="44"/>
          <w:szCs w:val="44"/>
        </w:rPr>
      </w:pPr>
      <w:r>
        <w:rPr>
          <w:rFonts w:ascii="方正小标宋简体" w:eastAsia="方正小标宋简体" w:hint="eastAsia"/>
          <w:sz w:val="44"/>
          <w:szCs w:val="44"/>
        </w:rPr>
        <w:t>望都县2026年公开招聘县医院工作人员</w:t>
      </w:r>
    </w:p>
    <w:p>
      <w:pPr>
        <w:widowControl w:val="0"/>
        <w:spacing w:line="540" w:lineRule="exact"/>
        <w:ind w:left="0"/>
        <w:jc w:val="center"/>
        <w:rPr>
          <w:rFonts w:ascii="方正小标宋简体" w:eastAsia="方正小标宋简体"/>
          <w:sz w:val="44"/>
          <w:szCs w:val="44"/>
        </w:rPr>
      </w:pPr>
      <w:r>
        <w:rPr>
          <w:rFonts w:ascii="方正小标宋简体" w:eastAsia="方正小标宋简体" w:hint="eastAsia"/>
          <w:sz w:val="44"/>
          <w:szCs w:val="44"/>
        </w:rPr>
        <w:t>岗位信息表</w:t>
      </w:r>
    </w:p>
    <w:tbl>
      <w:tblPr>
        <w:tblpPr w:leftFromText="180" w:rightFromText="180" w:vertAnchor="text" w:horzAnchor="page" w:tblpXSpec="center" w:tblpY="486"/>
        <w:tblOverlap w:val="never"/>
        <w:tblW w:w="935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492"/>
        <w:gridCol w:w="1303"/>
        <w:gridCol w:w="780"/>
        <w:gridCol w:w="1920"/>
        <w:gridCol w:w="2520"/>
        <w:gridCol w:w="2340"/>
      </w:tblGrid>
      <w:tr>
        <w:trPr>
          <w:trHeight w:hRule="exact" w:val="622"/>
        </w:trPr>
        <w:tc>
          <w:tcPr>
            <w:tcW w:w="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textAlignment w:val="center"/>
              <w:rPr>
                <w:rFonts w:ascii="宋体" w:cs="宋体" w:hAnsi="宋体"/>
                <w:sz w:val="22"/>
                <w:szCs w:val="22"/>
              </w:rPr>
            </w:pPr>
            <w:r>
              <w:rPr>
                <w:rFonts w:ascii="宋体" w:cs="宋体" w:hAnsi="宋体" w:hint="eastAsia"/>
                <w:kern w:val="0"/>
                <w:sz w:val="22"/>
                <w:szCs w:val="22"/>
              </w:rPr>
              <w:t>序号</w:t>
            </w: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textAlignment w:val="center"/>
              <w:rPr>
                <w:rFonts w:ascii="宋体" w:cs="宋体" w:hAnsi="宋体"/>
                <w:sz w:val="24"/>
              </w:rPr>
            </w:pPr>
            <w:r>
              <w:rPr>
                <w:rFonts w:ascii="宋体" w:cs="宋体" w:hAnsi="宋体" w:hint="eastAsia"/>
                <w:kern w:val="0"/>
                <w:sz w:val="24"/>
              </w:rPr>
              <w:t>科室</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textAlignment w:val="center"/>
              <w:rPr>
                <w:rFonts w:ascii="宋体" w:cs="宋体" w:hAnsi="宋体"/>
                <w:sz w:val="24"/>
              </w:rPr>
            </w:pPr>
            <w:r>
              <w:rPr>
                <w:rFonts w:ascii="宋体" w:cs="宋体" w:hAnsi="宋体" w:hint="eastAsia"/>
                <w:kern w:val="0"/>
                <w:sz w:val="24"/>
              </w:rPr>
              <w:t>招聘 人数</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textAlignment w:val="center"/>
              <w:rPr>
                <w:rFonts w:ascii="宋体" w:cs="宋体" w:hAnsi="宋体"/>
                <w:sz w:val="24"/>
              </w:rPr>
            </w:pPr>
            <w:r>
              <w:rPr>
                <w:rFonts w:ascii="宋体" w:cs="宋体" w:hAnsi="宋体" w:hint="eastAsia"/>
                <w:kern w:val="0"/>
                <w:sz w:val="24"/>
              </w:rPr>
              <w:t>专业要求</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textAlignment w:val="center"/>
              <w:rPr>
                <w:rFonts w:ascii="宋体" w:cs="宋体" w:hAnsi="宋体"/>
                <w:sz w:val="24"/>
              </w:rPr>
            </w:pPr>
            <w:r>
              <w:rPr>
                <w:rFonts w:ascii="宋体" w:cs="宋体" w:hAnsi="宋体" w:hint="eastAsia"/>
                <w:kern w:val="0"/>
                <w:sz w:val="24"/>
              </w:rPr>
              <w:t>学历要求</w:t>
            </w:r>
          </w:p>
        </w:tc>
        <w:tc>
          <w:tcPr>
            <w:tcW w:w="23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textAlignment w:val="center"/>
              <w:rPr>
                <w:rFonts w:ascii="宋体" w:cs="宋体" w:hAnsi="宋体"/>
                <w:sz w:val="24"/>
              </w:rPr>
            </w:pPr>
            <w:r>
              <w:rPr>
                <w:rFonts w:ascii="宋体" w:cs="宋体" w:hAnsi="宋体" w:hint="eastAsia"/>
                <w:kern w:val="0"/>
                <w:sz w:val="24"/>
              </w:rPr>
              <w:t>其他条件</w:t>
            </w:r>
          </w:p>
        </w:tc>
      </w:tr>
      <w:tr>
        <w:trPr>
          <w:trHeight w:hRule="exact" w:val="1993"/>
        </w:trPr>
        <w:tc>
          <w:tcPr>
            <w:tcW w:w="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cs="宋体" w:hAnsi="宋体"/>
                <w:sz w:val="22"/>
                <w:szCs w:val="22"/>
              </w:rPr>
            </w:pPr>
            <w:r>
              <w:rPr>
                <w:rFonts w:ascii="宋体" w:cs="宋体" w:hAnsi="宋体" w:hint="eastAsia"/>
                <w:sz w:val="22"/>
                <w:szCs w:val="22"/>
              </w:rPr>
              <w:t>1</w:t>
            </w: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line="360" w:lineRule="auto"/>
              <w:jc w:val="center"/>
              <w:textAlignment w:val="center"/>
              <w:rPr>
                <w:rFonts w:ascii="宋体" w:cs="宋体" w:hAnsi="宋体"/>
                <w:szCs w:val="21"/>
              </w:rPr>
            </w:pPr>
            <w:r>
              <w:rPr>
                <w:rFonts w:ascii="宋体" w:cs="宋体" w:hAnsi="宋体" w:hint="eastAsia"/>
                <w:kern w:val="0"/>
                <w:szCs w:val="21"/>
              </w:rPr>
              <w:t>临床内科</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spacing w:line="360" w:lineRule="auto"/>
              <w:jc w:val="center"/>
              <w:textAlignment w:val="center"/>
              <w:rPr>
                <w:rFonts w:ascii="宋体" w:cs="宋体" w:hAnsi="宋体"/>
                <w:szCs w:val="21"/>
              </w:rPr>
            </w:pPr>
            <w:r>
              <w:rPr>
                <w:rFonts w:ascii="宋体" w:cs="宋体" w:hAnsi="宋体" w:hint="eastAsia"/>
                <w:szCs w:val="21"/>
              </w:rPr>
              <w:t>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line="360" w:lineRule="auto"/>
              <w:jc w:val="center"/>
              <w:textAlignment w:val="center"/>
              <w:rPr>
                <w:rFonts w:ascii="宋体" w:cs="宋体" w:hAnsi="宋体"/>
                <w:kern w:val="0"/>
                <w:szCs w:val="21"/>
              </w:rPr>
            </w:pPr>
            <w:r>
              <w:rPr>
                <w:rFonts w:ascii="宋体" w:cs="宋体" w:hAnsi="宋体" w:hint="eastAsia"/>
                <w:kern w:val="0"/>
                <w:szCs w:val="21"/>
              </w:rPr>
              <w:t>临床医学/</w:t>
            </w:r>
          </w:p>
          <w:p>
            <w:pPr>
              <w:widowControl w:val="0"/>
              <w:spacing w:line="360" w:lineRule="auto"/>
              <w:jc w:val="center"/>
              <w:textAlignment w:val="center"/>
              <w:rPr>
                <w:rFonts w:ascii="宋体" w:cs="宋体" w:hAnsi="宋体"/>
                <w:szCs w:val="21"/>
              </w:rPr>
            </w:pPr>
            <w:r>
              <w:rPr>
                <w:rFonts w:ascii="宋体" w:cs="宋体" w:hAnsi="宋体" w:hint="eastAsia"/>
                <w:kern w:val="0"/>
                <w:szCs w:val="21"/>
              </w:rPr>
              <w:t>中西医临床医学</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line="300" w:lineRule="exact"/>
              <w:jc w:val="left"/>
              <w:textAlignment w:val="center"/>
              <w:rPr>
                <w:rFonts w:ascii="宋体" w:cs="宋体" w:hAnsi="宋体"/>
                <w:kern w:val="0"/>
                <w:szCs w:val="21"/>
              </w:rPr>
            </w:pPr>
            <w:r>
              <w:rPr>
                <w:rFonts w:ascii="宋体" w:cs="宋体" w:hAnsi="宋体" w:hint="eastAsia"/>
                <w:kern w:val="0"/>
                <w:sz w:val="20"/>
                <w:szCs w:val="20"/>
              </w:rPr>
              <w:t xml:space="preserve">1.本科学历及以上，学士学位及以上； </w:t>
            </w:r>
            <w:r>
              <w:rPr>
                <w:rFonts w:ascii="宋体" w:cs="宋体" w:hAnsi="宋体" w:hint="eastAsia"/>
                <w:kern w:val="0"/>
                <w:szCs w:val="21"/>
              </w:rPr>
              <w:t xml:space="preserve">     </w:t>
            </w:r>
          </w:p>
          <w:p>
            <w:pPr>
              <w:widowControl w:val="0"/>
              <w:spacing w:line="300" w:lineRule="exact"/>
              <w:jc w:val="left"/>
              <w:textAlignment w:val="center"/>
              <w:rPr>
                <w:rFonts w:ascii="宋体" w:cs="宋体" w:hAnsi="宋体"/>
                <w:szCs w:val="21"/>
              </w:rPr>
            </w:pPr>
            <w:r>
              <w:rPr>
                <w:rFonts w:ascii="宋体" w:cs="宋体" w:hAnsi="宋体" w:hint="eastAsia"/>
                <w:kern w:val="0"/>
                <w:szCs w:val="21"/>
              </w:rPr>
              <w:t>2.</w:t>
            </w:r>
            <w:r>
              <w:rPr>
                <w:rFonts w:ascii="宋体" w:cs="宋体" w:hAnsi="宋体" w:hint="eastAsia"/>
                <w:kern w:val="0"/>
                <w:sz w:val="20"/>
                <w:szCs w:val="20"/>
              </w:rPr>
              <w:t>取得相应执业医师资格证者，学历可放宽至专科。</w:t>
            </w:r>
          </w:p>
        </w:tc>
        <w:tc>
          <w:tcPr>
            <w:tcW w:w="2340" w:type="dxa"/>
            <w:tcBorders>
              <w:top w:val="single" w:sz="4" w:space="0" w:color="000000"/>
              <w:left w:val="single" w:sz="4" w:space="0" w:color="000000"/>
              <w:bottom w:val="single" w:sz="4" w:space="0" w:color="auto"/>
              <w:right w:val="single" w:sz="4" w:space="0" w:color="000000"/>
            </w:tcBorders>
            <w:shd w:val="clear" w:color="auto" w:fill="auto"/>
            <w:noWrap/>
            <w:vAlign w:val="center"/>
          </w:tcPr>
          <w:p>
            <w:pPr>
              <w:widowControl w:val="0"/>
              <w:spacing w:line="300" w:lineRule="exact"/>
              <w:jc w:val="left"/>
              <w:textAlignment w:val="center"/>
              <w:rPr>
                <w:rFonts w:ascii="宋体" w:cs="宋体" w:hAnsi="宋体"/>
                <w:szCs w:val="21"/>
              </w:rPr>
            </w:pPr>
            <w:r>
              <w:rPr>
                <w:rFonts w:ascii="宋体" w:cs="宋体" w:hAnsi="宋体" w:hint="eastAsia"/>
                <w:kern w:val="0"/>
                <w:sz w:val="20"/>
                <w:szCs w:val="20"/>
              </w:rPr>
              <w:t>1.取得相应执业医师资格证者，年龄可放宽至40周岁及以下；      2.最低服务年限5年。</w:t>
            </w:r>
          </w:p>
        </w:tc>
      </w:tr>
      <w:tr>
        <w:trPr>
          <w:trHeight w:hRule="exact" w:val="1655"/>
        </w:trPr>
        <w:tc>
          <w:tcPr>
            <w:tcW w:w="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textAlignment w:val="center"/>
              <w:rPr>
                <w:rFonts w:ascii="宋体" w:cs="宋体" w:hAnsi="宋体"/>
                <w:sz w:val="22"/>
                <w:szCs w:val="22"/>
              </w:rPr>
            </w:pPr>
            <w:r>
              <w:rPr>
                <w:rFonts w:ascii="宋体" w:cs="宋体" w:hAnsi="宋体" w:hint="eastAsia"/>
                <w:kern w:val="0"/>
                <w:sz w:val="22"/>
                <w:szCs w:val="22"/>
              </w:rPr>
              <w:t>2</w:t>
            </w: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line="360" w:lineRule="auto"/>
              <w:jc w:val="center"/>
              <w:textAlignment w:val="center"/>
              <w:rPr>
                <w:rFonts w:ascii="宋体" w:cs="宋体" w:hAnsi="宋体"/>
                <w:szCs w:val="21"/>
              </w:rPr>
            </w:pPr>
            <w:r>
              <w:rPr>
                <w:rFonts w:ascii="宋体" w:cs="宋体" w:hAnsi="宋体" w:hint="eastAsia"/>
                <w:kern w:val="0"/>
                <w:szCs w:val="21"/>
              </w:rPr>
              <w:t>临床外科</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spacing w:line="360" w:lineRule="auto"/>
              <w:jc w:val="center"/>
              <w:textAlignment w:val="center"/>
              <w:rPr>
                <w:rFonts w:ascii="宋体" w:cs="宋体" w:hAnsi="宋体"/>
                <w:szCs w:val="21"/>
              </w:rPr>
            </w:pPr>
            <w:r>
              <w:rPr>
                <w:rFonts w:ascii="宋体" w:cs="宋体" w:hAnsi="宋体" w:hint="eastAsia"/>
                <w:szCs w:val="21"/>
              </w:rPr>
              <w:t>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line="360" w:lineRule="auto"/>
              <w:jc w:val="center"/>
              <w:textAlignment w:val="center"/>
              <w:rPr>
                <w:rFonts w:ascii="宋体" w:cs="宋体" w:hAnsi="宋体"/>
                <w:szCs w:val="21"/>
              </w:rPr>
            </w:pPr>
            <w:r>
              <w:rPr>
                <w:rFonts w:ascii="宋体" w:cs="宋体" w:hAnsi="宋体" w:hint="eastAsia"/>
                <w:kern w:val="0"/>
                <w:szCs w:val="21"/>
              </w:rPr>
              <w:t>临床医学</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line="300" w:lineRule="exact"/>
              <w:jc w:val="left"/>
              <w:textAlignment w:val="center"/>
              <w:rPr>
                <w:rFonts w:ascii="宋体" w:cs="宋体" w:hAnsi="宋体"/>
                <w:kern w:val="0"/>
                <w:szCs w:val="21"/>
              </w:rPr>
            </w:pPr>
            <w:r>
              <w:rPr>
                <w:rFonts w:ascii="宋体" w:cs="宋体" w:hAnsi="宋体" w:hint="eastAsia"/>
                <w:kern w:val="0"/>
                <w:sz w:val="20"/>
                <w:szCs w:val="20"/>
              </w:rPr>
              <w:t xml:space="preserve">1.本科学历及以上，学士学位及以上； </w:t>
            </w:r>
            <w:r>
              <w:rPr>
                <w:rFonts w:ascii="宋体" w:cs="宋体" w:hAnsi="宋体" w:hint="eastAsia"/>
                <w:kern w:val="0"/>
                <w:szCs w:val="21"/>
              </w:rPr>
              <w:t xml:space="preserve">    </w:t>
            </w:r>
          </w:p>
          <w:p>
            <w:pPr>
              <w:widowControl w:val="0"/>
              <w:spacing w:line="300" w:lineRule="exact"/>
              <w:jc w:val="left"/>
              <w:textAlignment w:val="center"/>
              <w:rPr>
                <w:rFonts w:ascii="宋体" w:cs="宋体" w:hAnsi="宋体"/>
                <w:szCs w:val="21"/>
              </w:rPr>
            </w:pPr>
            <w:r>
              <w:rPr>
                <w:rFonts w:ascii="宋体" w:cs="宋体" w:hAnsi="宋体" w:hint="eastAsia"/>
                <w:kern w:val="0"/>
                <w:sz w:val="20"/>
                <w:szCs w:val="20"/>
              </w:rPr>
              <w:t>2.取得相应执业医师资格证者，学历可放宽至专科。</w:t>
            </w:r>
          </w:p>
        </w:tc>
        <w:tc>
          <w:tcPr>
            <w:tcW w:w="2340" w:type="dxa"/>
            <w:tcBorders>
              <w:top w:val="single" w:sz="4" w:space="0" w:color="auto"/>
              <w:left w:val="single" w:sz="4" w:space="0" w:color="000000"/>
              <w:bottom w:val="single" w:sz="4" w:space="0" w:color="auto"/>
              <w:right w:val="single" w:sz="4" w:space="0" w:color="000000"/>
            </w:tcBorders>
            <w:shd w:val="clear" w:color="auto" w:fill="auto"/>
            <w:noWrap/>
            <w:vAlign w:val="center"/>
          </w:tcPr>
          <w:p>
            <w:pPr>
              <w:widowControl w:val="0"/>
              <w:spacing w:line="300" w:lineRule="exact"/>
              <w:jc w:val="left"/>
              <w:textAlignment w:val="center"/>
              <w:rPr>
                <w:rFonts w:ascii="宋体" w:cs="宋体" w:hAnsi="宋体"/>
                <w:szCs w:val="21"/>
              </w:rPr>
            </w:pPr>
            <w:r>
              <w:rPr>
                <w:rFonts w:ascii="宋体" w:cs="宋体" w:hAnsi="宋体" w:hint="eastAsia"/>
                <w:kern w:val="0"/>
                <w:sz w:val="20"/>
                <w:szCs w:val="20"/>
              </w:rPr>
              <w:t>1.取得相应执业医师资格证者，年龄可放宽至40周岁及以下；          2.最低服务年限5年。</w:t>
            </w:r>
          </w:p>
        </w:tc>
      </w:tr>
      <w:tr>
        <w:trPr>
          <w:trHeight w:hRule="exact" w:val="1225"/>
        </w:trPr>
        <w:tc>
          <w:tcPr>
            <w:tcW w:w="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textAlignment w:val="center"/>
              <w:rPr>
                <w:rFonts w:ascii="宋体" w:cs="宋体" w:hAnsi="宋体"/>
                <w:sz w:val="22"/>
                <w:szCs w:val="22"/>
              </w:rPr>
            </w:pPr>
            <w:r>
              <w:rPr>
                <w:rFonts w:ascii="宋体" w:cs="宋体" w:hAnsi="宋体" w:hint="eastAsia"/>
                <w:sz w:val="22"/>
                <w:szCs w:val="22"/>
              </w:rPr>
              <w:t>3</w:t>
            </w: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line="360" w:lineRule="auto"/>
              <w:jc w:val="center"/>
              <w:textAlignment w:val="center"/>
              <w:rPr>
                <w:rFonts w:ascii="宋体" w:cs="宋体" w:hAnsi="宋体"/>
                <w:szCs w:val="21"/>
              </w:rPr>
            </w:pPr>
            <w:r>
              <w:rPr>
                <w:rFonts w:ascii="宋体" w:cs="宋体" w:hAnsi="宋体" w:hint="eastAsia"/>
                <w:kern w:val="0"/>
                <w:szCs w:val="21"/>
              </w:rPr>
              <w:t>皮肤科</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spacing w:line="360" w:lineRule="auto"/>
              <w:jc w:val="center"/>
              <w:textAlignment w:val="center"/>
              <w:rPr>
                <w:rFonts w:ascii="宋体" w:cs="宋体" w:hAnsi="宋体"/>
                <w:szCs w:val="21"/>
              </w:rPr>
            </w:pPr>
            <w:r>
              <w:rPr>
                <w:rFonts w:ascii="宋体" w:cs="宋体" w:hAnsi="宋体" w:hint="eastAsia"/>
                <w:szCs w:val="21"/>
              </w:rPr>
              <w:t>1</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spacing w:line="360" w:lineRule="auto"/>
              <w:jc w:val="center"/>
              <w:textAlignment w:val="center"/>
              <w:rPr>
                <w:rFonts w:ascii="宋体" w:cs="宋体" w:hAnsi="宋体"/>
                <w:szCs w:val="21"/>
              </w:rPr>
            </w:pPr>
            <w:r>
              <w:rPr>
                <w:rFonts w:ascii="宋体" w:cs="宋体" w:hAnsi="宋体" w:hint="eastAsia"/>
                <w:kern w:val="0"/>
                <w:szCs w:val="21"/>
              </w:rPr>
              <w:t>皮肤病与性病学</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line="240" w:lineRule="exact"/>
              <w:jc w:val="left"/>
              <w:textAlignment w:val="center"/>
              <w:rPr>
                <w:rFonts w:ascii="宋体" w:cs="宋体" w:hAnsi="宋体"/>
                <w:kern w:val="0"/>
                <w:sz w:val="20"/>
                <w:szCs w:val="20"/>
              </w:rPr>
            </w:pPr>
            <w:r>
              <w:rPr>
                <w:rFonts w:ascii="宋体" w:cs="宋体" w:hAnsi="宋体" w:hint="eastAsia"/>
                <w:kern w:val="0"/>
                <w:sz w:val="20"/>
                <w:szCs w:val="20"/>
              </w:rPr>
              <w:t>硕士研究生学历及以上，</w:t>
            </w:r>
          </w:p>
          <w:p>
            <w:pPr>
              <w:widowControl w:val="0"/>
              <w:spacing w:line="240" w:lineRule="exact"/>
              <w:jc w:val="left"/>
              <w:textAlignment w:val="center"/>
              <w:rPr>
                <w:rFonts w:ascii="宋体" w:cs="宋体" w:hAnsi="宋体"/>
                <w:szCs w:val="21"/>
              </w:rPr>
            </w:pPr>
            <w:r>
              <w:rPr>
                <w:rFonts w:ascii="宋体" w:cs="宋体" w:hAnsi="宋体" w:hint="eastAsia"/>
                <w:kern w:val="0"/>
                <w:sz w:val="20"/>
                <w:szCs w:val="20"/>
              </w:rPr>
              <w:t>硕士学位及以上</w:t>
            </w:r>
          </w:p>
        </w:tc>
        <w:tc>
          <w:tcPr>
            <w:tcW w:w="2340" w:type="dxa"/>
            <w:tcBorders>
              <w:top w:val="single" w:sz="4" w:space="0" w:color="auto"/>
              <w:left w:val="single" w:sz="4" w:space="0" w:color="000000"/>
              <w:bottom w:val="single" w:sz="4" w:space="0" w:color="000000"/>
              <w:right w:val="single" w:sz="4" w:space="0" w:color="000000"/>
            </w:tcBorders>
            <w:shd w:val="clear" w:color="auto" w:fill="auto"/>
            <w:noWrap/>
            <w:vAlign w:val="center"/>
          </w:tcPr>
          <w:p>
            <w:pPr>
              <w:widowControl w:val="0"/>
              <w:spacing w:line="360" w:lineRule="auto"/>
              <w:jc w:val="center"/>
              <w:textAlignment w:val="center"/>
              <w:rPr>
                <w:rFonts w:ascii="宋体" w:cs="宋体" w:hAnsi="宋体"/>
                <w:szCs w:val="21"/>
              </w:rPr>
            </w:pPr>
            <w:r>
              <w:rPr>
                <w:rFonts w:ascii="宋体" w:cs="宋体" w:hAnsi="宋体" w:hint="eastAsia"/>
                <w:kern w:val="0"/>
                <w:szCs w:val="21"/>
              </w:rPr>
              <w:t>最低服务年限5年</w:t>
            </w:r>
          </w:p>
        </w:tc>
      </w:tr>
      <w:tr>
        <w:trPr>
          <w:trHeight w:hRule="exact" w:val="857"/>
        </w:trPr>
        <w:tc>
          <w:tcPr>
            <w:tcW w:w="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textAlignment w:val="center"/>
              <w:rPr>
                <w:rFonts w:ascii="宋体" w:cs="宋体" w:hAnsi="宋体"/>
                <w:sz w:val="22"/>
                <w:szCs w:val="22"/>
              </w:rPr>
            </w:pPr>
            <w:r>
              <w:rPr>
                <w:rFonts w:ascii="宋体" w:cs="宋体" w:hAnsi="宋体" w:hint="eastAsia"/>
                <w:kern w:val="0"/>
                <w:sz w:val="22"/>
                <w:szCs w:val="22"/>
              </w:rPr>
              <w:t>4</w:t>
            </w: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line="360" w:lineRule="auto"/>
              <w:jc w:val="center"/>
              <w:textAlignment w:val="center"/>
              <w:rPr>
                <w:rFonts w:ascii="宋体" w:cs="宋体" w:hAnsi="宋体"/>
                <w:szCs w:val="21"/>
              </w:rPr>
            </w:pPr>
            <w:r>
              <w:rPr>
                <w:rFonts w:ascii="宋体" w:cs="宋体" w:hAnsi="宋体" w:hint="eastAsia"/>
                <w:kern w:val="0"/>
                <w:szCs w:val="21"/>
              </w:rPr>
              <w:t>麻醉科</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spacing w:line="360" w:lineRule="auto"/>
              <w:jc w:val="center"/>
              <w:textAlignment w:val="center"/>
              <w:rPr>
                <w:rFonts w:ascii="宋体" w:cs="宋体" w:hAnsi="宋体"/>
                <w:szCs w:val="21"/>
              </w:rPr>
            </w:pPr>
            <w:r>
              <w:rPr>
                <w:rFonts w:ascii="宋体" w:cs="宋体" w:hAnsi="宋体" w:hint="eastAsia"/>
                <w:kern w:val="0"/>
                <w:szCs w:val="21"/>
              </w:rPr>
              <w:t>2</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spacing w:line="360" w:lineRule="auto"/>
              <w:jc w:val="center"/>
              <w:textAlignment w:val="center"/>
              <w:rPr>
                <w:rFonts w:ascii="宋体" w:cs="宋体" w:hAnsi="宋体"/>
                <w:szCs w:val="21"/>
              </w:rPr>
            </w:pPr>
            <w:r>
              <w:rPr>
                <w:rFonts w:ascii="宋体" w:cs="宋体" w:hAnsi="宋体" w:hint="eastAsia"/>
                <w:kern w:val="0"/>
                <w:szCs w:val="21"/>
              </w:rPr>
              <w:t>麻醉学</w:t>
            </w:r>
            <w:r>
              <w:rPr>
                <w:rStyle w:val="30"/>
                <w:rFonts w:ascii="宋体" w:eastAsia="宋体" w:cs="宋体" w:hAnsi="宋体" w:hint="eastAsia"/>
                <w:color w:val="auto"/>
                <w:sz w:val="21"/>
                <w:szCs w:val="21"/>
              </w:rPr>
              <w:t>/</w:t>
            </w:r>
            <w:r>
              <w:rPr>
                <w:rFonts w:ascii="宋体" w:cs="宋体" w:hAnsi="宋体" w:hint="eastAsia"/>
                <w:kern w:val="0"/>
                <w:szCs w:val="21"/>
              </w:rPr>
              <w:t>临床医学</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spacing w:line="300" w:lineRule="exact"/>
              <w:jc w:val="left"/>
              <w:textAlignment w:val="center"/>
              <w:rPr>
                <w:rFonts w:ascii="宋体" w:cs="宋体" w:hAnsi="宋体"/>
                <w:kern w:val="0"/>
                <w:sz w:val="20"/>
                <w:szCs w:val="20"/>
              </w:rPr>
            </w:pPr>
            <w:r>
              <w:rPr>
                <w:rFonts w:ascii="宋体" w:cs="宋体" w:hAnsi="宋体" w:hint="eastAsia"/>
                <w:kern w:val="0"/>
                <w:sz w:val="20"/>
                <w:szCs w:val="20"/>
              </w:rPr>
              <w:t>本科学历及以上，</w:t>
            </w:r>
          </w:p>
          <w:p>
            <w:pPr>
              <w:widowControl w:val="0"/>
              <w:spacing w:line="300" w:lineRule="exact"/>
              <w:jc w:val="left"/>
              <w:textAlignment w:val="center"/>
              <w:rPr>
                <w:rFonts w:ascii="宋体" w:cs="宋体" w:hAnsi="宋体"/>
                <w:szCs w:val="21"/>
              </w:rPr>
            </w:pPr>
            <w:r>
              <w:rPr>
                <w:rFonts w:ascii="宋体" w:cs="宋体" w:hAnsi="宋体" w:hint="eastAsia"/>
                <w:kern w:val="0"/>
                <w:sz w:val="20"/>
                <w:szCs w:val="20"/>
              </w:rPr>
              <w:t>学士学位及以上</w:t>
            </w:r>
          </w:p>
        </w:tc>
        <w:tc>
          <w:tcPr>
            <w:tcW w:w="23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spacing w:line="360" w:lineRule="auto"/>
              <w:jc w:val="center"/>
              <w:textAlignment w:val="center"/>
              <w:rPr>
                <w:rFonts w:ascii="宋体" w:cs="宋体" w:hAnsi="宋体"/>
                <w:szCs w:val="21"/>
              </w:rPr>
            </w:pPr>
            <w:r>
              <w:rPr>
                <w:rFonts w:ascii="宋体" w:cs="宋体" w:hAnsi="宋体" w:hint="eastAsia"/>
                <w:kern w:val="0"/>
                <w:szCs w:val="21"/>
              </w:rPr>
              <w:t>最低服务年限5年</w:t>
            </w:r>
          </w:p>
        </w:tc>
      </w:tr>
      <w:tr>
        <w:trPr>
          <w:trHeight w:hRule="exact" w:val="928"/>
        </w:trPr>
        <w:tc>
          <w:tcPr>
            <w:tcW w:w="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textAlignment w:val="center"/>
              <w:rPr>
                <w:rFonts w:ascii="宋体" w:cs="宋体" w:hAnsi="宋体"/>
                <w:sz w:val="22"/>
                <w:szCs w:val="22"/>
              </w:rPr>
            </w:pPr>
            <w:r>
              <w:rPr>
                <w:rFonts w:ascii="宋体" w:cs="宋体" w:hAnsi="宋体" w:hint="eastAsia"/>
                <w:kern w:val="0"/>
                <w:sz w:val="22"/>
                <w:szCs w:val="22"/>
              </w:rPr>
              <w:t>5</w:t>
            </w: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line="360" w:lineRule="auto"/>
              <w:jc w:val="center"/>
              <w:textAlignment w:val="center"/>
              <w:rPr>
                <w:rFonts w:ascii="宋体" w:cs="宋体" w:hAnsi="宋体"/>
                <w:szCs w:val="21"/>
              </w:rPr>
            </w:pPr>
            <w:r>
              <w:rPr>
                <w:rFonts w:ascii="宋体" w:cs="宋体" w:hAnsi="宋体" w:hint="eastAsia"/>
                <w:kern w:val="0"/>
                <w:szCs w:val="21"/>
              </w:rPr>
              <w:t>医学影像科</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spacing w:line="360" w:lineRule="auto"/>
              <w:jc w:val="center"/>
              <w:textAlignment w:val="center"/>
              <w:rPr>
                <w:rFonts w:ascii="宋体" w:cs="宋体" w:hAnsi="宋体"/>
                <w:szCs w:val="21"/>
              </w:rPr>
            </w:pPr>
            <w:r>
              <w:rPr>
                <w:rFonts w:ascii="宋体" w:cs="宋体" w:hAnsi="宋体" w:hint="eastAsia"/>
                <w:szCs w:val="21"/>
              </w:rPr>
              <w:t>1</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spacing w:line="360" w:lineRule="auto"/>
              <w:jc w:val="center"/>
              <w:textAlignment w:val="center"/>
              <w:rPr>
                <w:rFonts w:ascii="宋体" w:cs="宋体" w:hAnsi="宋体"/>
                <w:kern w:val="0"/>
                <w:szCs w:val="21"/>
              </w:rPr>
            </w:pPr>
            <w:r>
              <w:rPr>
                <w:rFonts w:ascii="宋体" w:cs="宋体" w:hAnsi="宋体" w:hint="eastAsia"/>
                <w:kern w:val="0"/>
                <w:szCs w:val="21"/>
              </w:rPr>
              <w:t>医学影像学/</w:t>
            </w:r>
          </w:p>
          <w:p>
            <w:pPr>
              <w:widowControl w:val="0"/>
              <w:spacing w:line="360" w:lineRule="auto"/>
              <w:jc w:val="center"/>
              <w:textAlignment w:val="center"/>
              <w:rPr>
                <w:rFonts w:ascii="宋体" w:cs="宋体" w:hAnsi="宋体"/>
                <w:szCs w:val="21"/>
              </w:rPr>
            </w:pPr>
            <w:r>
              <w:rPr>
                <w:rFonts w:ascii="宋体" w:cs="宋体" w:hAnsi="宋体" w:hint="eastAsia"/>
                <w:kern w:val="0"/>
                <w:szCs w:val="21"/>
              </w:rPr>
              <w:t>临床医学</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spacing w:line="300" w:lineRule="exact"/>
              <w:jc w:val="left"/>
              <w:textAlignment w:val="center"/>
              <w:rPr>
                <w:rFonts w:ascii="宋体" w:cs="宋体" w:hAnsi="宋体"/>
                <w:kern w:val="0"/>
                <w:sz w:val="20"/>
                <w:szCs w:val="20"/>
              </w:rPr>
            </w:pPr>
            <w:r>
              <w:rPr>
                <w:rFonts w:ascii="宋体" w:cs="宋体" w:hAnsi="宋体" w:hint="eastAsia"/>
                <w:kern w:val="0"/>
                <w:sz w:val="20"/>
                <w:szCs w:val="20"/>
              </w:rPr>
              <w:t>本科学历及以上，</w:t>
            </w:r>
          </w:p>
          <w:p>
            <w:pPr>
              <w:widowControl w:val="0"/>
              <w:spacing w:line="300" w:lineRule="exact"/>
              <w:jc w:val="left"/>
              <w:textAlignment w:val="center"/>
              <w:rPr>
                <w:rFonts w:ascii="宋体" w:cs="宋体" w:hAnsi="宋体"/>
                <w:szCs w:val="21"/>
              </w:rPr>
            </w:pPr>
            <w:r>
              <w:rPr>
                <w:rFonts w:ascii="宋体" w:cs="宋体" w:hAnsi="宋体" w:hint="eastAsia"/>
                <w:kern w:val="0"/>
                <w:sz w:val="20"/>
                <w:szCs w:val="20"/>
              </w:rPr>
              <w:t>学士学位及以上</w:t>
            </w:r>
          </w:p>
        </w:tc>
        <w:tc>
          <w:tcPr>
            <w:tcW w:w="23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spacing w:line="360" w:lineRule="auto"/>
              <w:jc w:val="center"/>
              <w:textAlignment w:val="center"/>
              <w:rPr>
                <w:rFonts w:ascii="宋体" w:cs="宋体" w:hAnsi="宋体"/>
                <w:szCs w:val="21"/>
              </w:rPr>
            </w:pPr>
            <w:r>
              <w:rPr>
                <w:rFonts w:ascii="宋体" w:cs="宋体" w:hAnsi="宋体" w:hint="eastAsia"/>
                <w:kern w:val="0"/>
                <w:szCs w:val="21"/>
              </w:rPr>
              <w:t>最低服务年限5年</w:t>
            </w:r>
          </w:p>
        </w:tc>
      </w:tr>
      <w:tr>
        <w:trPr>
          <w:trHeight w:hRule="exact" w:val="965"/>
        </w:trPr>
        <w:tc>
          <w:tcPr>
            <w:tcW w:w="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textAlignment w:val="center"/>
              <w:rPr>
                <w:rFonts w:ascii="宋体" w:cs="宋体" w:hAnsi="宋体"/>
                <w:sz w:val="22"/>
                <w:szCs w:val="22"/>
              </w:rPr>
            </w:pPr>
            <w:r>
              <w:rPr>
                <w:rFonts w:ascii="宋体" w:cs="宋体" w:hAnsi="宋体" w:hint="eastAsia"/>
                <w:kern w:val="0"/>
                <w:sz w:val="22"/>
                <w:szCs w:val="22"/>
              </w:rPr>
              <w:t>6</w:t>
            </w: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line="360" w:lineRule="auto"/>
              <w:jc w:val="center"/>
              <w:textAlignment w:val="center"/>
              <w:rPr>
                <w:rFonts w:ascii="宋体" w:cs="宋体" w:hAnsi="宋体"/>
                <w:szCs w:val="21"/>
              </w:rPr>
            </w:pPr>
            <w:r>
              <w:rPr>
                <w:rFonts w:ascii="宋体" w:cs="宋体" w:hAnsi="宋体" w:hint="eastAsia"/>
                <w:kern w:val="0"/>
                <w:szCs w:val="21"/>
              </w:rPr>
              <w:t>康复科</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spacing w:line="360" w:lineRule="auto"/>
              <w:jc w:val="center"/>
              <w:textAlignment w:val="center"/>
              <w:rPr>
                <w:rFonts w:ascii="宋体" w:cs="宋体" w:hAnsi="宋体"/>
                <w:szCs w:val="21"/>
              </w:rPr>
            </w:pPr>
            <w:r>
              <w:rPr>
                <w:rFonts w:ascii="宋体" w:cs="宋体" w:hAnsi="宋体" w:hint="eastAsia"/>
                <w:kern w:val="0"/>
                <w:szCs w:val="21"/>
              </w:rPr>
              <w:t>2</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spacing w:line="360" w:lineRule="auto"/>
              <w:jc w:val="center"/>
              <w:textAlignment w:val="center"/>
              <w:rPr>
                <w:rFonts w:ascii="宋体" w:cs="宋体" w:hAnsi="宋体"/>
                <w:szCs w:val="21"/>
              </w:rPr>
            </w:pPr>
            <w:r>
              <w:rPr>
                <w:rFonts w:ascii="宋体" w:cs="宋体" w:hAnsi="宋体" w:hint="eastAsia"/>
                <w:kern w:val="0"/>
                <w:szCs w:val="21"/>
              </w:rPr>
              <w:t>康复治疗学</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spacing w:line="300" w:lineRule="exact"/>
              <w:jc w:val="left"/>
              <w:textAlignment w:val="center"/>
              <w:rPr>
                <w:rFonts w:ascii="宋体" w:cs="宋体" w:hAnsi="宋体"/>
                <w:kern w:val="0"/>
                <w:sz w:val="20"/>
                <w:szCs w:val="20"/>
              </w:rPr>
            </w:pPr>
            <w:r>
              <w:rPr>
                <w:rFonts w:ascii="宋体" w:cs="宋体" w:hAnsi="宋体" w:hint="eastAsia"/>
                <w:kern w:val="0"/>
                <w:sz w:val="20"/>
                <w:szCs w:val="20"/>
              </w:rPr>
              <w:t>本科学历及以上，</w:t>
            </w:r>
          </w:p>
          <w:p>
            <w:pPr>
              <w:widowControl w:val="0"/>
              <w:spacing w:line="300" w:lineRule="exact"/>
              <w:jc w:val="left"/>
              <w:textAlignment w:val="center"/>
              <w:rPr>
                <w:rFonts w:ascii="宋体" w:cs="宋体" w:hAnsi="宋体"/>
                <w:szCs w:val="21"/>
              </w:rPr>
            </w:pPr>
            <w:r>
              <w:rPr>
                <w:rFonts w:ascii="宋体" w:cs="宋体" w:hAnsi="宋体" w:hint="eastAsia"/>
                <w:kern w:val="0"/>
                <w:sz w:val="20"/>
                <w:szCs w:val="20"/>
              </w:rPr>
              <w:t>学士学位及以上</w:t>
            </w:r>
          </w:p>
        </w:tc>
        <w:tc>
          <w:tcPr>
            <w:tcW w:w="23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spacing w:line="360" w:lineRule="auto"/>
              <w:jc w:val="center"/>
              <w:textAlignment w:val="center"/>
              <w:rPr>
                <w:rFonts w:ascii="宋体" w:cs="宋体" w:hAnsi="宋体"/>
                <w:szCs w:val="21"/>
              </w:rPr>
            </w:pPr>
            <w:r>
              <w:rPr>
                <w:rFonts w:ascii="宋体" w:cs="宋体" w:hAnsi="宋体" w:hint="eastAsia"/>
                <w:kern w:val="0"/>
                <w:szCs w:val="21"/>
              </w:rPr>
              <w:t>最低服务年限5年</w:t>
            </w:r>
          </w:p>
        </w:tc>
      </w:tr>
      <w:tr>
        <w:trPr>
          <w:trHeight w:hRule="exact" w:val="887"/>
        </w:trPr>
        <w:tc>
          <w:tcPr>
            <w:tcW w:w="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textAlignment w:val="center"/>
              <w:rPr>
                <w:rFonts w:ascii="宋体" w:cs="宋体" w:hAnsi="宋体"/>
                <w:sz w:val="22"/>
                <w:szCs w:val="22"/>
              </w:rPr>
            </w:pPr>
            <w:r>
              <w:rPr>
                <w:rFonts w:ascii="宋体" w:cs="宋体" w:hAnsi="宋体" w:hint="eastAsia"/>
                <w:kern w:val="0"/>
                <w:sz w:val="22"/>
                <w:szCs w:val="22"/>
              </w:rPr>
              <w:t>7</w:t>
            </w: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line="360" w:lineRule="auto"/>
              <w:jc w:val="center"/>
              <w:textAlignment w:val="center"/>
              <w:rPr>
                <w:rFonts w:ascii="宋体" w:cs="宋体" w:hAnsi="宋体"/>
                <w:szCs w:val="21"/>
              </w:rPr>
            </w:pPr>
            <w:r>
              <w:rPr>
                <w:rFonts w:ascii="宋体" w:cs="宋体" w:hAnsi="宋体" w:hint="eastAsia"/>
                <w:kern w:val="0"/>
                <w:szCs w:val="21"/>
              </w:rPr>
              <w:t>护士</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spacing w:line="360" w:lineRule="auto"/>
              <w:jc w:val="center"/>
              <w:textAlignment w:val="center"/>
              <w:rPr>
                <w:rFonts w:ascii="宋体" w:cs="宋体" w:hAnsi="宋体"/>
                <w:szCs w:val="21"/>
              </w:rPr>
            </w:pPr>
            <w:r>
              <w:rPr>
                <w:rFonts w:ascii="宋体" w:cs="宋体" w:hAnsi="宋体" w:hint="eastAsia"/>
                <w:szCs w:val="21"/>
              </w:rPr>
              <w:t>4</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spacing w:line="360" w:lineRule="auto"/>
              <w:jc w:val="center"/>
              <w:textAlignment w:val="center"/>
              <w:rPr>
                <w:rFonts w:ascii="宋体" w:cs="宋体" w:hAnsi="宋体"/>
                <w:szCs w:val="21"/>
              </w:rPr>
            </w:pPr>
            <w:r>
              <w:rPr>
                <w:rFonts w:ascii="宋体" w:cs="宋体" w:hAnsi="宋体" w:hint="eastAsia"/>
                <w:kern w:val="0"/>
                <w:szCs w:val="21"/>
              </w:rPr>
              <w:t>护理学</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spacing w:line="300" w:lineRule="exact"/>
              <w:jc w:val="left"/>
              <w:textAlignment w:val="center"/>
              <w:rPr>
                <w:rFonts w:ascii="宋体" w:cs="宋体" w:hAnsi="宋体"/>
                <w:kern w:val="0"/>
                <w:sz w:val="20"/>
                <w:szCs w:val="20"/>
              </w:rPr>
            </w:pPr>
            <w:r>
              <w:rPr>
                <w:rFonts w:ascii="宋体" w:cs="宋体" w:hAnsi="宋体" w:hint="eastAsia"/>
                <w:kern w:val="0"/>
                <w:sz w:val="20"/>
                <w:szCs w:val="20"/>
              </w:rPr>
              <w:t>本科学历及以上，</w:t>
            </w:r>
          </w:p>
          <w:p>
            <w:pPr>
              <w:widowControl w:val="0"/>
              <w:spacing w:line="300" w:lineRule="exact"/>
              <w:jc w:val="left"/>
              <w:textAlignment w:val="center"/>
              <w:rPr>
                <w:rFonts w:ascii="宋体" w:cs="宋体" w:hAnsi="宋体"/>
                <w:szCs w:val="21"/>
              </w:rPr>
            </w:pPr>
            <w:r>
              <w:rPr>
                <w:rFonts w:ascii="宋体" w:cs="宋体" w:hAnsi="宋体" w:hint="eastAsia"/>
                <w:kern w:val="0"/>
                <w:sz w:val="20"/>
                <w:szCs w:val="20"/>
              </w:rPr>
              <w:t>学士学位及以上</w:t>
            </w:r>
          </w:p>
        </w:tc>
        <w:tc>
          <w:tcPr>
            <w:tcW w:w="23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spacing w:line="360" w:lineRule="auto"/>
              <w:jc w:val="center"/>
              <w:textAlignment w:val="center"/>
              <w:rPr>
                <w:rFonts w:ascii="宋体" w:cs="宋体" w:hAnsi="宋体"/>
                <w:szCs w:val="21"/>
              </w:rPr>
            </w:pPr>
            <w:r>
              <w:rPr>
                <w:rFonts w:ascii="宋体" w:cs="宋体" w:hAnsi="宋体" w:hint="eastAsia"/>
                <w:kern w:val="0"/>
                <w:szCs w:val="21"/>
              </w:rPr>
              <w:t>最低服务年限5年</w:t>
            </w:r>
          </w:p>
        </w:tc>
      </w:tr>
      <w:tr>
        <w:trPr>
          <w:trHeight w:hRule="exact" w:val="1025"/>
        </w:trPr>
        <w:tc>
          <w:tcPr>
            <w:tcW w:w="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textAlignment w:val="center"/>
              <w:rPr>
                <w:rFonts w:ascii="宋体" w:cs="宋体" w:hAnsi="宋体"/>
                <w:sz w:val="22"/>
                <w:szCs w:val="22"/>
              </w:rPr>
            </w:pPr>
            <w:r>
              <w:rPr>
                <w:rFonts w:ascii="宋体" w:cs="宋体" w:hAnsi="宋体" w:hint="eastAsia"/>
                <w:sz w:val="22"/>
                <w:szCs w:val="22"/>
              </w:rPr>
              <w:t>8</w:t>
            </w: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line="360" w:lineRule="auto"/>
              <w:jc w:val="center"/>
              <w:rPr>
                <w:rFonts w:ascii="宋体" w:cs="宋体" w:hAnsi="宋体"/>
                <w:sz w:val="22"/>
                <w:szCs w:val="22"/>
              </w:rPr>
            </w:pPr>
            <w:r>
              <w:rPr>
                <w:rFonts w:ascii="宋体" w:cs="宋体" w:hAnsi="宋体" w:hint="eastAsia"/>
                <w:kern w:val="0"/>
                <w:szCs w:val="21"/>
              </w:rPr>
              <w:t>护士（介入方向）</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spacing w:line="360" w:lineRule="auto"/>
              <w:jc w:val="center"/>
              <w:textAlignment w:val="center"/>
              <w:rPr>
                <w:rFonts w:ascii="宋体" w:cs="宋体" w:hAnsi="宋体"/>
                <w:sz w:val="22"/>
                <w:szCs w:val="22"/>
              </w:rPr>
            </w:pPr>
            <w:r>
              <w:rPr>
                <w:rFonts w:ascii="宋体" w:cs="宋体" w:hAnsi="宋体" w:hint="eastAsia"/>
                <w:sz w:val="22"/>
                <w:szCs w:val="22"/>
              </w:rPr>
              <w:t>2</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spacing w:line="360" w:lineRule="auto"/>
              <w:jc w:val="center"/>
              <w:textAlignment w:val="center"/>
              <w:rPr>
                <w:rFonts w:ascii="宋体" w:cs="宋体" w:hAnsi="宋体"/>
                <w:szCs w:val="21"/>
              </w:rPr>
            </w:pPr>
            <w:r>
              <w:rPr>
                <w:rFonts w:ascii="宋体" w:cs="宋体" w:hAnsi="宋体" w:hint="eastAsia"/>
                <w:kern w:val="0"/>
                <w:szCs w:val="21"/>
              </w:rPr>
              <w:t>护理学</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spacing w:line="300" w:lineRule="exact"/>
              <w:jc w:val="left"/>
              <w:textAlignment w:val="center"/>
              <w:rPr>
                <w:rFonts w:ascii="宋体" w:cs="宋体" w:hAnsi="宋体"/>
                <w:kern w:val="0"/>
                <w:sz w:val="20"/>
                <w:szCs w:val="20"/>
              </w:rPr>
            </w:pPr>
            <w:r>
              <w:rPr>
                <w:rFonts w:ascii="宋体" w:cs="宋体" w:hAnsi="宋体" w:hint="eastAsia"/>
                <w:kern w:val="0"/>
                <w:sz w:val="20"/>
                <w:szCs w:val="20"/>
              </w:rPr>
              <w:t>本科学历及以上，</w:t>
            </w:r>
          </w:p>
          <w:p>
            <w:pPr>
              <w:widowControl w:val="0"/>
              <w:spacing w:line="300" w:lineRule="exact"/>
              <w:jc w:val="left"/>
              <w:textAlignment w:val="center"/>
              <w:rPr>
                <w:rFonts w:ascii="宋体" w:cs="宋体" w:hAnsi="宋体"/>
                <w:szCs w:val="21"/>
              </w:rPr>
            </w:pPr>
            <w:r>
              <w:rPr>
                <w:rFonts w:ascii="宋体" w:cs="宋体" w:hAnsi="宋体" w:hint="eastAsia"/>
                <w:kern w:val="0"/>
                <w:sz w:val="20"/>
                <w:szCs w:val="20"/>
              </w:rPr>
              <w:t>学士学位及以上</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line="360" w:lineRule="auto"/>
              <w:jc w:val="left"/>
              <w:rPr>
                <w:rFonts w:ascii="宋体" w:cs="宋体" w:hAnsi="宋体"/>
                <w:kern w:val="0"/>
                <w:szCs w:val="21"/>
              </w:rPr>
            </w:pPr>
            <w:r>
              <w:rPr>
                <w:rFonts w:ascii="宋体" w:cs="宋体" w:hAnsi="宋体" w:hint="eastAsia"/>
                <w:kern w:val="0"/>
                <w:szCs w:val="21"/>
              </w:rPr>
              <w:t>1.限男性；</w:t>
            </w:r>
          </w:p>
          <w:p>
            <w:pPr>
              <w:widowControl w:val="0"/>
              <w:spacing w:line="360" w:lineRule="auto"/>
              <w:jc w:val="left"/>
              <w:rPr>
                <w:rFonts w:ascii="宋体" w:cs="宋体" w:hAnsi="宋体"/>
                <w:sz w:val="22"/>
                <w:szCs w:val="22"/>
              </w:rPr>
            </w:pPr>
            <w:r>
              <w:rPr>
                <w:rFonts w:ascii="宋体" w:cs="宋体" w:hAnsi="宋体" w:hint="eastAsia"/>
                <w:kern w:val="0"/>
                <w:szCs w:val="21"/>
              </w:rPr>
              <w:t>2.最低服务年限5年</w:t>
            </w:r>
          </w:p>
        </w:tc>
      </w:tr>
      <w:tr>
        <w:trPr>
          <w:trHeight w:hRule="exact" w:val="655"/>
        </w:trPr>
        <w:tc>
          <w:tcPr>
            <w:tcW w:w="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textAlignment w:val="center"/>
              <w:rPr>
                <w:rFonts w:ascii="宋体" w:cs="宋体" w:hAnsi="宋体"/>
                <w:sz w:val="22"/>
                <w:szCs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line="360" w:lineRule="auto"/>
              <w:jc w:val="center"/>
              <w:rPr>
                <w:rFonts w:ascii="宋体" w:cs="宋体" w:hAnsi="宋体"/>
                <w:sz w:val="22"/>
                <w:szCs w:val="22"/>
              </w:rPr>
            </w:pPr>
            <w:r>
              <w:rPr>
                <w:rFonts w:ascii="宋体" w:cs="宋体" w:hAnsi="宋体" w:hint="eastAsia"/>
                <w:sz w:val="22"/>
                <w:szCs w:val="22"/>
              </w:rPr>
              <w:t>合计</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spacing w:line="360" w:lineRule="auto"/>
              <w:jc w:val="center"/>
              <w:textAlignment w:val="center"/>
              <w:rPr>
                <w:rFonts w:ascii="宋体" w:cs="宋体" w:hAnsi="宋体"/>
                <w:sz w:val="22"/>
                <w:szCs w:val="22"/>
              </w:rPr>
            </w:pPr>
            <w:r>
              <w:rPr>
                <w:rFonts w:ascii="宋体" w:cs="宋体" w:hAnsi="宋体" w:hint="eastAsia"/>
                <w:sz w:val="22"/>
                <w:szCs w:val="22"/>
              </w:rPr>
              <w:t>20</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spacing w:line="360" w:lineRule="auto"/>
              <w:jc w:val="center"/>
              <w:rPr>
                <w:rFonts w:ascii="宋体" w:cs="宋体" w:hAnsi="宋体"/>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pPr>
              <w:widowControl w:val="0"/>
              <w:spacing w:line="360" w:lineRule="auto"/>
              <w:jc w:val="center"/>
              <w:rPr>
                <w:rFonts w:ascii="宋体" w:cs="宋体" w:hAnsi="宋体"/>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spacing w:line="360" w:lineRule="auto"/>
              <w:jc w:val="center"/>
              <w:rPr>
                <w:rFonts w:ascii="宋体" w:cs="宋体" w:hAnsi="宋体"/>
                <w:sz w:val="22"/>
                <w:szCs w:val="22"/>
              </w:rPr>
            </w:pPr>
          </w:p>
        </w:tc>
      </w:tr>
    </w:tbl>
    <w:p>
      <w:pPr>
        <w:widowControl w:val="0"/>
        <w:spacing w:line="540" w:lineRule="exact"/>
        <w:rPr>
          <w:rFonts w:ascii="方正小标宋简体" w:eastAsia="方正小标宋简体"/>
          <w:sz w:val="44"/>
          <w:szCs w:val="44"/>
        </w:rPr>
      </w:pPr>
    </w:p>
    <w:sectPr>
      <w:pgSz w:w="11906" w:h="16838"/>
      <w:pgMar w:top="1587" w:right="1474" w:bottom="1247" w:left="1588" w:header="851" w:footer="992" w:gutter="0"/>
      <w:pgNumType w:fmt="numberInDash"/>
      <w:cols w:num="1" w:space="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3000509000000000000"/>
    <w:charset w:val="86"/>
    <w:family w:val="script"/>
    <w:pitch w:val="variable"/>
    <w:sig w:usb0="00000001" w:usb1="080E0000" w:usb2="00000010" w:usb3="00000000" w:csb0="00040000" w:csb1="00000000"/>
  </w:font>
  <w:font w:name="仿宋_GB2312">
    <w:panose1 w:val="02010609030101010101"/>
    <w:charset w:val="86"/>
    <w:family w:val="modern"/>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楷体_GB2312">
    <w:panose1 w:val="02010609030101010101"/>
    <w:charset w:val="86"/>
    <w:family w:val="modern"/>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auto"/>
    <w:pitch w:val="variable"/>
    <w:sig w:usb0="00007A87" w:usb1="80000000" w:usb2="00000008" w:usb3="00000000" w:csb0="400001FF" w:csb1="FFFF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31"/>
      </w:rPr>
      <w:fldChar w:fldCharType="begin"/>
    </w:r>
    <w:r>
      <w:rPr>
        <w:rStyle w:val="31"/>
      </w:rPr>
      <w:instrText>Page</w:instrText>
    </w:r>
    <w:r>
      <w:rPr>
        <w:rStyle w:val="31"/>
      </w:rPr>
      <w:fldChar w:fldCharType="separate"/>
    </w:r>
    <w:r>
      <w:rPr>
        <w:rStyle w:val="31"/>
      </w:rPr>
      <w:t>1</w:t>
    </w:r>
    <w:r>
      <w:rPr>
        <w:rStyle w:val="31"/>
      </w:rPr>
      <w:fldChar w:fldCharType="end"/>
    </w:r>
  </w:p>
  <w:p>
    <w:pPr>
      <w:pStyle w:val="16"/>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000000"/>
      </w:pBdr>
      <w:tabs>
        <w:tab w:val="center" w:pos="4153"/>
        <w:tab w:val="right" w:pos="8306"/>
      </w:tabs>
      <w:rPr>
        <w:rStyle w:val="18"/>
      </w:rPr>
    </w:pPr>
  </w:p>
  <w:p>
    <w:pPr>
      <w:rPr>
        <w:rStyle w:val="18"/>
      </w:rPr>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YmE1MzU2ZjU3ZjAyYjEzNWVkMmRmM2ZlNmUxNTc2NjMifQ=="/>
    <w:docVar w:name="KSO_WPS_MARK_KEY" w:val="41529d4e-e725-47fa-86fd-6ac0d3f7d1fb"/>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autoRedefine/>
    <w:pPr>
      <w:spacing w:line="240" w:lineRule="auto"/>
      <w:jc w:val="both"/>
    </w:pPr>
    <w:rPr>
      <w:rFonts w:ascii="仿宋_GB2312" w:eastAsia="仿宋_GB2312" w:cs="仿宋_GB2312" w:hAnsi="黑体"/>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仿宋_GB2312" w:eastAsia="仿宋_GB2312" w:cs="仿宋_GB2312" w:hAnsi="黑体"/>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仿宋_GB2312"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仿宋_GB2312" w:eastAsia="仿宋_GB2312" w:cs="仿宋_GB2312" w:hAnsi="黑体"/>
      <w:b/>
      <w:bCs/>
      <w:kern w:val="2"/>
      <w:sz w:val="32"/>
      <w:szCs w:val="32"/>
      <w:lang w:val="en-US" w:eastAsia="zh-CN" w:bidi="ar-SA"/>
    </w:rPr>
  </w:style>
  <w:style w:type="character" w:default="1" w:styleId="10">
    <w:name w:val="Default Paragraph Font"/>
    <w:qFormat/>
  </w:style>
  <w:style w:type="paragraph" w:styleId="15">
    <w:name w:val="Balloon Text"/>
    <w:qFormat/>
    <w:basedOn w:val="0"/>
    <w:rPr>
      <w:sz w:val="18"/>
      <w:szCs w:val="18"/>
    </w:rPr>
  </w:style>
  <w:style w:type="paragraph" w:styleId="16">
    <w:name w:val="footer"/>
    <w:qFormat/>
    <w:basedOn w:val="0"/>
    <w:autoRedefine/>
    <w:pPr>
      <w:tabs>
        <w:tab w:val="center" w:pos="4153"/>
        <w:tab w:val="right" w:pos="8306"/>
      </w:tabs>
      <w:snapToGrid w:val="0"/>
      <w:jc w:val="left"/>
    </w:pPr>
    <w:rPr>
      <w:sz w:val="18"/>
      <w:szCs w:val="18"/>
    </w:rPr>
  </w:style>
  <w:style w:type="paragraph" w:styleId="17">
    <w:name w:val="header"/>
    <w:qFormat/>
    <w:basedOn w:val="0"/>
    <w:autoRedefine/>
    <w:pPr>
      <w:pBdr>
        <w:bottom w:val="single" w:sz="6" w:space="1" w:color="auto"/>
      </w:pBdr>
      <w:tabs>
        <w:tab w:val="center" w:pos="4153"/>
        <w:tab w:val="right" w:pos="8306"/>
      </w:tabs>
      <w:snapToGrid w:val="0"/>
      <w:jc w:val="center"/>
    </w:pPr>
    <w:rPr>
      <w:sz w:val="18"/>
      <w:szCs w:val="18"/>
    </w:rPr>
  </w:style>
  <w:style w:type="character" w:customStyle="1" w:yozoId="4094" w:styleId="18">
    <w:name w:val="NormalCharacter"/>
    <w:qFormat/>
    <w:autoRedefine/>
  </w:style>
  <w:style w:type="paragraph" w:customStyle="1" w:yozoId="4094" w:styleId="19">
    <w:name w:val="BodyTextIndent"/>
    <w:qFormat/>
    <w:basedOn w:val="0"/>
    <w:autoRedefine/>
    <w:pPr>
      <w:snapToGrid w:val="0"/>
      <w:spacing w:line="540" w:lineRule="exact"/>
      <w:jc w:val="center"/>
    </w:pPr>
    <w:rPr>
      <w:sz w:val="32"/>
    </w:rPr>
  </w:style>
  <w:style w:type="paragraph" w:customStyle="1" w:yozoId="4094" w:styleId="20">
    <w:name w:val="页眉1"/>
    <w:qFormat/>
    <w:basedOn w:val="0"/>
    <w:autoRedefine/>
    <w:pPr>
      <w:pBdr>
        <w:bottom w:val="single" w:sz="6" w:space="1" w:color="000000"/>
      </w:pBdr>
      <w:tabs>
        <w:tab w:val="center" w:pos="4153"/>
        <w:tab w:val="right" w:pos="8306"/>
      </w:tabs>
      <w:snapToGrid w:val="0"/>
      <w:jc w:val="center"/>
    </w:pPr>
    <w:rPr>
      <w:sz w:val="18"/>
      <w:szCs w:val="18"/>
    </w:rPr>
  </w:style>
  <w:style w:type="character" w:customStyle="1" w:yozoId="4094" w:styleId="21">
    <w:name w:val="font21"/>
    <w:qFormat/>
    <w:basedOn w:val="10"/>
    <w:rPr>
      <w:rFonts w:ascii="宋体" w:eastAsia="宋体" w:cs="宋体" w:hAnsi="宋体"/>
      <w:color w:val="000000"/>
      <w:sz w:val="36"/>
      <w:szCs w:val="36"/>
      <w:u w:val="none"/>
    </w:rPr>
  </w:style>
  <w:style w:type="character" w:customStyle="1" w:yozoId="4094" w:styleId="22">
    <w:name w:val="font41"/>
    <w:qFormat/>
    <w:basedOn w:val="10"/>
    <w:rPr>
      <w:rFonts w:ascii="Tahoma" w:eastAsia="Tahoma" w:cs="Tahoma" w:hAnsi="Tahoma"/>
      <w:color w:val="000000"/>
      <w:sz w:val="36"/>
      <w:szCs w:val="36"/>
      <w:u w:val="none"/>
    </w:rPr>
  </w:style>
  <w:style w:type="character" w:customStyle="1" w:yozoId="4094" w:styleId="23">
    <w:name w:val="font31"/>
    <w:qFormat/>
    <w:basedOn w:val="10"/>
    <w:rPr>
      <w:rFonts w:ascii="宋体" w:eastAsia="宋体" w:cs="宋体" w:hAnsi="宋体"/>
      <w:color w:val="000000"/>
      <w:sz w:val="24"/>
      <w:szCs w:val="24"/>
      <w:u w:val="none"/>
    </w:rPr>
  </w:style>
  <w:style w:type="character" w:customStyle="1" w:yozoId="4094" w:styleId="24">
    <w:name w:val="font91"/>
    <w:qFormat/>
    <w:basedOn w:val="10"/>
    <w:rPr>
      <w:rFonts w:ascii="Tahoma" w:eastAsia="Tahoma" w:cs="Tahoma" w:hAnsi="Tahoma"/>
      <w:color w:val="000000"/>
      <w:sz w:val="24"/>
      <w:szCs w:val="24"/>
      <w:u w:val="none"/>
    </w:rPr>
  </w:style>
  <w:style w:type="character" w:customStyle="1" w:yozoId="4094" w:styleId="25">
    <w:name w:val="font61"/>
    <w:qFormat/>
    <w:basedOn w:val="10"/>
    <w:rPr>
      <w:rFonts w:ascii="宋体" w:eastAsia="宋体" w:cs="宋体" w:hAnsi="宋体"/>
      <w:color w:val="C00000"/>
      <w:sz w:val="24"/>
      <w:szCs w:val="24"/>
      <w:u w:val="none"/>
    </w:rPr>
  </w:style>
  <w:style w:type="character" w:customStyle="1" w:yozoId="4094" w:styleId="26">
    <w:name w:val="font01"/>
    <w:qFormat/>
    <w:basedOn w:val="10"/>
    <w:rPr>
      <w:rFonts w:ascii="Tahoma" w:eastAsia="Tahoma" w:cs="Tahoma" w:hAnsi="Tahoma"/>
      <w:color w:val="000000"/>
      <w:sz w:val="22"/>
      <w:szCs w:val="22"/>
      <w:u w:val="none"/>
    </w:rPr>
  </w:style>
  <w:style w:type="character" w:customStyle="1" w:yozoId="4094" w:styleId="27">
    <w:name w:val="font11"/>
    <w:qFormat/>
    <w:basedOn w:val="10"/>
    <w:rPr>
      <w:rFonts w:ascii="宋体" w:eastAsia="宋体" w:cs="宋体" w:hAnsi="宋体"/>
      <w:color w:val="000000"/>
      <w:sz w:val="24"/>
      <w:szCs w:val="24"/>
      <w:u w:val="none"/>
    </w:rPr>
  </w:style>
  <w:style w:type="character" w:customStyle="1" w:yozoId="4094" w:styleId="28">
    <w:name w:val="font71"/>
    <w:qFormat/>
    <w:basedOn w:val="10"/>
    <w:rPr>
      <w:rFonts w:ascii="Tahoma" w:eastAsia="Tahoma" w:cs="Tahoma" w:hAnsi="Tahoma"/>
      <w:color w:val="000000"/>
      <w:sz w:val="24"/>
      <w:szCs w:val="24"/>
      <w:u w:val="none"/>
    </w:rPr>
  </w:style>
  <w:style w:type="character" w:customStyle="1" w:yozoId="4094" w:styleId="29">
    <w:name w:val="font51"/>
    <w:qFormat/>
    <w:basedOn w:val="10"/>
    <w:rPr>
      <w:rFonts w:ascii="宋体" w:eastAsia="宋体" w:cs="宋体" w:hAnsi="宋体"/>
      <w:color w:val="C00000"/>
      <w:sz w:val="22"/>
      <w:szCs w:val="22"/>
      <w:u w:val="none"/>
    </w:rPr>
  </w:style>
  <w:style w:type="character" w:customStyle="1" w:yozoId="4094" w:styleId="30">
    <w:name w:val="font81"/>
    <w:qFormat/>
    <w:basedOn w:val="10"/>
    <w:rPr>
      <w:rFonts w:ascii="Tahoma" w:eastAsia="Tahoma" w:cs="Tahoma" w:hAnsi="Tahoma"/>
      <w:color w:val="000000"/>
      <w:sz w:val="24"/>
      <w:szCs w:val="24"/>
      <w:u w:val="none"/>
    </w:rPr>
  </w:style>
  <w:style w:type="character" w:styleId="31">
    <w:name w:val="page number"/>
    <w:qFormat/>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sectPr/>
  </customProps>
</customData>
</file>

<file path=customXml/itemProps1.xml><?xml version="1.0" encoding="utf-8"?>
<ds:datastoreItem xmlns:ds="http://schemas.openxmlformats.org/officeDocument/2006/customXml" ds:itemID="{86BDD617-7D19-40F9-9AD1-374323DE8EA1}">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48</TotalTime>
  <Application>Yozo_Office9.0.6859.102ZH.HE02</Application>
  <Pages>8</Pages>
  <Words>0</Words>
  <Characters>2797</Characters>
  <Lines>0</Lines>
  <Paragraphs>84</Paragraphs>
  <CharactersWithSpaces>3730</CharactersWithSpaces>
  <Company>2012dnd.com</Company>
</Properties>
</file>

<file path=docProps/core.xml><?xml version="1.0" encoding="utf-8"?>
<cp:coreProperties xmlns:cp="http://schemas.openxmlformats.org/package/2006/metadata/core-properties" xmlns:dc="http://purl.org/dc/elements/1.1/" xmlns:dcterms="http://purl.org/dc/terms/" xmlns:xsi="http://www.w3.org/2001/XMLSchema-instance">
  <dc:creator>hh</dc:creator>
  <cp:lastModifiedBy>王芳</cp:lastModifiedBy>
  <cp:revision>29</cp:revision>
  <cp:lastPrinted>2026-07-21T06:51:00Z</cp:lastPrinted>
  <dcterms:created xsi:type="dcterms:W3CDTF">2022-04-18T07:37:00Z</dcterms:created>
  <dcterms:modified xsi:type="dcterms:W3CDTF">2026-07-22T03:10:02Z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2052-12.1.0.26884</vt:lpwstr>
  </property>
  <property fmtid="{D5CDD505-2E9C-101B-9397-08002B2CF9AE}" pid="3" name="ICV">
    <vt:lpwstr>8FA8797C5A8C401B8A8AF297A41D16D2_13</vt:lpwstr>
  </property>
  <property fmtid="{D5CDD505-2E9C-101B-9397-08002B2CF9AE}" pid="4" name="KSOTemplateDocerSaveRecord">
    <vt:lpwstr>eyJoZGlkIjoiMjVkYjdiNmI1YzljODk5MWFkZjNjMzViN2Y4NjU2NDEiLCJ1c2VySWQiOiI0OTg0OTI0In0=</vt:lpwstr>
  </property>
</Properties>
</file>