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095"/>
        <w:gridCol w:w="832"/>
        <w:gridCol w:w="4551"/>
        <w:gridCol w:w="3426"/>
      </w:tblGrid>
      <w:tr w14:paraId="6DC9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F9C8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/>
                <w:bCs w:val="0"/>
                <w:sz w:val="40"/>
                <w:szCs w:val="40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szCs w:val="20"/>
                <w:highlight w:val="none"/>
                <w:lang w:val="en-US" w:eastAsia="zh-CN"/>
              </w:rPr>
              <w:t>附件1</w:t>
            </w:r>
          </w:p>
        </w:tc>
      </w:tr>
      <w:tr w14:paraId="1420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0AA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highlight w:val="none"/>
              </w:rPr>
              <w:t>富锦</w:t>
            </w:r>
            <w:r>
              <w:rPr>
                <w:rFonts w:hint="eastAsia" w:eastAsia="宋体"/>
                <w:b/>
                <w:bCs w:val="0"/>
                <w:sz w:val="32"/>
                <w:szCs w:val="32"/>
                <w:highlight w:val="none"/>
                <w:lang w:val="en-US" w:eastAsia="zh-CN"/>
              </w:rPr>
              <w:t>市社会保险事业中心公开招聘窗口工作人员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32"/>
                <w:szCs w:val="32"/>
                <w:highlight w:val="none"/>
                <w:lang w:val="en-US" w:eastAsia="zh-CN"/>
              </w:rPr>
              <w:t>岗位表</w:t>
            </w:r>
          </w:p>
        </w:tc>
      </w:tr>
      <w:tr w14:paraId="17B12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tblHeader/>
        </w:trPr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0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B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D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报考要求</w:t>
            </w:r>
          </w:p>
        </w:tc>
      </w:tr>
      <w:tr w14:paraId="6C97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C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D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  锦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E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9A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  <w:t xml:space="preserve"> 负责社保各类业务线下窗口受理，包含参保登记、信息变更、养老/失业/工伤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/城乡居民养老保险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  <w:t>待遇申领、社保转移、社保卡办理、缴费查询等业务审核与经办。</w:t>
            </w:r>
          </w:p>
          <w:p w14:paraId="2B1B05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  <w:t>2. 接待办事群众、来电咨询，解读社保相关政策，落实一次性告知、首问负责、限时办结制度，引导群众规范提交办理材料。</w:t>
            </w:r>
          </w:p>
          <w:p w14:paraId="59B242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  <w:t>3. 准确录入业务系统信息，核对纸质材料与系统数据，做好业务台账、档案整理归档，做到当日业务当日办结。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36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bookmarkStart w:id="0" w:name="OLE_LINK9"/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，专业不限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5528DF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31B668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限富锦户籍；</w:t>
            </w:r>
          </w:p>
          <w:bookmarkEnd w:id="0"/>
          <w:p w14:paraId="6A1583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政治立场端正，作风严谨正派，原则性强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5A51C5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具备良好的职业操守、服务意识与保密意识，责任心强，能胜任社会保险窗口工作。</w:t>
            </w:r>
          </w:p>
        </w:tc>
      </w:tr>
      <w:tr w14:paraId="32C0D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E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ADF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建三江局直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8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D0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  <w:t xml:space="preserve"> 负责社保各类业务线下窗口受理，包含参保登记、信息变更、养老/失业/工伤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/城乡居民养老保险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  <w:t>待遇申领、社保转移、社保卡办理、缴费查询等业务审核与经办。</w:t>
            </w:r>
          </w:p>
          <w:p w14:paraId="1E5A5E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  <w:t>2. 接待办事群众、来电咨询，解读社保相关政策，落实一次性告知、首问负责、限时办结制度，引导群众规范提交办理材料。</w:t>
            </w:r>
          </w:p>
          <w:p w14:paraId="33A420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  <w:t>3. 准确录入业务系统信息，核对纸质材料与系统数据，做好业务台账、档案整理归档，做到当日业务当日办结。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88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全日制专科及以上学历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，专业不限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2BE8485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40DF6C4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限建三江局直、七星农场、大兴农场、创业农场户籍；</w:t>
            </w:r>
          </w:p>
          <w:p w14:paraId="17E0728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政治立场端正，作风严谨正派，原则性强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70FE90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具备良好的职业操守、服务意识与保密意识，责任心强，能胜任社会保险窗口工作。</w:t>
            </w:r>
          </w:p>
        </w:tc>
      </w:tr>
      <w:tr w14:paraId="0D9F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9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3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  兴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D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A2B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  <w:t xml:space="preserve"> 负责社保各类业务线下窗口受理，包含参保登记、信息变更、养老/失业/工伤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/城乡居民养老保险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  <w:t>待遇申领、社保转移、社保卡办理、缴费查询等业务审核与经办。</w:t>
            </w:r>
          </w:p>
          <w:p w14:paraId="062F0C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  <w:t>2. 接待办事群众、来电咨询，解读社保相关政策，落实一次性告知、首问负责、限时办结制度，引导群众规范提交办理材料。</w:t>
            </w:r>
          </w:p>
          <w:p w14:paraId="7DE9F4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  <w:t>3. 准确录入业务系统信息，核对纸质材料与系统数据，做好业务台账、档案整理归档，做到当日业务当日办结。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D8E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hanging="425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全日制专科及以上学历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，专业不限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24D1837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hanging="425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259E47E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hanging="425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限建三江局直、七星农场、大兴农场、创业农场户籍；</w:t>
            </w:r>
          </w:p>
          <w:p w14:paraId="7992CCE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hanging="42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政治立场端正，作风严谨正派，原则性强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2320894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hanging="425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具备良好的职业操守、服务意识与保密意识，责任心强，能胜任社会保险窗口工作。。</w:t>
            </w:r>
          </w:p>
        </w:tc>
      </w:tr>
      <w:tr w14:paraId="133E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B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4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创  业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C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EAF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  <w:t xml:space="preserve"> 负责社保各类业务线下窗口受理，包含参保登记、信息变更、养老/失业/工伤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/城乡居民养老保险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  <w:t>待遇申领、社保转移、社保卡办理、缴费查询等业务审核与经办。</w:t>
            </w:r>
          </w:p>
          <w:p w14:paraId="0E2511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1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  <w:t>2. 接待办事群众、来电咨询，解读社保相关政策，落实一次性告知、首问负责、限时办结制度，引导群众规范提交办理材料。</w:t>
            </w:r>
          </w:p>
          <w:p w14:paraId="236EC3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  <w:t>3. 准确录入业务系统信息，核对纸质材料与系统数据，做好业务台账、档案整理归档，做到当日业务当日办结。</w:t>
            </w:r>
          </w:p>
        </w:tc>
        <w:tc>
          <w:tcPr>
            <w:tcW w:w="1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035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hanging="425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全日制专科及以上学历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，专业不限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389E863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hanging="425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01DA944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3.限建三江局直、七星农场、大兴农场、创业农场户籍；</w:t>
            </w:r>
          </w:p>
          <w:p w14:paraId="6523835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4.政治立场端正，作风严谨正派，原则性强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33375AC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5.具备良好的职业操守、服务意识与保密意识，责任心强，能胜任社会保险窗口工作。。</w:t>
            </w:r>
          </w:p>
        </w:tc>
      </w:tr>
    </w:tbl>
    <w:p w14:paraId="64025749">
      <w:bookmarkStart w:id="1" w:name="_GoBack"/>
      <w:bookmarkEnd w:id="1"/>
    </w:p>
    <w:sectPr>
      <w:pgSz w:w="11906" w:h="16838"/>
      <w:pgMar w:top="1440" w:right="850" w:bottom="144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D6FBFD"/>
    <w:multiLevelType w:val="singleLevel"/>
    <w:tmpl w:val="A2D6FBF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CC23B33"/>
    <w:multiLevelType w:val="singleLevel"/>
    <w:tmpl w:val="CCC23B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37D23DE"/>
    <w:multiLevelType w:val="singleLevel"/>
    <w:tmpl w:val="337D23D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2889BF1"/>
    <w:multiLevelType w:val="singleLevel"/>
    <w:tmpl w:val="62889BF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67227"/>
    <w:rsid w:val="5EA67227"/>
    <w:rsid w:val="60D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0"/>
      <w:ind w:left="720"/>
    </w:pPr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2026-07-20T01:58:00Z</dcterms:created>
  <dc:creator>小王爱学习</dc:creator>
  <cp:lastModifiedBy>小王爱学习</cp:lastModifiedBy>
  <dcterms:modified xsi:type="dcterms:W3CDTF">2026-07-20T02:09:46Z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6E21718F425542B1B0F7F52724183F6F_11</vt:lpwstr>
  </property>
  <property fmtid="{D5CDD505-2E9C-101B-9397-08002B2CF9AE}" pid="4" name="KSOTemplateDocerSaveRecord">
    <vt:lpwstr>eyJoZGlkIjoiMTVlYWE3MWQ2MDQ5MmMwNjUyZDYxMTc4OWFkNDQzM2UiLCJ1c2VySWQiOiIxNjI5MDIxOTEyIn0=</vt:lpwstr>
  </property>
</Properties>
</file>