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862" w:rsidRDefault="006D3862" w:rsidP="006D3862">
      <w:pPr>
        <w:spacing w:line="520" w:lineRule="exac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1</w:t>
      </w:r>
    </w:p>
    <w:p w:rsidR="006D3862" w:rsidRDefault="006D3862" w:rsidP="006D3862">
      <w:pPr>
        <w:spacing w:line="520" w:lineRule="exact"/>
        <w:jc w:val="center"/>
        <w:rPr>
          <w:rFonts w:ascii="Times New Roman" w:eastAsia="微软雅黑" w:hAnsi="Times New Roman"/>
          <w:sz w:val="36"/>
          <w:szCs w:val="36"/>
        </w:rPr>
      </w:pPr>
      <w:bookmarkStart w:id="0" w:name="_GoBack"/>
      <w:r>
        <w:rPr>
          <w:rFonts w:ascii="Times New Roman" w:eastAsia="微软雅黑" w:hAnsi="Times New Roman"/>
          <w:sz w:val="36"/>
          <w:szCs w:val="36"/>
        </w:rPr>
        <w:t>珙县</w:t>
      </w:r>
      <w:r>
        <w:rPr>
          <w:rFonts w:ascii="Times New Roman" w:eastAsia="微软雅黑" w:hAnsi="Times New Roman"/>
          <w:sz w:val="36"/>
          <w:szCs w:val="36"/>
        </w:rPr>
        <w:t>2026</w:t>
      </w:r>
      <w:r>
        <w:rPr>
          <w:rFonts w:ascii="Times New Roman" w:eastAsia="微软雅黑" w:hAnsi="Times New Roman"/>
          <w:sz w:val="36"/>
          <w:szCs w:val="36"/>
        </w:rPr>
        <w:t>年第二次面向县内在编在职教师</w:t>
      </w:r>
      <w:proofErr w:type="gramStart"/>
      <w:r>
        <w:rPr>
          <w:rFonts w:ascii="Times New Roman" w:eastAsia="微软雅黑" w:hAnsi="Times New Roman"/>
          <w:sz w:val="36"/>
          <w:szCs w:val="36"/>
        </w:rPr>
        <w:t>公开考调岗位</w:t>
      </w:r>
      <w:proofErr w:type="gramEnd"/>
      <w:r>
        <w:rPr>
          <w:rFonts w:ascii="Times New Roman" w:eastAsia="微软雅黑" w:hAnsi="Times New Roman"/>
          <w:sz w:val="36"/>
          <w:szCs w:val="36"/>
        </w:rPr>
        <w:t>表</w:t>
      </w:r>
    </w:p>
    <w:tbl>
      <w:tblPr>
        <w:tblW w:w="14407" w:type="dxa"/>
        <w:tblInd w:w="91" w:type="dxa"/>
        <w:tblLook w:val="04A0" w:firstRow="1" w:lastRow="0" w:firstColumn="1" w:lastColumn="0" w:noHBand="0" w:noVBand="1"/>
      </w:tblPr>
      <w:tblGrid>
        <w:gridCol w:w="1050"/>
        <w:gridCol w:w="924"/>
        <w:gridCol w:w="1322"/>
        <w:gridCol w:w="631"/>
        <w:gridCol w:w="700"/>
        <w:gridCol w:w="2448"/>
        <w:gridCol w:w="2018"/>
        <w:gridCol w:w="2809"/>
        <w:gridCol w:w="1665"/>
        <w:gridCol w:w="840"/>
      </w:tblGrid>
      <w:tr w:rsidR="006D3862" w:rsidTr="00E24D5F">
        <w:trPr>
          <w:trHeight w:val="125"/>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招聘单位</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岗位</w:t>
            </w:r>
          </w:p>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名称</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岗位代码</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proofErr w:type="gramStart"/>
            <w:r>
              <w:rPr>
                <w:rFonts w:ascii="Times New Roman" w:eastAsia="仿宋_GB2312" w:hAnsi="Times New Roman"/>
                <w:kern w:val="0"/>
                <w:sz w:val="20"/>
                <w:szCs w:val="20"/>
              </w:rPr>
              <w:t>考调名额</w:t>
            </w:r>
            <w:proofErr w:type="gramEnd"/>
          </w:p>
        </w:tc>
        <w:tc>
          <w:tcPr>
            <w:tcW w:w="79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条件要求</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约定</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备注</w:t>
            </w:r>
          </w:p>
        </w:tc>
      </w:tr>
      <w:tr w:rsidR="006D3862" w:rsidTr="00E24D5F">
        <w:trPr>
          <w:trHeight w:val="251"/>
        </w:trPr>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rPr>
                <w:rFonts w:ascii="Times New Roman" w:eastAsia="仿宋_GB2312" w:hAnsi="Times New Roman"/>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rPr>
                <w:rFonts w:ascii="Times New Roman" w:eastAsia="仿宋_GB2312" w:hAnsi="Times New Roman"/>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rPr>
                <w:rFonts w:ascii="Times New Roman" w:eastAsia="仿宋_GB2312" w:hAnsi="Times New Roman"/>
                <w:sz w:val="20"/>
                <w:szCs w:val="20"/>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rPr>
                <w:rFonts w:ascii="Times New Roman" w:eastAsia="仿宋_GB2312" w:hAnsi="Times New Roman"/>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学历要求</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专业条件要求</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年龄</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其他要求</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rPr>
                <w:rFonts w:ascii="Times New Roman" w:eastAsia="仿宋_GB2312" w:hAnsi="Times New Roman"/>
                <w:sz w:val="20"/>
                <w:szCs w:val="20"/>
              </w:rPr>
            </w:pPr>
          </w:p>
        </w:tc>
        <w:tc>
          <w:tcPr>
            <w:tcW w:w="840" w:type="dxa"/>
            <w:vMerge/>
            <w:tcBorders>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rPr>
                <w:rFonts w:ascii="Times New Roman" w:eastAsia="仿宋_GB2312" w:hAnsi="Times New Roman"/>
                <w:sz w:val="20"/>
                <w:szCs w:val="20"/>
              </w:rPr>
            </w:pPr>
          </w:p>
        </w:tc>
      </w:tr>
      <w:tr w:rsidR="006D3862" w:rsidTr="00E24D5F">
        <w:trPr>
          <w:trHeight w:val="1699"/>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珙县实验小学校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小学语文教师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JT202607001</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本科（专业类）：中国语言文学类、教育学类；</w:t>
            </w: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研究生（一级学科）：教育学、教育、国际中文教育、中国语言文学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具有小学及以上语文教师资格证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399"/>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珙县实验小学校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小学数学教师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JT202607002</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3</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本科（专业类）：数学类、教育学类；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研究生（一级学科）：教育学、教育、数学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具有小学及以上数学教师资格证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999"/>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珙县实验小学校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小学英语教师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JT202607003</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本科（专业类）：外国语言文学类、教育学类；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研究生（一级学科）：教育学、外国语言文学、翻译、教育</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具有小学及以上英语教师资格证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81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kern w:val="0"/>
                <w:sz w:val="20"/>
                <w:szCs w:val="20"/>
              </w:rPr>
              <w:t>珙</w:t>
            </w:r>
            <w:proofErr w:type="gramEnd"/>
            <w:r>
              <w:rPr>
                <w:rFonts w:ascii="Times New Roman" w:eastAsia="仿宋_GB2312" w:hAnsi="Times New Roman"/>
                <w:kern w:val="0"/>
                <w:sz w:val="20"/>
                <w:szCs w:val="20"/>
              </w:rPr>
              <w:t>县城区初中学校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初中数学教师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JT202607004</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本科（专业类）：数学类、教育学类；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研究生（一级学科）：教育学、教育、数学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具有初级中学及以上数学教师资格证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r>
              <w:rPr>
                <w:rFonts w:ascii="Times New Roman" w:eastAsia="仿宋_GB2312" w:hAnsi="Times New Roman"/>
                <w:kern w:val="0"/>
                <w:sz w:val="20"/>
                <w:szCs w:val="20"/>
              </w:rPr>
              <w:t>2.</w:t>
            </w:r>
            <w:r>
              <w:rPr>
                <w:rFonts w:ascii="Times New Roman" w:eastAsia="仿宋_GB2312" w:hAnsi="Times New Roman"/>
                <w:kern w:val="0"/>
                <w:sz w:val="20"/>
                <w:szCs w:val="20"/>
              </w:rPr>
              <w:t>珙县实验中学校</w:t>
            </w:r>
            <w:r>
              <w:rPr>
                <w:rFonts w:ascii="Times New Roman" w:eastAsia="仿宋_GB2312" w:hAnsi="Times New Roman"/>
                <w:kern w:val="0"/>
                <w:sz w:val="20"/>
                <w:szCs w:val="20"/>
              </w:rPr>
              <w:t>1</w:t>
            </w:r>
            <w:r>
              <w:rPr>
                <w:rFonts w:ascii="Times New Roman" w:eastAsia="仿宋_GB2312" w:hAnsi="Times New Roman"/>
                <w:kern w:val="0"/>
                <w:sz w:val="20"/>
                <w:szCs w:val="20"/>
              </w:rPr>
              <w:t>人，珙县杉木树中学校</w:t>
            </w:r>
            <w:r>
              <w:rPr>
                <w:rFonts w:ascii="Times New Roman" w:eastAsia="仿宋_GB2312" w:hAnsi="Times New Roman"/>
                <w:kern w:val="0"/>
                <w:sz w:val="20"/>
                <w:szCs w:val="20"/>
              </w:rPr>
              <w:t>1</w:t>
            </w:r>
            <w:r>
              <w:rPr>
                <w:rFonts w:ascii="Times New Roman" w:eastAsia="仿宋_GB2312" w:hAnsi="Times New Roman"/>
                <w:kern w:val="0"/>
                <w:sz w:val="20"/>
                <w:szCs w:val="20"/>
              </w:rPr>
              <w:t>人，</w:t>
            </w:r>
            <w:r>
              <w:rPr>
                <w:rFonts w:ascii="Times New Roman" w:eastAsia="仿宋_GB2312" w:hAnsi="Times New Roman"/>
                <w:kern w:val="0"/>
                <w:sz w:val="20"/>
                <w:szCs w:val="20"/>
              </w:rPr>
              <w:lastRenderedPageBreak/>
              <w:t>考生按考试总成绩从高到低依次选岗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lastRenderedPageBreak/>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珙县巡场中学校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初中英语教师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JT202607005</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本科（专业类）：外国语言文学类、教育学类；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研究生（一级学科）：教育学、外国语言文学、翻译、教育</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具有初级中学及以上英语教师资格证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珙县杉木树中学校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初中体育教师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JT202607006</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本科（专业类）：体育学类；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研究生（一级学科）：体育学、体育、教育</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具有初级中学及以上体育教师资格证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珙县杉木树中学校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初中地理教师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JT202607007</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本科（专业类）：地理科学类、教育学类；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研究生（一级学科）：教育学、教育、地理学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具有初级中学及以上地理教师资格证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珙县杉木树中学校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初中语文教师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JT202607008</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本科（专业类）：中国语言文学类、教育学类；</w:t>
            </w: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研究生（一级学科）：教育学、教育、国际中文教育、中国语言文学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具有初级中学及以上语文教师资格证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四川省珙县第一高级中学校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高中语文教师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JT202607009</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本科（专业类）：中国语言文学类、教育学类；</w:t>
            </w: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研究生（一级学科）：教育学、教育、国际中文教育、中国语言文学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具有高级中学及以上语文教师资格证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四川省珙县第一高级中学校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高中数学教师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JT202607010</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本科（专业类）：数学类、教育学类；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研究生（一级学科）：教育学、教育、数学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具有高级中学及以上数学教师资格证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四川省珙县第一高级中学校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高中物理教师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JT202607011</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w:t>
            </w:r>
            <w:r>
              <w:rPr>
                <w:rFonts w:ascii="Times New Roman" w:eastAsia="仿宋_GB2312" w:hAnsi="Times New Roman"/>
                <w:kern w:val="0"/>
                <w:sz w:val="20"/>
                <w:szCs w:val="20"/>
              </w:rPr>
              <w:t xml:space="preserve"> </w:t>
            </w:r>
            <w:r>
              <w:rPr>
                <w:rFonts w:ascii="Times New Roman" w:eastAsia="仿宋_GB2312" w:hAnsi="Times New Roman"/>
                <w:kern w:val="0"/>
                <w:sz w:val="20"/>
                <w:szCs w:val="20"/>
              </w:rPr>
              <w:t>物理学类、教育学类；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研究生（一级学科）：教育学、教育、物理学、地球物理学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具有高级中学及以上物理教师资格证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四川省珙县职业技术学校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职校语文教师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JT202607012</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本科（专业类）：中国语言文学类、教育学类</w:t>
            </w: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；研究生（一级学科）：教育学、教育、国际中文教育、中国语言文学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具有高级中学或中职及以上语文教师资格证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749"/>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四川省珙县职业技术学校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职校数学教师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JT202607013</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本科（专业类）：数学类、教育学类；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研究生（一级学科）：教育学、教育、数学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具有高级中学或中职及以上数学教师资格证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67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四川省珙县职业技术学校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职校英语教师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JT202607014</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本科（专业类）：外国语言文学类、教育学类；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研究生（一级学科）：教育学、外国语言文学、翻译、教育</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具有高级中学或中职及以上英语教师资格证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689"/>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四川省珙县职业技术学校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职校体育教师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JT202607015</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本科（专业类）：体育学类；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研究生（一级学科）：体育学、体育、教育</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具有高级中学或中职及以上体育教师资格证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珙县特殊教育学校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特教语文教师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JT202607016</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本科（专业类）：中国语言文学类、教育学类；研究生（一级学科）：教育学、教育、国际中文教育、中国语言文学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具有小学及以上语文教师资格证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1984"/>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珙县特殊教育学校</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特教音乐教师</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JT202607017</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本科（专业类）：音乐与舞蹈学类；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研究生（一级学科）：教育、艺术学、音乐学、舞蹈学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40</w:t>
            </w:r>
            <w:r>
              <w:rPr>
                <w:rFonts w:ascii="Times New Roman" w:eastAsia="仿宋_GB2312" w:hAnsi="Times New Roman"/>
                <w:kern w:val="0"/>
                <w:sz w:val="20"/>
                <w:szCs w:val="20"/>
              </w:rPr>
              <w:t>周岁及以下（具有一级职称可放宽到</w:t>
            </w:r>
            <w:r>
              <w:rPr>
                <w:rFonts w:ascii="Times New Roman" w:eastAsia="仿宋_GB2312" w:hAnsi="Times New Roman"/>
                <w:kern w:val="0"/>
                <w:sz w:val="20"/>
                <w:szCs w:val="20"/>
              </w:rPr>
              <w:t>45</w:t>
            </w:r>
            <w:r>
              <w:rPr>
                <w:rFonts w:ascii="Times New Roman" w:eastAsia="仿宋_GB2312" w:hAnsi="Times New Roman"/>
                <w:kern w:val="0"/>
                <w:sz w:val="20"/>
                <w:szCs w:val="20"/>
              </w:rPr>
              <w:t>周岁，高级职称可放宽到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具有小学及以上音乐教师资格证</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面向巡场镇外在编在职教师</w:t>
            </w:r>
          </w:p>
        </w:tc>
      </w:tr>
      <w:tr w:rsidR="006D3862" w:rsidTr="00E24D5F">
        <w:trPr>
          <w:trHeight w:val="2772"/>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珙县教师发展中心</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小学语文教研员</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JT202607018</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本科（专业类）：中国语言文学类、教育学类；研究生（一级学科）：教育学、教育、国际中文教育、中国语言文学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45</w:t>
            </w:r>
            <w:r>
              <w:rPr>
                <w:rFonts w:ascii="Times New Roman" w:eastAsia="仿宋_GB2312" w:hAnsi="Times New Roman"/>
                <w:kern w:val="0"/>
                <w:sz w:val="20"/>
                <w:szCs w:val="20"/>
              </w:rPr>
              <w:t>周岁及以下（具有高级职称可放宽到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r>
              <w:rPr>
                <w:rFonts w:ascii="Times New Roman" w:eastAsia="仿宋_GB2312" w:hAnsi="Times New Roman"/>
                <w:kern w:val="0"/>
                <w:sz w:val="20"/>
                <w:szCs w:val="20"/>
              </w:rPr>
              <w:t>具有对应学科一级教师及以上专业技术职称；</w:t>
            </w:r>
            <w:r>
              <w:rPr>
                <w:rFonts w:ascii="Times New Roman" w:eastAsia="仿宋_GB2312" w:hAnsi="Times New Roman"/>
                <w:kern w:val="0"/>
                <w:sz w:val="20"/>
                <w:szCs w:val="20"/>
              </w:rPr>
              <w:br/>
              <w:t>2.</w:t>
            </w:r>
            <w:r>
              <w:rPr>
                <w:rFonts w:ascii="Times New Roman" w:eastAsia="仿宋_GB2312" w:hAnsi="Times New Roman"/>
                <w:kern w:val="0"/>
                <w:sz w:val="20"/>
                <w:szCs w:val="20"/>
              </w:rPr>
              <w:t>有对应学科</w:t>
            </w:r>
            <w:r>
              <w:rPr>
                <w:rFonts w:ascii="Times New Roman" w:eastAsia="仿宋_GB2312" w:hAnsi="Times New Roman"/>
                <w:kern w:val="0"/>
                <w:sz w:val="20"/>
                <w:szCs w:val="20"/>
              </w:rPr>
              <w:t>6</w:t>
            </w:r>
            <w:r>
              <w:rPr>
                <w:rFonts w:ascii="Times New Roman" w:eastAsia="仿宋_GB2312" w:hAnsi="Times New Roman"/>
                <w:kern w:val="0"/>
                <w:sz w:val="20"/>
                <w:szCs w:val="20"/>
              </w:rPr>
              <w:t>年及以上的教学经历；</w:t>
            </w:r>
          </w:p>
          <w:p w:rsidR="006D3862" w:rsidRDefault="006D3862" w:rsidP="00E24D5F">
            <w:pPr>
              <w:widowControl/>
              <w:spacing w:line="260" w:lineRule="exac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3.</w:t>
            </w:r>
            <w:r>
              <w:rPr>
                <w:rFonts w:ascii="Times New Roman" w:eastAsia="仿宋_GB2312" w:hAnsi="Times New Roman"/>
                <w:kern w:val="0"/>
                <w:sz w:val="20"/>
                <w:szCs w:val="20"/>
              </w:rPr>
              <w:t>符合下列条件之一：</w:t>
            </w:r>
            <w:r>
              <w:rPr>
                <w:rFonts w:ascii="Times New Roman" w:eastAsia="仿宋_GB2312" w:hAnsi="Times New Roman"/>
                <w:kern w:val="0"/>
                <w:sz w:val="20"/>
                <w:szCs w:val="20"/>
              </w:rPr>
              <w:br/>
            </w: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）近</w:t>
            </w:r>
            <w:r>
              <w:rPr>
                <w:rFonts w:ascii="Times New Roman" w:eastAsia="仿宋_GB2312" w:hAnsi="Times New Roman"/>
                <w:kern w:val="0"/>
                <w:sz w:val="20"/>
                <w:szCs w:val="20"/>
              </w:rPr>
              <w:t>5</w:t>
            </w:r>
            <w:r>
              <w:rPr>
                <w:rFonts w:ascii="Times New Roman" w:eastAsia="仿宋_GB2312" w:hAnsi="Times New Roman"/>
                <w:kern w:val="0"/>
                <w:sz w:val="20"/>
                <w:szCs w:val="20"/>
              </w:rPr>
              <w:t>年来获得过县级及以上教学质量奖或教学质量监测达到全县中等水平</w:t>
            </w:r>
            <w:r>
              <w:rPr>
                <w:rFonts w:ascii="Times New Roman" w:eastAsia="仿宋_GB2312" w:hAnsi="Times New Roman"/>
                <w:kern w:val="0"/>
                <w:sz w:val="20"/>
                <w:szCs w:val="20"/>
              </w:rPr>
              <w:t>1</w:t>
            </w:r>
            <w:r>
              <w:rPr>
                <w:rFonts w:ascii="Times New Roman" w:eastAsia="仿宋_GB2312" w:hAnsi="Times New Roman"/>
                <w:kern w:val="0"/>
                <w:sz w:val="20"/>
                <w:szCs w:val="20"/>
              </w:rPr>
              <w:t>次及以上，获奖学科或质量监测学科需与报考岗位学科一致。</w:t>
            </w:r>
          </w:p>
          <w:p w:rsidR="006D3862" w:rsidRDefault="006D3862" w:rsidP="00E24D5F">
            <w:pPr>
              <w:widowControl/>
              <w:spacing w:line="260" w:lineRule="exact"/>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w:t>
            </w:r>
            <w:r>
              <w:rPr>
                <w:rFonts w:ascii="Times New Roman" w:eastAsia="仿宋_GB2312" w:hAnsi="Times New Roman"/>
                <w:kern w:val="0"/>
                <w:sz w:val="20"/>
                <w:szCs w:val="20"/>
              </w:rPr>
              <w:t>2</w:t>
            </w:r>
            <w:r>
              <w:rPr>
                <w:rFonts w:ascii="Times New Roman" w:eastAsia="仿宋_GB2312" w:hAnsi="Times New Roman"/>
                <w:kern w:val="0"/>
                <w:sz w:val="20"/>
                <w:szCs w:val="20"/>
              </w:rPr>
              <w:t>）参加市级对应</w:t>
            </w:r>
            <w:proofErr w:type="gramStart"/>
            <w:r>
              <w:rPr>
                <w:rFonts w:ascii="Times New Roman" w:eastAsia="仿宋_GB2312" w:hAnsi="Times New Roman"/>
                <w:kern w:val="0"/>
                <w:sz w:val="20"/>
                <w:szCs w:val="20"/>
              </w:rPr>
              <w:t>学科赛课</w:t>
            </w:r>
            <w:proofErr w:type="gramEnd"/>
            <w:r>
              <w:rPr>
                <w:rFonts w:ascii="Times New Roman" w:eastAsia="仿宋_GB2312" w:hAnsi="Times New Roman"/>
                <w:kern w:val="0"/>
                <w:sz w:val="20"/>
                <w:szCs w:val="20"/>
              </w:rPr>
              <w:t>（教学技能或基本功比赛）二等奖及以上，或承担主</w:t>
            </w:r>
            <w:proofErr w:type="gramStart"/>
            <w:r>
              <w:rPr>
                <w:rFonts w:ascii="Times New Roman" w:eastAsia="仿宋_GB2312" w:hAnsi="Times New Roman"/>
                <w:kern w:val="0"/>
                <w:sz w:val="20"/>
                <w:szCs w:val="20"/>
              </w:rPr>
              <w:t>研</w:t>
            </w:r>
            <w:proofErr w:type="gramEnd"/>
            <w:r>
              <w:rPr>
                <w:rFonts w:ascii="Times New Roman" w:eastAsia="仿宋_GB2312" w:hAnsi="Times New Roman"/>
                <w:kern w:val="0"/>
                <w:sz w:val="20"/>
                <w:szCs w:val="20"/>
              </w:rPr>
              <w:t>的科研成果获市级二等奖及以上；</w:t>
            </w:r>
            <w:r>
              <w:rPr>
                <w:rFonts w:ascii="Times New Roman" w:eastAsia="仿宋_GB2312" w:hAnsi="Times New Roman"/>
                <w:kern w:val="0"/>
                <w:sz w:val="20"/>
                <w:szCs w:val="20"/>
              </w:rPr>
              <w:br/>
            </w:r>
            <w:r>
              <w:rPr>
                <w:rFonts w:ascii="Times New Roman" w:eastAsia="仿宋_GB2312" w:hAnsi="Times New Roman"/>
                <w:kern w:val="0"/>
                <w:sz w:val="20"/>
                <w:szCs w:val="20"/>
              </w:rPr>
              <w:t>（</w:t>
            </w:r>
            <w:r>
              <w:rPr>
                <w:rFonts w:ascii="Times New Roman" w:eastAsia="仿宋_GB2312" w:hAnsi="Times New Roman"/>
                <w:kern w:val="0"/>
                <w:sz w:val="20"/>
                <w:szCs w:val="20"/>
              </w:rPr>
              <w:t>3</w:t>
            </w:r>
            <w:r>
              <w:rPr>
                <w:rFonts w:ascii="Times New Roman" w:eastAsia="仿宋_GB2312" w:hAnsi="Times New Roman"/>
                <w:kern w:val="0"/>
                <w:sz w:val="20"/>
                <w:szCs w:val="20"/>
              </w:rPr>
              <w:t>）具有</w:t>
            </w:r>
            <w:r>
              <w:rPr>
                <w:rFonts w:ascii="Times New Roman" w:eastAsia="仿宋_GB2312" w:hAnsi="Times New Roman"/>
                <w:kern w:val="0"/>
                <w:sz w:val="20"/>
                <w:szCs w:val="20"/>
              </w:rPr>
              <w:t>1</w:t>
            </w:r>
            <w:r>
              <w:rPr>
                <w:rFonts w:ascii="Times New Roman" w:eastAsia="仿宋_GB2312" w:hAnsi="Times New Roman"/>
                <w:kern w:val="0"/>
                <w:sz w:val="20"/>
                <w:szCs w:val="20"/>
              </w:rPr>
              <w:t>次县级对应</w:t>
            </w:r>
            <w:proofErr w:type="gramStart"/>
            <w:r>
              <w:rPr>
                <w:rFonts w:ascii="Times New Roman" w:eastAsia="仿宋_GB2312" w:hAnsi="Times New Roman"/>
                <w:kern w:val="0"/>
                <w:sz w:val="20"/>
                <w:szCs w:val="20"/>
              </w:rPr>
              <w:t>学科赛课</w:t>
            </w:r>
            <w:proofErr w:type="gramEnd"/>
            <w:r>
              <w:rPr>
                <w:rFonts w:ascii="Times New Roman" w:eastAsia="仿宋_GB2312" w:hAnsi="Times New Roman"/>
                <w:kern w:val="0"/>
                <w:sz w:val="20"/>
                <w:szCs w:val="20"/>
              </w:rPr>
              <w:t>二等奖及以上；</w:t>
            </w:r>
            <w:r>
              <w:rPr>
                <w:rFonts w:ascii="Times New Roman" w:eastAsia="仿宋_GB2312" w:hAnsi="Times New Roman"/>
                <w:kern w:val="0"/>
                <w:sz w:val="20"/>
                <w:szCs w:val="20"/>
              </w:rPr>
              <w:br/>
            </w:r>
            <w:r>
              <w:rPr>
                <w:rFonts w:ascii="Times New Roman" w:eastAsia="仿宋_GB2312" w:hAnsi="Times New Roman"/>
                <w:kern w:val="0"/>
                <w:sz w:val="20"/>
                <w:szCs w:val="20"/>
              </w:rPr>
              <w:t>（</w:t>
            </w:r>
            <w:r>
              <w:rPr>
                <w:rFonts w:ascii="Times New Roman" w:eastAsia="仿宋_GB2312" w:hAnsi="Times New Roman"/>
                <w:kern w:val="0"/>
                <w:sz w:val="20"/>
                <w:szCs w:val="20"/>
              </w:rPr>
              <w:t>4</w:t>
            </w:r>
            <w:r>
              <w:rPr>
                <w:rFonts w:ascii="Times New Roman" w:eastAsia="仿宋_GB2312" w:hAnsi="Times New Roman"/>
                <w:kern w:val="0"/>
                <w:sz w:val="20"/>
                <w:szCs w:val="20"/>
              </w:rPr>
              <w:t>）参与全市对应学科试题命制经历（以县行政部门或教研机构的文件或活动方案为准）；</w:t>
            </w:r>
            <w:r>
              <w:rPr>
                <w:rFonts w:ascii="Times New Roman" w:eastAsia="仿宋_GB2312" w:hAnsi="Times New Roman"/>
                <w:kern w:val="0"/>
                <w:sz w:val="20"/>
                <w:szCs w:val="20"/>
              </w:rPr>
              <w:br/>
            </w:r>
            <w:r>
              <w:rPr>
                <w:rFonts w:ascii="Times New Roman" w:eastAsia="仿宋_GB2312" w:hAnsi="Times New Roman"/>
                <w:kern w:val="0"/>
                <w:sz w:val="20"/>
                <w:szCs w:val="20"/>
              </w:rPr>
              <w:t>（</w:t>
            </w:r>
            <w:r>
              <w:rPr>
                <w:rFonts w:ascii="Times New Roman" w:eastAsia="仿宋_GB2312" w:hAnsi="Times New Roman"/>
                <w:kern w:val="0"/>
                <w:sz w:val="20"/>
                <w:szCs w:val="20"/>
              </w:rPr>
              <w:t>5</w:t>
            </w:r>
            <w:r>
              <w:rPr>
                <w:rFonts w:ascii="Times New Roman" w:eastAsia="仿宋_GB2312" w:hAnsi="Times New Roman"/>
                <w:kern w:val="0"/>
                <w:sz w:val="20"/>
                <w:szCs w:val="20"/>
              </w:rPr>
              <w:t>）有</w:t>
            </w:r>
            <w:r>
              <w:rPr>
                <w:rFonts w:ascii="Times New Roman" w:eastAsia="仿宋_GB2312" w:hAnsi="Times New Roman"/>
                <w:kern w:val="0"/>
                <w:sz w:val="20"/>
                <w:szCs w:val="20"/>
              </w:rPr>
              <w:t>1</w:t>
            </w:r>
            <w:r>
              <w:rPr>
                <w:rFonts w:ascii="Times New Roman" w:eastAsia="仿宋_GB2312" w:hAnsi="Times New Roman"/>
                <w:kern w:val="0"/>
                <w:sz w:val="20"/>
                <w:szCs w:val="20"/>
              </w:rPr>
              <w:t>篇及以上</w:t>
            </w:r>
            <w:proofErr w:type="gramStart"/>
            <w:r>
              <w:rPr>
                <w:rFonts w:ascii="Times New Roman" w:eastAsia="仿宋_GB2312" w:hAnsi="Times New Roman"/>
                <w:kern w:val="0"/>
                <w:sz w:val="20"/>
                <w:szCs w:val="20"/>
              </w:rPr>
              <w:t>对应学科教</w:t>
            </w:r>
            <w:proofErr w:type="gramEnd"/>
            <w:r>
              <w:rPr>
                <w:rFonts w:ascii="Times New Roman" w:eastAsia="仿宋_GB2312" w:hAnsi="Times New Roman"/>
                <w:kern w:val="0"/>
                <w:sz w:val="20"/>
                <w:szCs w:val="20"/>
              </w:rPr>
              <w:t>科研论文在市级以上教育行政部门（含直属事业单位）评选活动中获三等奖及以上；</w:t>
            </w:r>
            <w:r>
              <w:rPr>
                <w:rFonts w:ascii="Times New Roman" w:eastAsia="仿宋_GB2312" w:hAnsi="Times New Roman"/>
                <w:kern w:val="0"/>
                <w:sz w:val="20"/>
                <w:szCs w:val="20"/>
              </w:rPr>
              <w:br/>
            </w:r>
            <w:r>
              <w:rPr>
                <w:rFonts w:ascii="Times New Roman" w:eastAsia="仿宋_GB2312" w:hAnsi="Times New Roman"/>
                <w:kern w:val="0"/>
                <w:sz w:val="20"/>
                <w:szCs w:val="20"/>
              </w:rPr>
              <w:t>（</w:t>
            </w:r>
            <w:r>
              <w:rPr>
                <w:rFonts w:ascii="Times New Roman" w:eastAsia="仿宋_GB2312" w:hAnsi="Times New Roman"/>
                <w:kern w:val="0"/>
                <w:sz w:val="20"/>
                <w:szCs w:val="20"/>
              </w:rPr>
              <w:t>6</w:t>
            </w:r>
            <w:r>
              <w:rPr>
                <w:rFonts w:ascii="Times New Roman" w:eastAsia="仿宋_GB2312" w:hAnsi="Times New Roman"/>
                <w:kern w:val="0"/>
                <w:sz w:val="20"/>
                <w:szCs w:val="20"/>
              </w:rPr>
              <w:t>）曾获得县级（党委、政府或教育主管部门）及以上与教育教学相关的表扬奖励或获得县级及以上骨干教师称号；</w:t>
            </w:r>
            <w:r>
              <w:rPr>
                <w:rFonts w:ascii="Times New Roman" w:eastAsia="仿宋_GB2312" w:hAnsi="Times New Roman"/>
                <w:kern w:val="0"/>
                <w:sz w:val="20"/>
                <w:szCs w:val="20"/>
              </w:rPr>
              <w:br/>
            </w:r>
            <w:r>
              <w:rPr>
                <w:rFonts w:ascii="Times New Roman" w:eastAsia="仿宋_GB2312" w:hAnsi="Times New Roman"/>
                <w:kern w:val="0"/>
                <w:sz w:val="20"/>
                <w:szCs w:val="20"/>
              </w:rPr>
              <w:t>（</w:t>
            </w:r>
            <w:r>
              <w:rPr>
                <w:rFonts w:ascii="Times New Roman" w:eastAsia="仿宋_GB2312" w:hAnsi="Times New Roman"/>
                <w:kern w:val="0"/>
                <w:sz w:val="20"/>
                <w:szCs w:val="20"/>
              </w:rPr>
              <w:t>7</w:t>
            </w:r>
            <w:r>
              <w:rPr>
                <w:rFonts w:ascii="Times New Roman" w:eastAsia="仿宋_GB2312" w:hAnsi="Times New Roman"/>
                <w:kern w:val="0"/>
                <w:sz w:val="20"/>
                <w:szCs w:val="20"/>
              </w:rPr>
              <w:t>）担任县级及以上名师工作室领衔人或成员。</w:t>
            </w: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面向县内所有在编在职教师</w:t>
            </w:r>
          </w:p>
        </w:tc>
      </w:tr>
      <w:tr w:rsidR="006D3862" w:rsidTr="00E24D5F">
        <w:trPr>
          <w:trHeight w:val="2772"/>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珙县教师发展中心</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小学科学教研员</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JT202607019</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p>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w:t>
            </w:r>
            <w:r>
              <w:rPr>
                <w:rFonts w:ascii="Times New Roman" w:eastAsia="仿宋_GB2312" w:hAnsi="Times New Roman"/>
                <w:kern w:val="0"/>
                <w:sz w:val="20"/>
                <w:szCs w:val="20"/>
              </w:rPr>
              <w:t xml:space="preserve"> </w:t>
            </w:r>
            <w:r>
              <w:rPr>
                <w:rFonts w:ascii="Times New Roman" w:eastAsia="仿宋_GB2312" w:hAnsi="Times New Roman"/>
                <w:kern w:val="0"/>
                <w:sz w:val="20"/>
                <w:szCs w:val="20"/>
              </w:rPr>
              <w:t>生物科学类、物理学类、化学类、教育学类；研究生（一级学科）：教育、教育学、生物学、物理学、地球物理学、化学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45</w:t>
            </w:r>
            <w:r>
              <w:rPr>
                <w:rFonts w:ascii="Times New Roman" w:eastAsia="仿宋_GB2312" w:hAnsi="Times New Roman"/>
                <w:kern w:val="0"/>
                <w:sz w:val="20"/>
                <w:szCs w:val="20"/>
              </w:rPr>
              <w:t>周岁及以下（具有高级职称可放宽到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vMerge/>
            <w:tcBorders>
              <w:left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面向县内所有在编在职教师</w:t>
            </w:r>
          </w:p>
        </w:tc>
      </w:tr>
      <w:tr w:rsidR="006D3862" w:rsidTr="00E24D5F">
        <w:trPr>
          <w:trHeight w:val="2770"/>
        </w:trPr>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lastRenderedPageBreak/>
              <w:t>珙县教师发展中心</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初中物理教研员</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JT202607020</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本科及以上学历</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本科（专业类）：</w:t>
            </w:r>
            <w:r>
              <w:rPr>
                <w:rFonts w:ascii="Times New Roman" w:eastAsia="仿宋_GB2312" w:hAnsi="Times New Roman"/>
                <w:kern w:val="0"/>
                <w:sz w:val="20"/>
                <w:szCs w:val="20"/>
              </w:rPr>
              <w:t xml:space="preserve"> </w:t>
            </w:r>
            <w:r>
              <w:rPr>
                <w:rFonts w:ascii="Times New Roman" w:eastAsia="仿宋_GB2312" w:hAnsi="Times New Roman"/>
                <w:kern w:val="0"/>
                <w:sz w:val="20"/>
                <w:szCs w:val="20"/>
              </w:rPr>
              <w:t>物理学类、教育学类；</w:t>
            </w:r>
            <w:r>
              <w:rPr>
                <w:rFonts w:ascii="Times New Roman" w:eastAsia="仿宋_GB2312" w:hAnsi="Times New Roman"/>
                <w:kern w:val="0"/>
                <w:sz w:val="20"/>
                <w:szCs w:val="20"/>
              </w:rPr>
              <w:br/>
            </w:r>
            <w:r>
              <w:rPr>
                <w:rFonts w:ascii="Times New Roman" w:eastAsia="仿宋_GB2312" w:hAnsi="Times New Roman"/>
                <w:kern w:val="0"/>
                <w:sz w:val="20"/>
                <w:szCs w:val="20"/>
              </w:rPr>
              <w:t>研究生（一级学科）：教育学、教育、物理学、地球物理学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45</w:t>
            </w:r>
            <w:r>
              <w:rPr>
                <w:rFonts w:ascii="Times New Roman" w:eastAsia="仿宋_GB2312" w:hAnsi="Times New Roman"/>
                <w:kern w:val="0"/>
                <w:sz w:val="20"/>
                <w:szCs w:val="20"/>
              </w:rPr>
              <w:t>周岁及以下（具有高级职称可放宽到</w:t>
            </w:r>
            <w:r>
              <w:rPr>
                <w:rFonts w:ascii="Times New Roman" w:eastAsia="仿宋_GB2312" w:hAnsi="Times New Roman"/>
                <w:kern w:val="0"/>
                <w:sz w:val="20"/>
                <w:szCs w:val="20"/>
              </w:rPr>
              <w:t>50</w:t>
            </w:r>
            <w:r>
              <w:rPr>
                <w:rFonts w:ascii="Times New Roman" w:eastAsia="仿宋_GB2312" w:hAnsi="Times New Roman"/>
                <w:kern w:val="0"/>
                <w:sz w:val="20"/>
                <w:szCs w:val="20"/>
              </w:rPr>
              <w:t>周岁）</w:t>
            </w:r>
          </w:p>
        </w:tc>
        <w:tc>
          <w:tcPr>
            <w:tcW w:w="2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在本单位最低服务年限</w:t>
            </w:r>
            <w:r>
              <w:rPr>
                <w:rFonts w:ascii="Times New Roman" w:eastAsia="仿宋_GB2312" w:hAnsi="Times New Roman"/>
                <w:kern w:val="0"/>
                <w:sz w:val="20"/>
                <w:szCs w:val="20"/>
              </w:rPr>
              <w:t>3</w:t>
            </w:r>
            <w:r>
              <w:rPr>
                <w:rFonts w:ascii="Times New Roman" w:eastAsia="仿宋_GB2312" w:hAnsi="Times New Roman"/>
                <w:kern w:val="0"/>
                <w:sz w:val="20"/>
                <w:szCs w:val="20"/>
              </w:rPr>
              <w:t>周年，最低服务期内禁止调动。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62" w:rsidRDefault="006D3862" w:rsidP="00E24D5F">
            <w:pPr>
              <w:widowControl/>
              <w:spacing w:line="260" w:lineRule="exact"/>
              <w:jc w:val="center"/>
              <w:textAlignment w:val="center"/>
              <w:rPr>
                <w:rFonts w:ascii="Times New Roman" w:eastAsia="仿宋_GB2312" w:hAnsi="Times New Roman"/>
                <w:kern w:val="0"/>
                <w:sz w:val="20"/>
                <w:szCs w:val="20"/>
              </w:rPr>
            </w:pPr>
            <w:proofErr w:type="gramStart"/>
            <w:r>
              <w:rPr>
                <w:rFonts w:ascii="Times New Roman" w:eastAsia="仿宋_GB2312" w:hAnsi="Times New Roman" w:hint="eastAsia"/>
                <w:kern w:val="0"/>
                <w:sz w:val="20"/>
                <w:szCs w:val="20"/>
              </w:rPr>
              <w:t>此岗位</w:t>
            </w:r>
            <w:proofErr w:type="gramEnd"/>
            <w:r>
              <w:rPr>
                <w:rFonts w:ascii="Times New Roman" w:eastAsia="仿宋_GB2312" w:hAnsi="Times New Roman" w:hint="eastAsia"/>
                <w:kern w:val="0"/>
                <w:sz w:val="20"/>
                <w:szCs w:val="20"/>
              </w:rPr>
              <w:t>面向县内所有在编在职教师</w:t>
            </w:r>
          </w:p>
        </w:tc>
      </w:tr>
    </w:tbl>
    <w:p w:rsidR="005B60C5" w:rsidRPr="006D3862" w:rsidRDefault="005B60C5"/>
    <w:sectPr w:rsidR="005B60C5" w:rsidRPr="006D3862" w:rsidSect="006D386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62"/>
    <w:rsid w:val="005B60C5"/>
    <w:rsid w:val="006D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86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86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606</Words>
  <Characters>3458</Characters>
  <Application>Microsoft Office Word</Application>
  <DocSecurity>0</DocSecurity>
  <Lines>28</Lines>
  <Paragraphs>8</Paragraphs>
  <ScaleCrop>false</ScaleCrop>
  <Company>微软中国</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荣育生</cp:lastModifiedBy>
  <cp:revision>1</cp:revision>
  <dcterms:created xsi:type="dcterms:W3CDTF">2026-07-20T08:08:00Z</dcterms:created>
  <dcterms:modified xsi:type="dcterms:W3CDTF">2026-07-20T08:08:00Z</dcterms:modified>
</cp:coreProperties>
</file>