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2EB6E">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spacing w:val="7"/>
          <w:sz w:val="44"/>
          <w:szCs w:val="44"/>
          <w:lang w:val="en-US" w:eastAsia="zh-CN"/>
        </w:rPr>
      </w:pPr>
      <w:r>
        <w:rPr>
          <w:rFonts w:hint="eastAsia" w:ascii="方正小标宋简体" w:hAnsi="方正小标宋简体" w:eastAsia="方正小标宋简体" w:cs="方正小标宋简体"/>
          <w:spacing w:val="7"/>
          <w:sz w:val="44"/>
          <w:szCs w:val="44"/>
          <w:lang w:val="en-US" w:eastAsia="zh-CN"/>
        </w:rPr>
        <w:t>成都市青白江区实验小学北区分校</w:t>
      </w:r>
    </w:p>
    <w:p w14:paraId="262A902A">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spacing w:val="7"/>
          <w:sz w:val="44"/>
          <w:szCs w:val="44"/>
          <w:lang w:val="en-US" w:eastAsia="zh-CN"/>
        </w:rPr>
      </w:pPr>
      <w:r>
        <w:rPr>
          <w:rFonts w:hint="eastAsia" w:ascii="方正小标宋简体" w:hAnsi="方正小标宋简体" w:eastAsia="方正小标宋简体" w:cs="方正小标宋简体"/>
          <w:spacing w:val="7"/>
          <w:sz w:val="44"/>
          <w:szCs w:val="44"/>
          <w:lang w:val="en-US" w:eastAsia="zh-CN"/>
        </w:rPr>
        <w:t>2026年公开招聘编外教师公告</w:t>
      </w:r>
    </w:p>
    <w:p w14:paraId="438CE85A">
      <w:pPr>
        <w:rPr>
          <w:rFonts w:hint="eastAsia"/>
          <w:lang w:val="en-US" w:eastAsia="zh-CN"/>
        </w:rPr>
      </w:pPr>
    </w:p>
    <w:p w14:paraId="61DE5C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kern w:val="0"/>
          <w:sz w:val="32"/>
          <w:szCs w:val="32"/>
          <w:lang w:val="en-US" w:eastAsia="zh-CN" w:bidi="ar"/>
        </w:rPr>
        <w:t>根据学校工作需要，按照</w:t>
      </w:r>
      <w:r>
        <w:rPr>
          <w:rFonts w:hint="eastAsia" w:ascii="方正仿宋简体" w:hAnsi="方正仿宋简体" w:eastAsia="方正仿宋简体" w:cs="方正仿宋简体"/>
          <w:color w:val="000000"/>
          <w:kern w:val="0"/>
          <w:sz w:val="32"/>
          <w:szCs w:val="32"/>
          <w:lang w:val="en-US" w:eastAsia="zh-CN" w:bidi="ar"/>
        </w:rPr>
        <w:t>“</w:t>
      </w:r>
      <w:r>
        <w:rPr>
          <w:rFonts w:hint="default" w:ascii="Times New Roman" w:hAnsi="Times New Roman" w:eastAsia="方正仿宋简体" w:cs="Times New Roman"/>
          <w:color w:val="000000"/>
          <w:kern w:val="0"/>
          <w:sz w:val="32"/>
          <w:szCs w:val="32"/>
          <w:lang w:val="en-US" w:eastAsia="zh-CN" w:bidi="ar"/>
        </w:rPr>
        <w:t>公开、平等、竞争、择优</w:t>
      </w:r>
      <w:r>
        <w:rPr>
          <w:rFonts w:hint="default" w:ascii="方正仿宋简体" w:hAnsi="方正仿宋简体" w:eastAsia="方正仿宋简体" w:cs="方正仿宋简体"/>
          <w:color w:val="000000"/>
          <w:kern w:val="0"/>
          <w:sz w:val="32"/>
          <w:szCs w:val="32"/>
          <w:lang w:val="en-US" w:eastAsia="zh-CN" w:bidi="ar"/>
        </w:rPr>
        <w:t>”</w:t>
      </w:r>
      <w:r>
        <w:rPr>
          <w:rFonts w:hint="default" w:ascii="Times New Roman" w:hAnsi="Times New Roman" w:eastAsia="方正仿宋简体" w:cs="Times New Roman"/>
          <w:color w:val="000000"/>
          <w:kern w:val="0"/>
          <w:sz w:val="32"/>
          <w:szCs w:val="32"/>
          <w:lang w:val="en-US" w:eastAsia="zh-CN" w:bidi="ar"/>
        </w:rPr>
        <w:t>的原则，2026年青白江区实验小学北区分</w:t>
      </w:r>
      <w:bookmarkStart w:id="0" w:name="_GoBack"/>
      <w:bookmarkEnd w:id="0"/>
      <w:r>
        <w:rPr>
          <w:rFonts w:hint="default" w:ascii="Times New Roman" w:hAnsi="Times New Roman" w:eastAsia="方正仿宋简体" w:cs="Times New Roman"/>
          <w:color w:val="000000"/>
          <w:kern w:val="0"/>
          <w:sz w:val="32"/>
          <w:szCs w:val="32"/>
          <w:lang w:val="en-US" w:eastAsia="zh-CN" w:bidi="ar"/>
        </w:rPr>
        <w:t>校拟面向社会公开招聘教师</w:t>
      </w:r>
      <w:r>
        <w:rPr>
          <w:rFonts w:hint="eastAsia" w:ascii="Times New Roman" w:hAnsi="Times New Roman" w:eastAsia="方正仿宋简体" w:cs="Times New Roman"/>
          <w:color w:val="000000"/>
          <w:kern w:val="0"/>
          <w:sz w:val="32"/>
          <w:szCs w:val="32"/>
          <w:lang w:val="en-US" w:eastAsia="zh-CN" w:bidi="ar"/>
        </w:rPr>
        <w:t>25</w:t>
      </w:r>
      <w:r>
        <w:rPr>
          <w:rFonts w:hint="default" w:ascii="Times New Roman" w:hAnsi="Times New Roman" w:eastAsia="方正仿宋简体" w:cs="Times New Roman"/>
          <w:color w:val="000000"/>
          <w:kern w:val="0"/>
          <w:sz w:val="32"/>
          <w:szCs w:val="32"/>
          <w:lang w:val="en-US" w:eastAsia="zh-CN" w:bidi="ar"/>
        </w:rPr>
        <w:t>名。本次招聘人员均为编制外聘用人员，实行劳动合同管理</w:t>
      </w:r>
      <w:r>
        <w:rPr>
          <w:rFonts w:hint="eastAsia" w:ascii="Times New Roman" w:hAnsi="Times New Roman" w:eastAsia="方正仿宋简体" w:cs="Times New Roman"/>
          <w:color w:val="000000"/>
          <w:kern w:val="0"/>
          <w:sz w:val="32"/>
          <w:szCs w:val="32"/>
          <w:lang w:val="en-US" w:eastAsia="zh-CN" w:bidi="ar"/>
        </w:rPr>
        <w:t>。</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本次公开招聘公告在成都陆港枢纽投资发展集团有限公司门户网站（网址：http://cdlgtz.com/）员工招聘栏发布，现将有关事项公告如下。</w:t>
      </w:r>
    </w:p>
    <w:p w14:paraId="049081E6">
      <w:pPr>
        <w:pStyle w:val="6"/>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一、招聘单位基本情况</w:t>
      </w:r>
    </w:p>
    <w:p w14:paraId="6957CFD8">
      <w:pPr>
        <w:spacing w:line="580" w:lineRule="exact"/>
        <w:ind w:firstLine="640" w:firstLineChars="200"/>
        <w:jc w:val="both"/>
        <w:rPr>
          <w:rFonts w:hint="default" w:ascii="Times New Roman" w:hAnsi="Times New Roman" w:eastAsia="方正仿宋简体" w:cs="Times New Roman"/>
          <w:color w:val="000000"/>
          <w:kern w:val="0"/>
          <w:sz w:val="32"/>
          <w:szCs w:val="32"/>
          <w:lang w:val="en-US" w:eastAsia="zh-CN" w:bidi="ar"/>
        </w:rPr>
      </w:pPr>
      <w:r>
        <w:rPr>
          <w:rFonts w:hint="default" w:ascii="Times New Roman" w:hAnsi="Times New Roman" w:eastAsia="方正仿宋简体" w:cs="Times New Roman"/>
          <w:color w:val="000000"/>
          <w:kern w:val="0"/>
          <w:sz w:val="32"/>
          <w:szCs w:val="32"/>
          <w:lang w:val="en-US" w:eastAsia="zh-CN" w:bidi="ar"/>
        </w:rPr>
        <w:t>成都市青白江区实验小学北区分校坐落于</w:t>
      </w:r>
      <w:r>
        <w:rPr>
          <w:rFonts w:hint="default" w:ascii="Times New Roman" w:hAnsi="Times New Roman" w:eastAsia="方正仿宋简体" w:cs="Times New Roman"/>
          <w:color w:val="000000"/>
          <w:kern w:val="0"/>
          <w:sz w:val="32"/>
          <w:szCs w:val="32"/>
          <w:highlight w:val="none"/>
          <w:lang w:val="en-US" w:eastAsia="zh-CN" w:bidi="ar"/>
        </w:rPr>
        <w:t>青白江主城区中心区域，学</w:t>
      </w:r>
      <w:r>
        <w:rPr>
          <w:rFonts w:hint="default" w:ascii="Times New Roman" w:hAnsi="Times New Roman" w:eastAsia="方正仿宋简体" w:cs="Times New Roman"/>
          <w:color w:val="000000"/>
          <w:kern w:val="0"/>
          <w:sz w:val="32"/>
          <w:szCs w:val="32"/>
          <w:lang w:val="en-US" w:eastAsia="zh-CN" w:bidi="ar"/>
        </w:rPr>
        <w:t>校硬件条件一流，各种功能室一应俱全，教师队伍年轻有活力。自2022年办学以来，践行</w:t>
      </w:r>
      <w:r>
        <w:rPr>
          <w:rFonts w:hint="default" w:ascii="方正仿宋简体" w:hAnsi="方正仿宋简体" w:eastAsia="方正仿宋简体" w:cs="方正仿宋简体"/>
          <w:color w:val="000000"/>
          <w:kern w:val="0"/>
          <w:sz w:val="32"/>
          <w:szCs w:val="32"/>
          <w:lang w:val="en-US" w:eastAsia="zh-CN" w:bidi="ar"/>
        </w:rPr>
        <w:t>“</w:t>
      </w:r>
      <w:r>
        <w:rPr>
          <w:rFonts w:hint="default" w:ascii="Times New Roman" w:hAnsi="Times New Roman" w:eastAsia="方正仿宋简体" w:cs="Times New Roman"/>
          <w:color w:val="000000"/>
          <w:kern w:val="0"/>
          <w:sz w:val="32"/>
          <w:szCs w:val="32"/>
          <w:lang w:val="en-US" w:eastAsia="zh-CN" w:bidi="ar"/>
        </w:rPr>
        <w:t>实验创新 通达未来</w:t>
      </w:r>
      <w:r>
        <w:rPr>
          <w:rFonts w:hint="default" w:ascii="方正仿宋简体" w:hAnsi="方正仿宋简体" w:eastAsia="方正仿宋简体" w:cs="方正仿宋简体"/>
          <w:color w:val="000000"/>
          <w:kern w:val="0"/>
          <w:sz w:val="32"/>
          <w:szCs w:val="32"/>
          <w:lang w:val="en-US" w:eastAsia="zh-CN" w:bidi="ar"/>
        </w:rPr>
        <w:t>”</w:t>
      </w:r>
      <w:r>
        <w:rPr>
          <w:rFonts w:hint="default" w:ascii="Times New Roman" w:hAnsi="Times New Roman" w:eastAsia="方正仿宋简体" w:cs="Times New Roman"/>
          <w:color w:val="000000"/>
          <w:kern w:val="0"/>
          <w:sz w:val="32"/>
          <w:szCs w:val="32"/>
          <w:lang w:val="en-US" w:eastAsia="zh-CN" w:bidi="ar"/>
        </w:rPr>
        <w:t>的办学理念，深耕</w:t>
      </w:r>
      <w:r>
        <w:rPr>
          <w:rFonts w:hint="eastAsia" w:ascii="方正仿宋简体" w:hAnsi="方正仿宋简体" w:eastAsia="方正仿宋简体" w:cs="方正仿宋简体"/>
          <w:color w:val="000000"/>
          <w:kern w:val="0"/>
          <w:sz w:val="32"/>
          <w:szCs w:val="32"/>
          <w:lang w:val="en-US" w:eastAsia="zh-CN" w:bidi="ar"/>
        </w:rPr>
        <w:t>“</w:t>
      </w:r>
      <w:r>
        <w:rPr>
          <w:rFonts w:hint="default" w:ascii="Times New Roman" w:hAnsi="Times New Roman" w:eastAsia="方正仿宋简体" w:cs="Times New Roman"/>
          <w:color w:val="000000"/>
          <w:kern w:val="0"/>
          <w:sz w:val="32"/>
          <w:szCs w:val="32"/>
          <w:lang w:val="en-US" w:eastAsia="zh-CN" w:bidi="ar"/>
        </w:rPr>
        <w:t>实</w:t>
      </w:r>
      <w:r>
        <w:rPr>
          <w:rFonts w:hint="eastAsia" w:ascii="Times New Roman" w:hAnsi="Times New Roman" w:eastAsia="方正仿宋简体" w:cs="Times New Roman"/>
          <w:color w:val="000000"/>
          <w:kern w:val="0"/>
          <w:sz w:val="32"/>
          <w:szCs w:val="32"/>
          <w:lang w:val="en-US" w:eastAsia="zh-CN" w:bidi="ar"/>
        </w:rPr>
        <w:t>·</w:t>
      </w:r>
      <w:r>
        <w:rPr>
          <w:rFonts w:hint="default" w:ascii="Times New Roman" w:hAnsi="Times New Roman" w:eastAsia="方正仿宋简体" w:cs="Times New Roman"/>
          <w:color w:val="000000"/>
          <w:kern w:val="0"/>
          <w:sz w:val="32"/>
          <w:szCs w:val="32"/>
          <w:lang w:val="en-US" w:eastAsia="zh-CN" w:bidi="ar"/>
        </w:rPr>
        <w:t>创</w:t>
      </w:r>
      <w:r>
        <w:rPr>
          <w:rFonts w:hint="default" w:ascii="方正仿宋简体" w:hAnsi="方正仿宋简体" w:eastAsia="方正仿宋简体" w:cs="方正仿宋简体"/>
          <w:color w:val="000000"/>
          <w:kern w:val="0"/>
          <w:sz w:val="32"/>
          <w:szCs w:val="32"/>
          <w:lang w:val="en-US" w:eastAsia="zh-CN" w:bidi="ar"/>
        </w:rPr>
        <w:t>”</w:t>
      </w:r>
      <w:r>
        <w:rPr>
          <w:rFonts w:hint="default" w:ascii="Times New Roman" w:hAnsi="Times New Roman" w:eastAsia="方正仿宋简体" w:cs="Times New Roman"/>
          <w:color w:val="000000"/>
          <w:kern w:val="0"/>
          <w:sz w:val="32"/>
          <w:szCs w:val="32"/>
          <w:lang w:val="en-US" w:eastAsia="zh-CN" w:bidi="ar"/>
        </w:rPr>
        <w:t>教育文化，发展势头强劲，在艺术教育、体育教育、科学教育、跨学科主题学习等方面特色明显，是一所高质量的创新型学校。</w:t>
      </w:r>
    </w:p>
    <w:p w14:paraId="0EA4BE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eastAsia="zh-CN"/>
        </w:rPr>
        <w:t>二、</w:t>
      </w:r>
      <w:r>
        <w:rPr>
          <w:rFonts w:hint="eastAsia" w:ascii="方正黑体简体" w:hAnsi="方正黑体简体" w:eastAsia="方正黑体简体" w:cs="方正黑体简体"/>
          <w:sz w:val="32"/>
          <w:szCs w:val="32"/>
        </w:rPr>
        <w:t>招聘范围及对象</w:t>
      </w:r>
    </w:p>
    <w:p w14:paraId="1D314768">
      <w:pPr>
        <w:spacing w:line="580" w:lineRule="exact"/>
        <w:ind w:firstLine="640" w:firstLineChars="200"/>
        <w:jc w:val="left"/>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kern w:val="0"/>
          <w:sz w:val="32"/>
          <w:szCs w:val="32"/>
          <w:lang w:val="en-US" w:eastAsia="zh-CN" w:bidi="ar"/>
        </w:rPr>
        <w:t>面向全国招聘2026年7月31日前取得国民教育相应学历和学位，并完全符合《成都市青白江区实验小学北区分校</w:t>
      </w:r>
      <w:r>
        <w:rPr>
          <w:rFonts w:hint="default" w:ascii="Times New Roman" w:hAnsi="Times New Roman" w:eastAsia="方正仿宋简体" w:cs="Times New Roman"/>
          <w:spacing w:val="7"/>
          <w:sz w:val="32"/>
          <w:szCs w:val="32"/>
          <w:lang w:val="en-US" w:eastAsia="zh-CN"/>
        </w:rPr>
        <w:t>2026年</w:t>
      </w:r>
      <w:r>
        <w:rPr>
          <w:rFonts w:hint="default" w:ascii="Times New Roman" w:hAnsi="Times New Roman" w:eastAsia="方正仿宋简体" w:cs="Times New Roman"/>
          <w:color w:val="000000"/>
          <w:kern w:val="0"/>
          <w:sz w:val="32"/>
          <w:szCs w:val="32"/>
          <w:lang w:val="en-US" w:eastAsia="zh-CN" w:bidi="ar"/>
        </w:rPr>
        <w:t>公开招聘编外教师岗位和条件要求一览表》（以下简称《岗位和条件要求一览表》）相关岗位条件要求和本公告其他要求的人员。</w:t>
      </w:r>
      <w:r>
        <w:rPr>
          <w:rFonts w:hint="default" w:ascii="Times New Roman" w:hAnsi="Times New Roman" w:eastAsia="方正仿宋简体" w:cs="Times New Roman"/>
          <w:color w:val="000000"/>
          <w:sz w:val="32"/>
          <w:szCs w:val="32"/>
        </w:rPr>
        <w:t>其中，202</w:t>
      </w:r>
      <w:r>
        <w:rPr>
          <w:rFonts w:hint="default" w:ascii="Times New Roman" w:hAnsi="Times New Roman" w:eastAsia="方正仿宋简体" w:cs="Times New Roman"/>
          <w:color w:val="000000"/>
          <w:sz w:val="32"/>
          <w:szCs w:val="32"/>
          <w:lang w:val="en-US" w:eastAsia="zh-CN"/>
        </w:rPr>
        <w:t>6</w:t>
      </w:r>
      <w:r>
        <w:rPr>
          <w:rFonts w:hint="default" w:ascii="Times New Roman" w:hAnsi="Times New Roman" w:eastAsia="方正仿宋简体" w:cs="Times New Roman"/>
          <w:color w:val="000000"/>
          <w:sz w:val="32"/>
          <w:szCs w:val="32"/>
        </w:rPr>
        <w:t>年高校应届毕业生应当于202</w:t>
      </w:r>
      <w:r>
        <w:rPr>
          <w:rFonts w:hint="default" w:ascii="Times New Roman" w:hAnsi="Times New Roman" w:eastAsia="方正仿宋简体" w:cs="Times New Roman"/>
          <w:color w:val="000000"/>
          <w:sz w:val="32"/>
          <w:szCs w:val="32"/>
          <w:lang w:val="en-US" w:eastAsia="zh-CN"/>
        </w:rPr>
        <w:t>6</w:t>
      </w:r>
      <w:r>
        <w:rPr>
          <w:rFonts w:hint="default" w:ascii="Times New Roman" w:hAnsi="Times New Roman" w:eastAsia="方正仿宋简体" w:cs="Times New Roman"/>
          <w:color w:val="000000"/>
          <w:sz w:val="32"/>
          <w:szCs w:val="32"/>
        </w:rPr>
        <w:t>年7月31日前毕业并取得相应学历学位证书，其他人员应当在面试资格审查截止前取得相应学历学位证书。未在规定时间内取得有关证书的，不得进入下一环节或不得聘用，责任由应聘人员承担。</w:t>
      </w:r>
    </w:p>
    <w:p w14:paraId="77F3C5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ascii="方正黑体简体" w:hAnsi="方正黑体简体" w:eastAsia="方正黑体简体" w:cs="方正黑体简体"/>
          <w:sz w:val="32"/>
          <w:szCs w:val="32"/>
          <w:lang w:eastAsia="zh-CN"/>
        </w:rPr>
        <w:t>三</w:t>
      </w:r>
      <w:r>
        <w:rPr>
          <w:rFonts w:hint="eastAsia" w:ascii="方正黑体简体" w:hAnsi="方正黑体简体" w:eastAsia="方正黑体简体" w:cs="方正黑体简体"/>
          <w:sz w:val="32"/>
          <w:szCs w:val="32"/>
        </w:rPr>
        <w:t>、应聘资格条件</w:t>
      </w:r>
    </w:p>
    <w:p w14:paraId="5A5FE15C">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楷体简体" w:hAnsi="方正楷体简体" w:eastAsia="方正楷体简体" w:cs="方正楷体简体"/>
          <w:b w:val="0"/>
          <w:bCs/>
          <w:sz w:val="32"/>
          <w:szCs w:val="32"/>
        </w:rPr>
      </w:pPr>
      <w:r>
        <w:rPr>
          <w:rFonts w:hint="eastAsia" w:ascii="方正楷体简体" w:hAnsi="方正楷体简体" w:eastAsia="方正楷体简体" w:cs="方正楷体简体"/>
          <w:b w:val="0"/>
          <w:bCs/>
          <w:sz w:val="32"/>
          <w:szCs w:val="32"/>
        </w:rPr>
        <w:t>（一）应聘人员必须具备下列基本条件</w:t>
      </w:r>
    </w:p>
    <w:p w14:paraId="1F81D40E">
      <w:pPr>
        <w:spacing w:line="580" w:lineRule="exact"/>
        <w:ind w:firstLine="640" w:firstLineChars="200"/>
        <w:jc w:val="left"/>
        <w:rPr>
          <w:rFonts w:hint="eastAsia"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1.具有中华人民共和国国籍；</w:t>
      </w:r>
    </w:p>
    <w:p w14:paraId="2B582DAD">
      <w:pPr>
        <w:spacing w:line="580" w:lineRule="exact"/>
        <w:ind w:firstLine="640" w:firstLineChars="200"/>
        <w:jc w:val="left"/>
        <w:rPr>
          <w:rFonts w:hint="eastAsia"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2.遵守宪法和法律，拥护中国共产党领导和社会主义制度；</w:t>
      </w:r>
    </w:p>
    <w:p w14:paraId="63C605EA">
      <w:pPr>
        <w:spacing w:line="580" w:lineRule="exact"/>
        <w:ind w:firstLine="640" w:firstLineChars="200"/>
        <w:jc w:val="left"/>
        <w:rPr>
          <w:rFonts w:hint="eastAsia"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3.具有良好的政治素质和道德品行；</w:t>
      </w:r>
    </w:p>
    <w:p w14:paraId="75F87654">
      <w:pPr>
        <w:spacing w:line="580" w:lineRule="exact"/>
        <w:ind w:firstLine="640" w:firstLineChars="200"/>
        <w:jc w:val="left"/>
        <w:rPr>
          <w:rFonts w:hint="eastAsia"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4.具有正常履行职责的身体条件和心理素质；</w:t>
      </w:r>
    </w:p>
    <w:p w14:paraId="0F80EA32">
      <w:pPr>
        <w:spacing w:line="580" w:lineRule="exact"/>
        <w:ind w:firstLine="640" w:firstLineChars="200"/>
        <w:jc w:val="left"/>
        <w:rPr>
          <w:rFonts w:hint="eastAsia"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5.具有符合岗位要求的文化程度和工作能力；</w:t>
      </w:r>
    </w:p>
    <w:p w14:paraId="5312ABF6">
      <w:pPr>
        <w:spacing w:line="580" w:lineRule="exact"/>
        <w:ind w:firstLine="640" w:firstLineChars="200"/>
        <w:jc w:val="left"/>
        <w:rPr>
          <w:rFonts w:hint="eastAsia"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6.符合法律法规及相关政策规定及招聘岗位要求的其他资格条件。</w:t>
      </w:r>
    </w:p>
    <w:p w14:paraId="6F979B9D">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楷体简体" w:hAnsi="方正楷体简体" w:eastAsia="方正楷体简体" w:cs="方正楷体简体"/>
          <w:b w:val="0"/>
          <w:bCs/>
          <w:sz w:val="32"/>
          <w:szCs w:val="32"/>
        </w:rPr>
      </w:pPr>
      <w:r>
        <w:rPr>
          <w:rFonts w:hint="eastAsia" w:ascii="方正楷体简体" w:hAnsi="方正楷体简体" w:eastAsia="方正楷体简体" w:cs="方正楷体简体"/>
          <w:b w:val="0"/>
          <w:bCs/>
          <w:sz w:val="32"/>
          <w:szCs w:val="32"/>
        </w:rPr>
        <w:t>（</w:t>
      </w:r>
      <w:r>
        <w:rPr>
          <w:rFonts w:hint="eastAsia" w:ascii="方正楷体简体" w:hAnsi="方正楷体简体" w:eastAsia="方正楷体简体" w:cs="方正楷体简体"/>
          <w:b w:val="0"/>
          <w:bCs/>
          <w:sz w:val="32"/>
          <w:szCs w:val="32"/>
          <w:lang w:val="en-US" w:eastAsia="zh-CN"/>
        </w:rPr>
        <w:t>二</w:t>
      </w:r>
      <w:r>
        <w:rPr>
          <w:rFonts w:hint="eastAsia" w:ascii="方正楷体简体" w:hAnsi="方正楷体简体" w:eastAsia="方正楷体简体" w:cs="方正楷体简体"/>
          <w:b w:val="0"/>
          <w:bCs/>
          <w:sz w:val="32"/>
          <w:szCs w:val="32"/>
        </w:rPr>
        <w:t>）有下列情况之一者，不得报考</w:t>
      </w:r>
    </w:p>
    <w:p w14:paraId="59298349">
      <w:pPr>
        <w:spacing w:line="580" w:lineRule="exact"/>
        <w:ind w:firstLine="640" w:firstLineChars="200"/>
        <w:jc w:val="left"/>
        <w:rPr>
          <w:rFonts w:hint="eastAsia"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1.曾受过各类刑事处罚的人员；</w:t>
      </w:r>
    </w:p>
    <w:p w14:paraId="47057024">
      <w:pPr>
        <w:spacing w:line="580" w:lineRule="exact"/>
        <w:ind w:firstLine="640" w:firstLineChars="200"/>
        <w:jc w:val="left"/>
        <w:rPr>
          <w:rFonts w:hint="eastAsia"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2.曾被开除公职的人员；</w:t>
      </w:r>
    </w:p>
    <w:p w14:paraId="26B521BF">
      <w:pPr>
        <w:spacing w:line="580" w:lineRule="exact"/>
        <w:ind w:firstLine="640" w:firstLineChars="200"/>
        <w:jc w:val="left"/>
        <w:rPr>
          <w:rFonts w:hint="eastAsia"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3.曾被开除中国共产党党籍的人员；</w:t>
      </w:r>
    </w:p>
    <w:p w14:paraId="0C3D842E">
      <w:pPr>
        <w:spacing w:line="580" w:lineRule="exact"/>
        <w:ind w:firstLine="640" w:firstLineChars="200"/>
        <w:jc w:val="left"/>
        <w:rPr>
          <w:rFonts w:hint="eastAsia"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4.被依法列为失信联合惩戒对象的人员，最高人民法院公布的失信被执行人，国家有关部委联合签署备忘录明确的失信情形人员；</w:t>
      </w:r>
    </w:p>
    <w:p w14:paraId="40F51A30">
      <w:pPr>
        <w:spacing w:line="580" w:lineRule="exact"/>
        <w:ind w:firstLine="640" w:firstLineChars="200"/>
        <w:jc w:val="left"/>
        <w:rPr>
          <w:rFonts w:hint="eastAsia"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5.尚未解除党纪、政务处分或正接受纪律审查、监察调查的人员；</w:t>
      </w:r>
    </w:p>
    <w:p w14:paraId="157781BD">
      <w:pPr>
        <w:spacing w:line="580" w:lineRule="exact"/>
        <w:ind w:firstLine="640" w:firstLineChars="200"/>
        <w:jc w:val="left"/>
        <w:rPr>
          <w:rFonts w:hint="eastAsia"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6.按照《事业单位人事管理回避规定》《事业单位公开招聘人员暂行规定》《四川省事业单位公开招聘工作人员实施办法》等相关规定应当回避的人员；</w:t>
      </w:r>
    </w:p>
    <w:p w14:paraId="1F0873DF">
      <w:pPr>
        <w:spacing w:line="580" w:lineRule="exact"/>
        <w:ind w:firstLine="640" w:firstLineChars="200"/>
        <w:jc w:val="left"/>
        <w:rPr>
          <w:rFonts w:hint="eastAsia"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7.有违反师德的相关情况记录；</w:t>
      </w:r>
    </w:p>
    <w:p w14:paraId="4EADE306">
      <w:pPr>
        <w:spacing w:line="580" w:lineRule="exact"/>
        <w:ind w:firstLine="640" w:firstLineChars="200"/>
        <w:jc w:val="left"/>
        <w:rPr>
          <w:rFonts w:hint="eastAsia" w:ascii="Times New Roman" w:hAnsi="Times New Roman" w:eastAsia="方正仿宋简体" w:cs="Times New Roman"/>
          <w:color w:val="000000"/>
          <w:sz w:val="32"/>
          <w:szCs w:val="32"/>
          <w:lang w:eastAsia="zh-CN"/>
        </w:rPr>
      </w:pPr>
      <w:r>
        <w:rPr>
          <w:rFonts w:hint="eastAsia" w:ascii="Times New Roman" w:hAnsi="Times New Roman" w:eastAsia="方正仿宋简体" w:cs="Times New Roman"/>
          <w:color w:val="000000"/>
          <w:sz w:val="32"/>
          <w:szCs w:val="32"/>
        </w:rPr>
        <w:t>8.</w:t>
      </w:r>
      <w:r>
        <w:rPr>
          <w:rFonts w:hint="default" w:ascii="Times New Roman" w:hAnsi="Times New Roman" w:eastAsia="方正仿宋简体" w:cs="Times New Roman"/>
          <w:sz w:val="32"/>
          <w:szCs w:val="32"/>
        </w:rPr>
        <w:t>现役军人，在读的非应届毕业生，法律法规规定不得聘用为事业单位工作人员的其他情形人员</w:t>
      </w:r>
      <w:r>
        <w:rPr>
          <w:rFonts w:hint="eastAsia" w:ascii="Times New Roman" w:hAnsi="Times New Roman" w:eastAsia="方正仿宋简体" w:cs="Times New Roman"/>
          <w:sz w:val="32"/>
          <w:szCs w:val="32"/>
          <w:lang w:eastAsia="zh-CN"/>
        </w:rPr>
        <w:t>。</w:t>
      </w:r>
    </w:p>
    <w:p w14:paraId="0D026970">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b/>
          <w:color w:val="E36C09"/>
          <w:sz w:val="32"/>
          <w:szCs w:val="32"/>
        </w:rPr>
      </w:pPr>
      <w:r>
        <w:rPr>
          <w:rFonts w:hint="eastAsia" w:ascii="方正黑体简体" w:hAnsi="方正黑体简体" w:eastAsia="方正黑体简体" w:cs="方正黑体简体"/>
          <w:sz w:val="32"/>
          <w:szCs w:val="32"/>
          <w:lang w:eastAsia="zh-CN"/>
        </w:rPr>
        <w:t>四</w:t>
      </w:r>
      <w:r>
        <w:rPr>
          <w:rFonts w:hint="eastAsia" w:ascii="方正黑体简体" w:hAnsi="方正黑体简体" w:eastAsia="方正黑体简体" w:cs="方正黑体简体"/>
          <w:sz w:val="32"/>
          <w:szCs w:val="32"/>
        </w:rPr>
        <w:t>、招聘名额</w:t>
      </w:r>
    </w:p>
    <w:p w14:paraId="7571D1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仿宋简体" w:hAnsi="方正仿宋简体" w:eastAsia="方正仿宋简体" w:cs="方正仿宋简体"/>
          <w:color w:val="000000"/>
          <w:sz w:val="32"/>
          <w:szCs w:val="32"/>
        </w:rPr>
        <w:t>共计招聘</w:t>
      </w:r>
      <w:r>
        <w:rPr>
          <w:rFonts w:hint="eastAsia" w:ascii="Times New Roman" w:hAnsi="Times New Roman" w:eastAsia="方正仿宋简体" w:cs="Times New Roman"/>
          <w:color w:val="000000"/>
          <w:sz w:val="32"/>
          <w:szCs w:val="32"/>
          <w:lang w:val="en-US" w:eastAsia="zh-CN"/>
        </w:rPr>
        <w:t>25</w:t>
      </w:r>
      <w:r>
        <w:rPr>
          <w:rFonts w:hint="eastAsia" w:ascii="方正仿宋简体" w:hAnsi="方正仿宋简体" w:eastAsia="方正仿宋简体" w:cs="方正仿宋简体"/>
          <w:color w:val="000000"/>
          <w:sz w:val="32"/>
          <w:szCs w:val="32"/>
        </w:rPr>
        <w:t>名。具体岗位和条件见《岗位和条件要求一览表》。</w:t>
      </w:r>
    </w:p>
    <w:p w14:paraId="6F0740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sz w:val="32"/>
          <w:szCs w:val="32"/>
          <w:lang w:eastAsia="zh-CN"/>
        </w:rPr>
        <w:t>五</w:t>
      </w:r>
      <w:r>
        <w:rPr>
          <w:rFonts w:hint="eastAsia" w:ascii="方正黑体简体" w:hAnsi="方正黑体简体" w:eastAsia="方正黑体简体" w:cs="方正黑体简体"/>
          <w:sz w:val="32"/>
          <w:szCs w:val="32"/>
        </w:rPr>
        <w:t>、报名及</w:t>
      </w:r>
      <w:r>
        <w:rPr>
          <w:rFonts w:hint="eastAsia" w:ascii="方正黑体简体" w:hAnsi="方正黑体简体" w:eastAsia="方正黑体简体" w:cs="方正黑体简体"/>
          <w:color w:val="auto"/>
          <w:sz w:val="32"/>
          <w:szCs w:val="32"/>
        </w:rPr>
        <w:t>资格审查</w:t>
      </w:r>
    </w:p>
    <w:p w14:paraId="4BD373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sz w:val="32"/>
          <w:szCs w:val="32"/>
          <w:lang w:eastAsia="zh-CN"/>
        </w:rPr>
      </w:pPr>
      <w:r>
        <w:rPr>
          <w:rFonts w:hint="eastAsia" w:ascii="方正仿宋简体" w:hAnsi="方正仿宋简体" w:eastAsia="方正仿宋简体" w:cs="方正仿宋简体"/>
          <w:color w:val="000000"/>
          <w:sz w:val="32"/>
          <w:szCs w:val="32"/>
          <w:lang w:eastAsia="zh-CN"/>
        </w:rPr>
        <w:t>本次招聘采取网络报名。</w:t>
      </w:r>
    </w:p>
    <w:p w14:paraId="514B46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简体" w:hAnsi="方正楷体简体" w:eastAsia="方正楷体简体" w:cs="方正楷体简体"/>
          <w:color w:val="auto"/>
          <w:sz w:val="32"/>
          <w:szCs w:val="32"/>
          <w:highlight w:val="none"/>
        </w:rPr>
      </w:pPr>
      <w:r>
        <w:rPr>
          <w:rFonts w:hint="eastAsia" w:ascii="方正楷体简体" w:hAnsi="方正楷体简体" w:eastAsia="方正楷体简体" w:cs="方正楷体简体"/>
          <w:color w:val="auto"/>
          <w:sz w:val="32"/>
          <w:szCs w:val="32"/>
          <w:highlight w:val="none"/>
          <w:lang w:eastAsia="zh-CN"/>
        </w:rPr>
        <w:t>（一）</w:t>
      </w:r>
      <w:r>
        <w:rPr>
          <w:rFonts w:hint="eastAsia" w:ascii="方正楷体简体" w:hAnsi="方正楷体简体" w:eastAsia="方正楷体简体" w:cs="方正楷体简体"/>
          <w:color w:val="auto"/>
          <w:sz w:val="32"/>
          <w:szCs w:val="32"/>
          <w:highlight w:val="none"/>
        </w:rPr>
        <w:t>报名时间</w:t>
      </w:r>
    </w:p>
    <w:p w14:paraId="2B646B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简体" w:hAnsi="方正楷体简体" w:eastAsia="方正楷体简体" w:cs="方正楷体简体"/>
          <w:color w:val="auto"/>
          <w:sz w:val="32"/>
          <w:szCs w:val="32"/>
          <w:highlight w:val="none"/>
          <w:lang w:eastAsia="zh-CN"/>
        </w:rPr>
      </w:pPr>
      <w:r>
        <w:rPr>
          <w:rFonts w:hint="eastAsia" w:ascii="方正仿宋简体" w:hAnsi="方正仿宋简体" w:eastAsia="方正仿宋简体" w:cs="方正仿宋简体"/>
          <w:sz w:val="32"/>
          <w:szCs w:val="32"/>
          <w:highlight w:val="none"/>
          <w:lang w:eastAsia="zh-CN"/>
        </w:rPr>
        <w:t>自公告发布之日起至</w:t>
      </w:r>
      <w:r>
        <w:rPr>
          <w:rFonts w:hint="default" w:ascii="方正仿宋简体" w:hAnsi="方正仿宋简体" w:eastAsia="方正仿宋简体" w:cs="方正仿宋简体"/>
          <w:sz w:val="32"/>
          <w:szCs w:val="32"/>
          <w:highlight w:val="none"/>
        </w:rPr>
        <w:t>20</w:t>
      </w:r>
      <w:r>
        <w:rPr>
          <w:rFonts w:hint="default" w:ascii="方正仿宋简体" w:hAnsi="方正仿宋简体" w:eastAsia="方正仿宋简体" w:cs="方正仿宋简体"/>
          <w:sz w:val="32"/>
          <w:szCs w:val="32"/>
          <w:highlight w:val="none"/>
          <w:lang w:val="en-US" w:eastAsia="zh-CN"/>
        </w:rPr>
        <w:t>2</w:t>
      </w:r>
      <w:r>
        <w:rPr>
          <w:rFonts w:hint="eastAsia" w:ascii="方正仿宋简体" w:hAnsi="方正仿宋简体" w:eastAsia="方正仿宋简体" w:cs="方正仿宋简体"/>
          <w:sz w:val="32"/>
          <w:szCs w:val="32"/>
          <w:highlight w:val="none"/>
          <w:lang w:val="en-US" w:eastAsia="zh-CN"/>
        </w:rPr>
        <w:t>6</w:t>
      </w:r>
      <w:r>
        <w:rPr>
          <w:rFonts w:hint="eastAsia" w:ascii="方正仿宋简体" w:hAnsi="方正仿宋简体" w:eastAsia="方正仿宋简体" w:cs="方正仿宋简体"/>
          <w:sz w:val="32"/>
          <w:szCs w:val="32"/>
          <w:highlight w:val="none"/>
        </w:rPr>
        <w:t>年</w:t>
      </w:r>
      <w:r>
        <w:rPr>
          <w:rFonts w:hint="eastAsia" w:ascii="方正仿宋简体" w:hAnsi="方正仿宋简体" w:eastAsia="方正仿宋简体" w:cs="方正仿宋简体"/>
          <w:sz w:val="32"/>
          <w:szCs w:val="32"/>
          <w:highlight w:val="none"/>
          <w:lang w:val="en-US" w:eastAsia="zh-CN"/>
        </w:rPr>
        <w:t>7</w:t>
      </w:r>
      <w:r>
        <w:rPr>
          <w:rFonts w:hint="eastAsia" w:ascii="方正仿宋简体" w:hAnsi="方正仿宋简体" w:eastAsia="方正仿宋简体" w:cs="方正仿宋简体"/>
          <w:sz w:val="32"/>
          <w:szCs w:val="32"/>
          <w:highlight w:val="none"/>
        </w:rPr>
        <w:t>月</w:t>
      </w:r>
      <w:r>
        <w:rPr>
          <w:rFonts w:hint="eastAsia" w:ascii="方正仿宋简体" w:hAnsi="方正仿宋简体" w:eastAsia="方正仿宋简体" w:cs="方正仿宋简体"/>
          <w:sz w:val="32"/>
          <w:szCs w:val="32"/>
          <w:highlight w:val="none"/>
          <w:lang w:val="en-US" w:eastAsia="zh-CN"/>
        </w:rPr>
        <w:t>14</w:t>
      </w:r>
      <w:r>
        <w:rPr>
          <w:rFonts w:hint="eastAsia" w:ascii="方正仿宋简体" w:hAnsi="方正仿宋简体" w:eastAsia="方正仿宋简体" w:cs="方正仿宋简体"/>
          <w:sz w:val="32"/>
          <w:szCs w:val="32"/>
          <w:highlight w:val="none"/>
        </w:rPr>
        <w:t>日</w:t>
      </w:r>
      <w:r>
        <w:rPr>
          <w:rFonts w:hint="default" w:ascii="方正仿宋简体" w:hAnsi="方正仿宋简体" w:eastAsia="方正仿宋简体" w:cs="方正仿宋简体"/>
          <w:sz w:val="32"/>
          <w:szCs w:val="32"/>
          <w:highlight w:val="none"/>
        </w:rPr>
        <w:t>17：00</w:t>
      </w:r>
      <w:r>
        <w:rPr>
          <w:rFonts w:hint="eastAsia" w:ascii="方正仿宋简体" w:hAnsi="方正仿宋简体" w:eastAsia="方正仿宋简体" w:cs="方正仿宋简体"/>
          <w:sz w:val="32"/>
          <w:szCs w:val="32"/>
          <w:highlight w:val="none"/>
        </w:rPr>
        <w:t>。</w:t>
      </w:r>
    </w:p>
    <w:p w14:paraId="717AC85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楷体简体" w:hAnsi="方正楷体简体" w:eastAsia="方正楷体简体" w:cs="方正楷体简体"/>
          <w:color w:val="auto"/>
          <w:sz w:val="32"/>
          <w:szCs w:val="32"/>
          <w:lang w:eastAsia="zh-CN"/>
        </w:rPr>
      </w:pPr>
      <w:r>
        <w:rPr>
          <w:rFonts w:hint="eastAsia" w:ascii="方正楷体简体" w:hAnsi="方正楷体简体" w:eastAsia="方正楷体简体" w:cs="方正楷体简体"/>
          <w:color w:val="auto"/>
          <w:sz w:val="32"/>
          <w:szCs w:val="32"/>
        </w:rPr>
        <w:t>报名方式</w:t>
      </w:r>
    </w:p>
    <w:p w14:paraId="58928BE0">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drawing>
          <wp:anchor distT="0" distB="0" distL="114300" distR="114300" simplePos="0" relativeHeight="251659264" behindDoc="0" locked="0" layoutInCell="1" allowOverlap="1">
            <wp:simplePos x="0" y="0"/>
            <wp:positionH relativeFrom="column">
              <wp:posOffset>2127250</wp:posOffset>
            </wp:positionH>
            <wp:positionV relativeFrom="paragraph">
              <wp:posOffset>363855</wp:posOffset>
            </wp:positionV>
            <wp:extent cx="1238250" cy="1238250"/>
            <wp:effectExtent l="0" t="0" r="0" b="0"/>
            <wp:wrapNone/>
            <wp:docPr id="2" name="图片 2" descr="9c06953e4bc144cc1752b696b19e8c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c06953e4bc144cc1752b696b19e8cc1"/>
                    <pic:cNvPicPr>
                      <a:picLocks noChangeAspect="1"/>
                    </pic:cNvPicPr>
                  </pic:nvPicPr>
                  <pic:blipFill>
                    <a:blip r:embed="rId6"/>
                    <a:stretch>
                      <a:fillRect/>
                    </a:stretch>
                  </pic:blipFill>
                  <pic:spPr>
                    <a:xfrm>
                      <a:off x="0" y="0"/>
                      <a:ext cx="1238250" cy="1238250"/>
                    </a:xfrm>
                    <a:prstGeom prst="rect">
                      <a:avLst/>
                    </a:prstGeom>
                  </pic:spPr>
                </pic:pic>
              </a:graphicData>
            </a:graphic>
          </wp:anchor>
        </w:drawing>
      </w:r>
      <w:r>
        <w:rPr>
          <w:rFonts w:hint="eastAsia" w:ascii="Times New Roman" w:hAnsi="Times New Roman" w:eastAsia="方正仿宋简体" w:cs="Times New Roman"/>
          <w:color w:val="auto"/>
          <w:sz w:val="32"/>
          <w:szCs w:val="32"/>
          <w:lang w:val="en-US" w:eastAsia="zh-CN"/>
        </w:rPr>
        <w:t>1.扫描二维码，填写青白江区实验小学北区分校编外教师招聘基本信息。</w:t>
      </w:r>
    </w:p>
    <w:p w14:paraId="27464038">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textAlignment w:val="auto"/>
        <w:rPr>
          <w:rFonts w:hint="eastAsia" w:ascii="Times New Roman" w:hAnsi="Times New Roman" w:eastAsia="方正仿宋简体" w:cs="Times New Roman"/>
          <w:color w:val="auto"/>
          <w:sz w:val="32"/>
          <w:szCs w:val="32"/>
          <w:lang w:val="en-US" w:eastAsia="zh-CN"/>
        </w:rPr>
      </w:pPr>
    </w:p>
    <w:p w14:paraId="0B8ECD8D">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60" w:lineRule="exact"/>
        <w:textAlignment w:val="auto"/>
        <w:rPr>
          <w:rFonts w:hint="eastAsia" w:ascii="Times New Roman" w:hAnsi="Times New Roman" w:eastAsia="方正仿宋简体" w:cs="Times New Roman"/>
          <w:color w:val="auto"/>
          <w:sz w:val="32"/>
          <w:szCs w:val="32"/>
          <w:lang w:val="en-US" w:eastAsia="zh-CN"/>
        </w:rPr>
      </w:pPr>
    </w:p>
    <w:p w14:paraId="7F3B4319">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Times New Roman" w:hAnsi="Times New Roman" w:eastAsia="方正仿宋简体" w:cs="Times New Roman"/>
          <w:color w:val="auto"/>
          <w:sz w:val="32"/>
          <w:szCs w:val="32"/>
          <w:lang w:val="en-US" w:eastAsia="zh-CN"/>
        </w:rPr>
        <w:t>2.</w:t>
      </w:r>
      <w:r>
        <w:rPr>
          <w:rFonts w:hint="eastAsia" w:ascii="方正仿宋简体" w:hAnsi="楷体_GB2312" w:eastAsia="方正仿宋简体"/>
          <w:color w:val="auto"/>
          <w:sz w:val="32"/>
          <w:szCs w:val="32"/>
          <w:lang w:val="en-US" w:eastAsia="zh-CN"/>
        </w:rPr>
        <w:t>网上报名。</w:t>
      </w:r>
      <w:r>
        <w:rPr>
          <w:rFonts w:hint="eastAsia" w:ascii="方正仿宋简体" w:hAnsi="仿宋_GB2312" w:eastAsia="方正仿宋简体"/>
          <w:color w:val="auto"/>
          <w:sz w:val="32"/>
          <w:szCs w:val="32"/>
        </w:rPr>
        <w:t>应聘人员选择应聘岗位后</w:t>
      </w:r>
      <w:r>
        <w:rPr>
          <w:rFonts w:hint="eastAsia" w:ascii="方正仿宋简体" w:hAnsi="仿宋_GB2312" w:eastAsia="方正仿宋简体"/>
          <w:color w:val="auto"/>
          <w:sz w:val="32"/>
          <w:szCs w:val="32"/>
          <w:lang w:eastAsia="zh-CN"/>
        </w:rPr>
        <w:t>，</w:t>
      </w:r>
      <w:r>
        <w:rPr>
          <w:rFonts w:hint="eastAsia" w:ascii="方正仿宋简体" w:hAnsi="仿宋_GB2312" w:eastAsia="方正仿宋简体"/>
          <w:color w:val="auto"/>
          <w:sz w:val="32"/>
          <w:szCs w:val="32"/>
        </w:rPr>
        <w:t>应如实、</w:t>
      </w:r>
      <w:r>
        <w:rPr>
          <w:rFonts w:hint="eastAsia" w:ascii="方正仿宋简体" w:hAnsi="方正仿宋简体" w:eastAsia="方正仿宋简体" w:cs="方正仿宋简体"/>
          <w:color w:val="auto"/>
          <w:sz w:val="32"/>
          <w:szCs w:val="32"/>
          <w:lang w:eastAsia="zh-CN"/>
        </w:rPr>
        <w:t>准确</w:t>
      </w:r>
      <w:r>
        <w:rPr>
          <w:rFonts w:hint="eastAsia" w:ascii="方正仿宋简体" w:hAnsi="方正仿宋简体" w:eastAsia="方正仿宋简体" w:cs="方正仿宋简体"/>
          <w:color w:val="auto"/>
          <w:sz w:val="32"/>
          <w:szCs w:val="32"/>
        </w:rPr>
        <w:t>填报《成都市</w:t>
      </w:r>
      <w:r>
        <w:rPr>
          <w:rFonts w:hint="eastAsia" w:ascii="方正仿宋简体" w:hAnsi="方正仿宋简体" w:eastAsia="方正仿宋简体" w:cs="方正仿宋简体"/>
          <w:color w:val="auto"/>
          <w:sz w:val="32"/>
          <w:szCs w:val="32"/>
          <w:lang w:eastAsia="zh-CN"/>
        </w:rPr>
        <w:t>青白江区</w:t>
      </w:r>
      <w:r>
        <w:rPr>
          <w:rFonts w:hint="eastAsia" w:ascii="方正仿宋简体" w:hAnsi="方正仿宋简体" w:eastAsia="方正仿宋简体" w:cs="方正仿宋简体"/>
          <w:color w:val="auto"/>
          <w:sz w:val="32"/>
          <w:szCs w:val="32"/>
          <w:lang w:val="en-US" w:eastAsia="zh-CN"/>
        </w:rPr>
        <w:t>实验小学北区分校</w:t>
      </w:r>
      <w:r>
        <w:rPr>
          <w:rFonts w:hint="eastAsia" w:ascii="方正仿宋简体" w:hAnsi="方正仿宋简体" w:eastAsia="方正仿宋简体" w:cs="方正仿宋简体"/>
          <w:color w:val="auto"/>
          <w:sz w:val="32"/>
          <w:szCs w:val="32"/>
        </w:rPr>
        <w:t>招聘</w:t>
      </w:r>
      <w:r>
        <w:rPr>
          <w:rFonts w:hint="eastAsia" w:ascii="方正仿宋简体" w:hAnsi="方正仿宋简体" w:eastAsia="方正仿宋简体" w:cs="方正仿宋简体"/>
          <w:color w:val="auto"/>
          <w:sz w:val="32"/>
          <w:szCs w:val="32"/>
          <w:lang w:val="en-US" w:eastAsia="zh-CN"/>
        </w:rPr>
        <w:t>编外</w:t>
      </w:r>
      <w:r>
        <w:rPr>
          <w:rFonts w:hint="eastAsia" w:ascii="方正仿宋简体" w:hAnsi="方正仿宋简体" w:eastAsia="方正仿宋简体" w:cs="方正仿宋简体"/>
          <w:color w:val="auto"/>
          <w:sz w:val="32"/>
          <w:szCs w:val="32"/>
          <w:lang w:eastAsia="zh-CN"/>
        </w:rPr>
        <w:t>教师</w:t>
      </w:r>
      <w:r>
        <w:rPr>
          <w:rFonts w:hint="eastAsia" w:ascii="方正仿宋简体" w:hAnsi="方正仿宋简体" w:eastAsia="方正仿宋简体" w:cs="方正仿宋简体"/>
          <w:color w:val="auto"/>
          <w:sz w:val="32"/>
          <w:szCs w:val="32"/>
        </w:rPr>
        <w:t>报名表》</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附件</w:t>
      </w:r>
      <w:r>
        <w:rPr>
          <w:rFonts w:hint="default" w:ascii="Times New Roman" w:hAnsi="Times New Roman" w:eastAsia="方正仿宋简体" w:cs="Times New Roman"/>
          <w:color w:val="auto"/>
          <w:sz w:val="32"/>
          <w:szCs w:val="32"/>
        </w:rPr>
        <w:t>2</w:t>
      </w:r>
      <w:r>
        <w:rPr>
          <w:rFonts w:hint="eastAsia" w:ascii="方正仿宋简体" w:hAnsi="方正仿宋简体" w:eastAsia="方正仿宋简体" w:cs="方正仿宋简体"/>
          <w:color w:val="auto"/>
          <w:sz w:val="32"/>
          <w:szCs w:val="32"/>
          <w:lang w:eastAsia="zh-CN"/>
        </w:rPr>
        <w:t>）各项内容并认真核对。</w:t>
      </w:r>
      <w:r>
        <w:rPr>
          <w:rFonts w:hint="eastAsia" w:ascii="方正仿宋简体" w:hAnsi="方正仿宋简体" w:eastAsia="方正仿宋简体" w:cs="方正仿宋简体"/>
          <w:kern w:val="2"/>
          <w:sz w:val="32"/>
          <w:szCs w:val="32"/>
          <w:lang w:val="en-US" w:eastAsia="zh-CN" w:bidi="ar-SA"/>
        </w:rPr>
        <w:t>网上报名时需要准备以下资料按顺序做成一个</w:t>
      </w:r>
      <w:r>
        <w:rPr>
          <w:rFonts w:hint="default" w:ascii="Times New Roman" w:hAnsi="Times New Roman" w:eastAsia="方正仿宋简体" w:cs="Times New Roman"/>
          <w:kern w:val="2"/>
          <w:sz w:val="32"/>
          <w:szCs w:val="32"/>
          <w:lang w:val="en-US" w:eastAsia="zh-CN" w:bidi="ar-SA"/>
        </w:rPr>
        <w:t>PDF</w:t>
      </w:r>
      <w:r>
        <w:rPr>
          <w:rFonts w:hint="eastAsia" w:ascii="方正仿宋简体" w:hAnsi="方正仿宋简体" w:eastAsia="方正仿宋简体" w:cs="方正仿宋简体"/>
          <w:kern w:val="2"/>
          <w:sz w:val="32"/>
          <w:szCs w:val="32"/>
          <w:lang w:val="en-US" w:eastAsia="zh-CN" w:bidi="ar-SA"/>
        </w:rPr>
        <w:t>文件提交到邮箱，并在面试当天携带原件核查：</w:t>
      </w:r>
    </w:p>
    <w:p w14:paraId="5CFFB70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eastAsia="zh-CN" w:bidi="ar-SA"/>
        </w:rPr>
        <w:t>①</w:t>
      </w:r>
      <w:r>
        <w:rPr>
          <w:rFonts w:hint="eastAsia" w:ascii="方正仿宋简体" w:hAnsi="方正仿宋简体" w:eastAsia="方正仿宋简体" w:cs="方正仿宋简体"/>
          <w:kern w:val="2"/>
          <w:sz w:val="32"/>
          <w:szCs w:val="32"/>
          <w:lang w:val="en-US" w:eastAsia="zh-CN" w:bidi="ar-SA"/>
        </w:rPr>
        <w:t>报名表（</w:t>
      </w:r>
      <w:r>
        <w:rPr>
          <w:rFonts w:hint="default" w:ascii="Times New Roman" w:hAnsi="Times New Roman" w:eastAsia="方正仿宋简体" w:cs="Times New Roman"/>
          <w:kern w:val="2"/>
          <w:sz w:val="32"/>
          <w:szCs w:val="32"/>
          <w:lang w:val="en-US" w:eastAsia="zh-CN" w:bidi="ar-SA"/>
        </w:rPr>
        <w:t>附件2</w:t>
      </w:r>
      <w:r>
        <w:rPr>
          <w:rFonts w:hint="eastAsia" w:ascii="方正仿宋简体" w:hAnsi="方正仿宋简体" w:eastAsia="方正仿宋简体" w:cs="方正仿宋简体"/>
          <w:kern w:val="2"/>
          <w:sz w:val="32"/>
          <w:szCs w:val="32"/>
          <w:lang w:val="en-US" w:eastAsia="zh-CN" w:bidi="ar-SA"/>
        </w:rPr>
        <w:t>）；</w:t>
      </w:r>
    </w:p>
    <w:p w14:paraId="61E3F12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eastAsia="zh-CN" w:bidi="ar-SA"/>
        </w:rPr>
        <w:t>②</w:t>
      </w:r>
      <w:r>
        <w:rPr>
          <w:rFonts w:hint="eastAsia" w:ascii="方正仿宋简体" w:hAnsi="方正仿宋简体" w:eastAsia="方正仿宋简体" w:cs="方正仿宋简体"/>
          <w:kern w:val="2"/>
          <w:sz w:val="32"/>
          <w:szCs w:val="32"/>
          <w:lang w:val="en-US" w:eastAsia="zh-CN" w:bidi="ar-SA"/>
        </w:rPr>
        <w:t>个人简历；</w:t>
      </w:r>
    </w:p>
    <w:p w14:paraId="53F7FCC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方正仿宋简体" w:hAnsi="方正仿宋简体" w:eastAsia="方正仿宋简体" w:cs="方正仿宋简体"/>
          <w:kern w:val="2"/>
          <w:sz w:val="32"/>
          <w:szCs w:val="32"/>
          <w:lang w:eastAsia="zh-CN" w:bidi="ar-SA"/>
        </w:rPr>
      </w:pPr>
      <w:r>
        <w:rPr>
          <w:rFonts w:hint="eastAsia" w:ascii="方正仿宋简体" w:hAnsi="方正仿宋简体" w:eastAsia="方正仿宋简体" w:cs="方正仿宋简体"/>
          <w:kern w:val="2"/>
          <w:sz w:val="32"/>
          <w:szCs w:val="32"/>
          <w:lang w:eastAsia="zh-CN" w:bidi="ar-SA"/>
        </w:rPr>
        <w:t>③</w:t>
      </w:r>
      <w:r>
        <w:rPr>
          <w:rFonts w:hint="eastAsia" w:ascii="方正仿宋简体" w:hAnsi="方正仿宋简体" w:eastAsia="方正仿宋简体" w:cs="方正仿宋简体"/>
          <w:kern w:val="2"/>
          <w:sz w:val="32"/>
          <w:szCs w:val="32"/>
          <w:lang w:val="en-US" w:eastAsia="zh-CN" w:bidi="ar-SA"/>
        </w:rPr>
        <w:t>身份证复印件；</w:t>
      </w:r>
    </w:p>
    <w:p w14:paraId="54CB35C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i w:val="0"/>
          <w:iCs w:val="0"/>
          <w:caps w:val="0"/>
          <w:color w:val="333333"/>
          <w:spacing w:val="0"/>
          <w:sz w:val="32"/>
          <w:szCs w:val="32"/>
          <w:shd w:val="clear" w:color="auto" w:fill="FFFFFF"/>
        </w:rPr>
        <w:t>④</w:t>
      </w:r>
      <w:r>
        <w:rPr>
          <w:rFonts w:hint="eastAsia" w:ascii="方正仿宋简体" w:hAnsi="方正仿宋简体" w:eastAsia="方正仿宋简体" w:cs="方正仿宋简体"/>
          <w:kern w:val="2"/>
          <w:sz w:val="32"/>
          <w:szCs w:val="32"/>
          <w:lang w:val="en-US" w:eastAsia="zh-CN" w:bidi="ar-SA"/>
        </w:rPr>
        <w:t>学历（学位）复印件或教育部学籍在线验证报告；</w:t>
      </w:r>
    </w:p>
    <w:p w14:paraId="2AF2743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i w:val="0"/>
          <w:iCs w:val="0"/>
          <w:caps w:val="0"/>
          <w:color w:val="333333"/>
          <w:spacing w:val="0"/>
          <w:sz w:val="32"/>
          <w:szCs w:val="32"/>
          <w:shd w:val="clear" w:color="auto" w:fill="FFFFFF"/>
        </w:rPr>
        <w:t>⑤</w:t>
      </w:r>
      <w:r>
        <w:rPr>
          <w:rFonts w:hint="eastAsia" w:ascii="方正仿宋简体" w:hAnsi="方正仿宋简体" w:eastAsia="方正仿宋简体" w:cs="方正仿宋简体"/>
          <w:color w:val="000000"/>
          <w:kern w:val="2"/>
          <w:sz w:val="32"/>
          <w:szCs w:val="32"/>
          <w:lang w:val="en-US" w:eastAsia="zh-CN" w:bidi="ar-SA"/>
        </w:rPr>
        <w:t>教师资格证复印件</w:t>
      </w:r>
      <w:r>
        <w:rPr>
          <w:rFonts w:hint="eastAsia" w:ascii="方正仿宋简体" w:hAnsi="方正仿宋简体" w:eastAsia="方正仿宋简体" w:cs="方正仿宋简体"/>
          <w:kern w:val="2"/>
          <w:sz w:val="32"/>
          <w:szCs w:val="32"/>
          <w:lang w:val="en-US" w:eastAsia="zh-CN" w:bidi="ar-SA"/>
        </w:rPr>
        <w:t>或教师资格考试已通过的相关证明；</w:t>
      </w:r>
    </w:p>
    <w:p w14:paraId="2AA70ED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i w:val="0"/>
          <w:iCs w:val="0"/>
          <w:caps w:val="0"/>
          <w:color w:val="333333"/>
          <w:spacing w:val="0"/>
          <w:sz w:val="32"/>
          <w:szCs w:val="32"/>
          <w:shd w:val="clear" w:color="auto" w:fill="FFFFFF"/>
        </w:rPr>
        <w:t>⑥</w:t>
      </w:r>
      <w:r>
        <w:rPr>
          <w:rFonts w:hint="eastAsia" w:ascii="方正仿宋简体" w:hAnsi="方正仿宋简体" w:eastAsia="方正仿宋简体" w:cs="方正仿宋简体"/>
          <w:kern w:val="2"/>
          <w:sz w:val="32"/>
          <w:szCs w:val="32"/>
          <w:lang w:val="en-US" w:eastAsia="zh-CN" w:bidi="ar-SA"/>
        </w:rPr>
        <w:t>普通话等级证书复印件；</w:t>
      </w:r>
    </w:p>
    <w:p w14:paraId="25BF473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i w:val="0"/>
          <w:iCs w:val="0"/>
          <w:caps w:val="0"/>
          <w:color w:val="333333"/>
          <w:spacing w:val="0"/>
          <w:sz w:val="32"/>
          <w:szCs w:val="32"/>
          <w:shd w:val="clear" w:color="auto" w:fill="FFFFFF"/>
        </w:rPr>
        <w:t>⑦</w:t>
      </w:r>
      <w:r>
        <w:rPr>
          <w:rFonts w:hint="eastAsia" w:ascii="方正仿宋简体" w:hAnsi="方正仿宋简体" w:eastAsia="方正仿宋简体" w:cs="方正仿宋简体"/>
          <w:kern w:val="2"/>
          <w:sz w:val="32"/>
          <w:szCs w:val="32"/>
          <w:lang w:val="en-US" w:eastAsia="zh-CN" w:bidi="ar-SA"/>
        </w:rPr>
        <w:t>职称复印件（如有）；</w:t>
      </w:r>
    </w:p>
    <w:p w14:paraId="07B5C03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方正仿宋简体" w:hAnsi="方正仿宋简体" w:eastAsia="方正仿宋简体" w:cs="方正仿宋简体"/>
          <w:kern w:val="2"/>
          <w:sz w:val="32"/>
          <w:szCs w:val="32"/>
          <w:lang w:eastAsia="zh-CN" w:bidi="ar-SA"/>
        </w:rPr>
      </w:pPr>
      <w:r>
        <w:rPr>
          <w:rFonts w:hint="eastAsia" w:ascii="方正仿宋简体" w:hAnsi="方正仿宋简体" w:eastAsia="方正仿宋简体" w:cs="方正仿宋简体"/>
          <w:i w:val="0"/>
          <w:iCs w:val="0"/>
          <w:caps w:val="0"/>
          <w:color w:val="333333"/>
          <w:spacing w:val="0"/>
          <w:sz w:val="32"/>
          <w:szCs w:val="32"/>
          <w:shd w:val="clear" w:color="auto" w:fill="FFFFFF"/>
        </w:rPr>
        <w:t>⑧</w:t>
      </w:r>
      <w:r>
        <w:rPr>
          <w:rFonts w:hint="eastAsia" w:ascii="方正仿宋简体" w:hAnsi="方正仿宋简体" w:eastAsia="方正仿宋简体" w:cs="方正仿宋简体"/>
          <w:kern w:val="2"/>
          <w:sz w:val="32"/>
          <w:szCs w:val="32"/>
          <w:lang w:val="en-US" w:eastAsia="zh-CN" w:bidi="ar-SA"/>
        </w:rPr>
        <w:t>获奖证书复印件（最高级别的个人荣誉、赛课获奖、论文获奖、科研成果、其它专业成绩等各一份即可）</w:t>
      </w:r>
      <w:r>
        <w:rPr>
          <w:rFonts w:hint="eastAsia" w:ascii="方正仿宋简体" w:hAnsi="方正仿宋简体" w:eastAsia="方正仿宋简体" w:cs="方正仿宋简体"/>
          <w:kern w:val="2"/>
          <w:sz w:val="32"/>
          <w:szCs w:val="32"/>
          <w:lang w:eastAsia="zh-CN" w:bidi="ar-SA"/>
        </w:rPr>
        <w:t>；</w:t>
      </w:r>
    </w:p>
    <w:p w14:paraId="6990A06D">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exact"/>
        <w:ind w:firstLine="640" w:firstLineChars="200"/>
        <w:textAlignment w:val="auto"/>
        <w:rPr>
          <w:rFonts w:hint="eastAsia" w:ascii="方正仿宋简体" w:hAnsi="仿宋_GB2312" w:eastAsia="方正仿宋简体"/>
          <w:color w:val="auto"/>
          <w:sz w:val="32"/>
          <w:szCs w:val="32"/>
        </w:rPr>
      </w:pPr>
      <w:r>
        <w:rPr>
          <w:rFonts w:hint="eastAsia" w:ascii="方正仿宋简体" w:hAnsi="方正仿宋简体" w:eastAsia="方正仿宋简体" w:cs="方正仿宋简体"/>
          <w:color w:val="auto"/>
          <w:sz w:val="32"/>
          <w:szCs w:val="32"/>
          <w:lang w:eastAsia="zh-CN"/>
        </w:rPr>
        <w:t>确认无误后</w:t>
      </w:r>
      <w:r>
        <w:rPr>
          <w:rFonts w:hint="eastAsia" w:ascii="方正仿宋简体" w:hAnsi="方正仿宋简体" w:eastAsia="方正仿宋简体" w:cs="方正仿宋简体"/>
          <w:color w:val="auto"/>
          <w:sz w:val="32"/>
          <w:szCs w:val="32"/>
        </w:rPr>
        <w:t>发送至指定电子邮箱</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请将邮件主题命名为：姓名</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color w:val="auto"/>
          <w:sz w:val="32"/>
          <w:szCs w:val="32"/>
        </w:rPr>
        <w:t>应聘岗位</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sz w:val="32"/>
          <w:szCs w:val="32"/>
          <w:lang w:val="en-US" w:eastAsia="zh-CN"/>
        </w:rPr>
        <w:t>通过资格复审后进行笔试和面试程序。</w:t>
      </w:r>
    </w:p>
    <w:p w14:paraId="77818EC6">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lang w:eastAsia="zh-CN"/>
        </w:rPr>
        <w:t>报名邮箱及</w:t>
      </w:r>
      <w:r>
        <w:rPr>
          <w:rFonts w:hint="eastAsia" w:ascii="方正仿宋简体" w:hAnsi="方正仿宋简体" w:eastAsia="方正仿宋简体" w:cs="方正仿宋简体"/>
          <w:b/>
          <w:bCs/>
          <w:color w:val="auto"/>
          <w:sz w:val="32"/>
          <w:szCs w:val="32"/>
        </w:rPr>
        <w:t>咨询电话：</w:t>
      </w:r>
    </w:p>
    <w:p w14:paraId="685C178E">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Times New Roman" w:hAnsi="Times New Roman" w:eastAsia="方正仿宋简体" w:cs="Times New Roman"/>
          <w:b w:val="0"/>
          <w:bCs/>
          <w:sz w:val="32"/>
          <w:szCs w:val="32"/>
          <w:lang w:val="en-US" w:eastAsia="zh-CN"/>
        </w:rPr>
        <w:t>报名邮箱</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sz w:val="32"/>
          <w:szCs w:val="32"/>
          <w:lang w:val="en-US" w:eastAsia="zh-CN"/>
        </w:rPr>
        <w:fldChar w:fldCharType="begin"/>
      </w:r>
      <w:r>
        <w:rPr>
          <w:rFonts w:hint="eastAsia" w:ascii="方正仿宋简体" w:hAnsi="方正仿宋简体" w:eastAsia="方正仿宋简体" w:cs="方正仿宋简体"/>
          <w:sz w:val="32"/>
          <w:szCs w:val="32"/>
          <w:lang w:val="en-US" w:eastAsia="zh-CN"/>
        </w:rPr>
        <w:instrText xml:space="preserve"> HYPERLINK "mailto:syxxbq2022@163.com" </w:instrText>
      </w:r>
      <w:r>
        <w:rPr>
          <w:rFonts w:hint="eastAsia" w:ascii="方正仿宋简体" w:hAnsi="方正仿宋简体" w:eastAsia="方正仿宋简体" w:cs="方正仿宋简体"/>
          <w:sz w:val="32"/>
          <w:szCs w:val="32"/>
          <w:lang w:val="en-US" w:eastAsia="zh-CN"/>
        </w:rPr>
        <w:fldChar w:fldCharType="separate"/>
      </w:r>
      <w:r>
        <w:rPr>
          <w:rStyle w:val="13"/>
          <w:rFonts w:hint="eastAsia" w:ascii="方正仿宋简体" w:hAnsi="方正仿宋简体" w:eastAsia="方正仿宋简体" w:cs="方正仿宋简体"/>
          <w:sz w:val="32"/>
          <w:szCs w:val="32"/>
          <w:lang w:val="en-US" w:eastAsia="zh-CN"/>
        </w:rPr>
        <w:t>syxxbq2022@163.com</w:t>
      </w:r>
      <w:r>
        <w:rPr>
          <w:rFonts w:hint="eastAsia" w:ascii="方正仿宋简体" w:hAnsi="方正仿宋简体" w:eastAsia="方正仿宋简体" w:cs="方正仿宋简体"/>
          <w:sz w:val="32"/>
          <w:szCs w:val="32"/>
          <w:lang w:val="en-US" w:eastAsia="zh-CN"/>
        </w:rPr>
        <w:fldChar w:fldCharType="end"/>
      </w:r>
    </w:p>
    <w:p w14:paraId="30BE25A8">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联系人及电话：刘老师</w:t>
      </w:r>
      <w:r>
        <w:rPr>
          <w:rFonts w:hint="default" w:ascii="Times New Roman" w:hAnsi="Times New Roman" w:eastAsia="方正仿宋简体" w:cs="Times New Roman"/>
          <w:color w:val="auto"/>
          <w:kern w:val="2"/>
          <w:sz w:val="32"/>
          <w:szCs w:val="32"/>
          <w:lang w:val="en-US" w:eastAsia="zh-CN" w:bidi="ar-SA"/>
        </w:rPr>
        <w:t>028-83301636</w:t>
      </w:r>
    </w:p>
    <w:p w14:paraId="4BF6FFA8">
      <w:pPr>
        <w:keepNext w:val="0"/>
        <w:keepLines w:val="0"/>
        <w:pageBreakBefore w:val="0"/>
        <w:widowControl w:val="0"/>
        <w:numPr>
          <w:ilvl w:val="0"/>
          <w:numId w:val="0"/>
        </w:numPr>
        <w:kinsoku/>
        <w:wordWrap/>
        <w:autoSpaceDE/>
        <w:autoSpaceDN/>
        <w:bidi w:val="0"/>
        <w:adjustRightInd/>
        <w:spacing w:line="580" w:lineRule="exact"/>
        <w:ind w:firstLine="640" w:firstLineChars="200"/>
        <w:jc w:val="both"/>
        <w:textAlignment w:val="auto"/>
        <w:rPr>
          <w:rFonts w:hint="eastAsia" w:ascii="方正楷体简体" w:hAnsi="方正楷体简体" w:eastAsia="方正楷体简体" w:cs="方正楷体简体"/>
          <w:b w:val="0"/>
          <w:bCs/>
          <w:sz w:val="32"/>
          <w:szCs w:val="32"/>
          <w:lang w:val="en-US" w:eastAsia="zh-CN"/>
        </w:rPr>
      </w:pPr>
      <w:r>
        <w:rPr>
          <w:rFonts w:hint="eastAsia" w:ascii="方正楷体简体" w:hAnsi="方正楷体简体" w:eastAsia="方正楷体简体" w:cs="方正楷体简体"/>
          <w:b w:val="0"/>
          <w:bCs/>
          <w:sz w:val="32"/>
          <w:szCs w:val="32"/>
          <w:lang w:val="en-US" w:eastAsia="zh-CN"/>
        </w:rPr>
        <w:t>（三）报名要求</w:t>
      </w:r>
    </w:p>
    <w:p w14:paraId="47858A72">
      <w:pPr>
        <w:keepNext w:val="0"/>
        <w:keepLines w:val="0"/>
        <w:pageBreakBefore w:val="0"/>
        <w:widowControl w:val="0"/>
        <w:numPr>
          <w:ilvl w:val="0"/>
          <w:numId w:val="0"/>
        </w:numPr>
        <w:kinsoku/>
        <w:wordWrap/>
        <w:autoSpaceDE/>
        <w:autoSpaceDN/>
        <w:bidi w:val="0"/>
        <w:adjustRightInd/>
        <w:spacing w:line="580" w:lineRule="exact"/>
        <w:jc w:val="both"/>
        <w:textAlignment w:val="auto"/>
        <w:rPr>
          <w:rFonts w:hint="eastAsia" w:ascii="Times New Roman" w:hAnsi="Times New Roman" w:eastAsia="方正仿宋简体" w:cs="Times New Roman"/>
          <w:b w:val="0"/>
          <w:bCs/>
          <w:sz w:val="32"/>
          <w:szCs w:val="32"/>
          <w:lang w:val="en-US" w:eastAsia="zh-CN"/>
        </w:rPr>
      </w:pPr>
      <w:r>
        <w:rPr>
          <w:rFonts w:hint="default" w:ascii="Times New Roman" w:hAnsi="Times New Roman" w:eastAsia="方正仿宋简体" w:cs="Times New Roman"/>
          <w:b w:val="0"/>
          <w:bCs/>
          <w:sz w:val="32"/>
          <w:szCs w:val="32"/>
          <w:lang w:eastAsia="zh-CN"/>
          <w:woUserID w:val="2"/>
        </w:rPr>
        <w:t xml:space="preserve"> </w:t>
      </w:r>
      <w:r>
        <w:rPr>
          <w:rFonts w:hint="default" w:ascii="Times New Roman" w:hAnsi="Times New Roman" w:eastAsia="方正仿宋简体" w:cs="Times New Roman"/>
          <w:b w:val="0"/>
          <w:bCs/>
          <w:sz w:val="32"/>
          <w:szCs w:val="32"/>
          <w:lang w:val="en-US" w:eastAsia="zh-CN"/>
        </w:rPr>
        <w:t xml:space="preserve">   1.</w:t>
      </w:r>
      <w:r>
        <w:rPr>
          <w:rFonts w:hint="eastAsia" w:ascii="Times New Roman" w:hAnsi="Times New Roman" w:eastAsia="方正仿宋简体" w:cs="Times New Roman"/>
          <w:b w:val="0"/>
          <w:bCs/>
          <w:sz w:val="32"/>
          <w:szCs w:val="32"/>
          <w:lang w:val="en-US" w:eastAsia="zh-CN"/>
        </w:rPr>
        <w:t>每位应聘人员限报一个招聘岗位。应聘人员按照公布的招聘岗位、应聘资格条件及要求报名。</w:t>
      </w:r>
    </w:p>
    <w:p w14:paraId="73655FD5">
      <w:pPr>
        <w:keepNext w:val="0"/>
        <w:keepLines w:val="0"/>
        <w:pageBreakBefore w:val="0"/>
        <w:widowControl w:val="0"/>
        <w:numPr>
          <w:ilvl w:val="0"/>
          <w:numId w:val="0"/>
        </w:numPr>
        <w:kinsoku/>
        <w:wordWrap/>
        <w:autoSpaceDE/>
        <w:autoSpaceDN/>
        <w:bidi w:val="0"/>
        <w:adjustRightInd/>
        <w:spacing w:line="580" w:lineRule="exact"/>
        <w:ind w:firstLine="640" w:firstLineChars="200"/>
        <w:jc w:val="both"/>
        <w:textAlignment w:val="auto"/>
        <w:rPr>
          <w:rFonts w:hint="eastAsia" w:ascii="Times New Roman" w:hAnsi="Times New Roman" w:eastAsia="方正仿宋简体" w:cs="Times New Roman"/>
          <w:b w:val="0"/>
          <w:bCs/>
          <w:sz w:val="32"/>
          <w:szCs w:val="32"/>
          <w:lang w:val="en-US" w:eastAsia="zh-CN"/>
        </w:rPr>
      </w:pPr>
      <w:r>
        <w:rPr>
          <w:rFonts w:hint="default" w:ascii="Times New Roman" w:hAnsi="Times New Roman" w:eastAsia="方正仿宋简体" w:cs="Times New Roman"/>
          <w:b w:val="0"/>
          <w:bCs/>
          <w:sz w:val="32"/>
          <w:szCs w:val="32"/>
          <w:lang w:val="en-US" w:eastAsia="zh-CN"/>
        </w:rPr>
        <w:t>2.</w:t>
      </w:r>
      <w:r>
        <w:rPr>
          <w:rFonts w:hint="eastAsia" w:ascii="Times New Roman" w:hAnsi="Times New Roman" w:eastAsia="方正仿宋简体" w:cs="Times New Roman"/>
          <w:b w:val="0"/>
          <w:bCs/>
          <w:sz w:val="32"/>
          <w:szCs w:val="32"/>
          <w:lang w:val="en-US" w:eastAsia="zh-CN"/>
        </w:rPr>
        <w:t>应聘人员本人的有效毕业证、学位证及其专业名称，应与招聘单位岗位资格条件要求完全相符，不符者请勿报名。</w:t>
      </w:r>
    </w:p>
    <w:p w14:paraId="3C2521ED">
      <w:pPr>
        <w:keepNext w:val="0"/>
        <w:keepLines w:val="0"/>
        <w:pageBreakBefore w:val="0"/>
        <w:widowControl w:val="0"/>
        <w:numPr>
          <w:ilvl w:val="0"/>
          <w:numId w:val="0"/>
        </w:numPr>
        <w:kinsoku/>
        <w:wordWrap/>
        <w:autoSpaceDE/>
        <w:autoSpaceDN/>
        <w:bidi w:val="0"/>
        <w:adjustRightInd/>
        <w:spacing w:line="580" w:lineRule="exact"/>
        <w:ind w:firstLine="640" w:firstLineChars="200"/>
        <w:jc w:val="both"/>
        <w:textAlignment w:val="auto"/>
        <w:rPr>
          <w:rFonts w:hint="default" w:ascii="Times New Roman" w:hAnsi="Times New Roman" w:eastAsia="方正楷体简体" w:cs="Times New Roman"/>
          <w:color w:val="auto"/>
          <w:kern w:val="0"/>
          <w:sz w:val="32"/>
          <w:szCs w:val="32"/>
        </w:rPr>
      </w:pPr>
      <w:r>
        <w:rPr>
          <w:rFonts w:hint="default" w:ascii="Times New Roman" w:hAnsi="Times New Roman" w:eastAsia="方正仿宋简体" w:cs="Times New Roman"/>
          <w:b w:val="0"/>
          <w:bCs/>
          <w:sz w:val="32"/>
          <w:szCs w:val="32"/>
          <w:lang w:val="en-US" w:eastAsia="zh-CN"/>
        </w:rPr>
        <w:t>3.</w:t>
      </w:r>
      <w:r>
        <w:rPr>
          <w:rFonts w:hint="eastAsia" w:ascii="Times New Roman" w:hAnsi="Times New Roman" w:eastAsia="方正仿宋简体" w:cs="Times New Roman"/>
          <w:b w:val="0"/>
          <w:bCs/>
          <w:sz w:val="32"/>
          <w:szCs w:val="32"/>
          <w:lang w:val="en-US" w:eastAsia="zh-CN"/>
        </w:rPr>
        <w:t>报名时应聘人员提供的信息和材料应真实、准确、完整。</w:t>
      </w:r>
      <w:r>
        <w:rPr>
          <w:rFonts w:hint="default" w:ascii="Times New Roman" w:hAnsi="Times New Roman" w:eastAsia="方正仿宋简体" w:cs="Times New Roman"/>
          <w:b w:val="0"/>
          <w:bCs/>
          <w:sz w:val="32"/>
          <w:szCs w:val="32"/>
          <w:lang w:val="en-US" w:eastAsia="zh-CN"/>
        </w:rPr>
        <w:t>应聘人员在</w:t>
      </w:r>
      <w:r>
        <w:rPr>
          <w:rFonts w:hint="eastAsia" w:ascii="Times New Roman" w:hAnsi="Times New Roman" w:eastAsia="方正仿宋简体" w:cs="Times New Roman"/>
          <w:color w:val="auto"/>
          <w:kern w:val="0"/>
          <w:sz w:val="32"/>
          <w:szCs w:val="32"/>
          <w:lang w:eastAsia="zh-CN"/>
        </w:rPr>
        <w:t>提交的报名资料上</w:t>
      </w:r>
      <w:r>
        <w:rPr>
          <w:rFonts w:hint="default" w:ascii="Times New Roman" w:hAnsi="Times New Roman" w:eastAsia="方正仿宋简体" w:cs="Times New Roman"/>
          <w:color w:val="auto"/>
          <w:kern w:val="0"/>
          <w:sz w:val="32"/>
          <w:szCs w:val="32"/>
        </w:rPr>
        <w:t>所留联系方式应准确无误，并在招聘期间保持通讯畅通；联系方式变更后，应主动告知招聘单位。因应聘人员造成</w:t>
      </w:r>
      <w:r>
        <w:rPr>
          <w:rFonts w:hint="eastAsia" w:ascii="Times New Roman" w:hAnsi="Times New Roman" w:eastAsia="方正仿宋简体" w:cs="Times New Roman"/>
          <w:color w:val="auto"/>
          <w:kern w:val="0"/>
          <w:sz w:val="32"/>
          <w:szCs w:val="32"/>
          <w:lang w:eastAsia="zh-CN"/>
        </w:rPr>
        <w:t>招聘</w:t>
      </w:r>
      <w:r>
        <w:rPr>
          <w:rFonts w:hint="default" w:ascii="Times New Roman" w:hAnsi="Times New Roman" w:eastAsia="方正仿宋简体" w:cs="Times New Roman"/>
          <w:color w:val="auto"/>
          <w:kern w:val="0"/>
          <w:sz w:val="32"/>
          <w:szCs w:val="32"/>
        </w:rPr>
        <w:t>单位无法与应聘人员取得联系所造成的一切后果由应聘人员本人承担。</w:t>
      </w:r>
    </w:p>
    <w:p w14:paraId="195C464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楷体简体" w:cs="Times New Roman"/>
          <w:b w:val="0"/>
          <w:bCs w:val="0"/>
          <w:i w:val="0"/>
          <w:iCs w:val="0"/>
          <w:caps w:val="0"/>
          <w:color w:val="auto"/>
          <w:spacing w:val="0"/>
          <w:kern w:val="0"/>
          <w:sz w:val="32"/>
          <w:szCs w:val="32"/>
          <w:highlight w:val="none"/>
          <w:shd w:val="clear" w:color="auto" w:fill="FFFFFF"/>
          <w:vertAlign w:val="baseline"/>
          <w:lang w:val="en-US" w:eastAsia="zh-CN" w:bidi="ar-SA"/>
        </w:rPr>
      </w:pPr>
      <w:r>
        <w:rPr>
          <w:rFonts w:hint="eastAsia" w:ascii="Times New Roman" w:hAnsi="Times New Roman" w:eastAsia="方正楷体简体" w:cs="Times New Roman"/>
          <w:b w:val="0"/>
          <w:bCs w:val="0"/>
          <w:i w:val="0"/>
          <w:iCs w:val="0"/>
          <w:caps w:val="0"/>
          <w:color w:val="auto"/>
          <w:spacing w:val="0"/>
          <w:kern w:val="0"/>
          <w:sz w:val="32"/>
          <w:szCs w:val="32"/>
          <w:highlight w:val="none"/>
          <w:shd w:val="clear" w:color="auto" w:fill="FFFFFF"/>
          <w:vertAlign w:val="baseline"/>
          <w:lang w:val="en-US" w:eastAsia="zh-CN" w:bidi="ar-SA"/>
        </w:rPr>
        <w:t>（四）资格初审</w:t>
      </w:r>
    </w:p>
    <w:p w14:paraId="13859FC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Times New Roman" w:hAnsi="Times New Roman" w:eastAsia="方正仿宋简体" w:cs="Times New Roman"/>
          <w:b w:val="0"/>
          <w:color w:val="auto"/>
          <w:kern w:val="2"/>
          <w:sz w:val="32"/>
          <w:szCs w:val="32"/>
          <w:lang w:val="en-US" w:eastAsia="zh-CN" w:bidi="ar-SA"/>
        </w:rPr>
        <w:t>由学校根据报名资料信息</w:t>
      </w:r>
      <w:r>
        <w:rPr>
          <w:rFonts w:hint="eastAsia" w:ascii="方正仿宋简体" w:hAnsi="方正仿宋简体" w:eastAsia="方正仿宋简体" w:cs="方正仿宋简体"/>
          <w:color w:val="auto"/>
          <w:kern w:val="2"/>
          <w:sz w:val="32"/>
          <w:szCs w:val="32"/>
          <w:lang w:val="en-US" w:eastAsia="zh-CN" w:bidi="ar-SA"/>
        </w:rPr>
        <w:t>进行综合资格审查后，原则上按不低于</w:t>
      </w:r>
      <w:r>
        <w:rPr>
          <w:rFonts w:hint="default" w:ascii="Times New Roman" w:hAnsi="Times New Roman" w:eastAsia="方正仿宋简体" w:cs="Times New Roman"/>
          <w:color w:val="auto"/>
          <w:kern w:val="2"/>
          <w:sz w:val="32"/>
          <w:szCs w:val="32"/>
          <w:lang w:val="en-US" w:eastAsia="zh-CN" w:bidi="ar-SA"/>
        </w:rPr>
        <w:t>1:3</w:t>
      </w:r>
      <w:r>
        <w:rPr>
          <w:rFonts w:hint="eastAsia" w:ascii="方正仿宋简体" w:hAnsi="方正仿宋简体" w:eastAsia="方正仿宋简体" w:cs="方正仿宋简体"/>
          <w:color w:val="auto"/>
          <w:kern w:val="2"/>
          <w:sz w:val="32"/>
          <w:szCs w:val="32"/>
          <w:lang w:val="en-US" w:eastAsia="zh-CN" w:bidi="ar-SA"/>
        </w:rPr>
        <w:t>的比例确定进入考试环节的人员名单，人员名单和考试的时间、地点</w:t>
      </w:r>
      <w:r>
        <w:rPr>
          <w:rFonts w:hint="default" w:ascii="方正仿宋简体" w:hAnsi="方正仿宋简体" w:eastAsia="方正仿宋简体" w:cs="方正仿宋简体"/>
          <w:color w:val="auto"/>
          <w:kern w:val="2"/>
          <w:sz w:val="32"/>
          <w:szCs w:val="32"/>
          <w:lang w:eastAsia="zh-CN" w:bidi="ar-SA"/>
          <w:woUserID w:val="2"/>
        </w:rPr>
        <w:t>由学校工作人员</w:t>
      </w:r>
      <w:r>
        <w:rPr>
          <w:rFonts w:hint="eastAsia" w:ascii="方正仿宋简体" w:hAnsi="方正仿宋简体" w:eastAsia="方正仿宋简体" w:cs="方正仿宋简体"/>
          <w:color w:val="auto"/>
          <w:kern w:val="2"/>
          <w:sz w:val="32"/>
          <w:szCs w:val="32"/>
          <w:lang w:val="en-US" w:eastAsia="zh-CN" w:bidi="ar-SA"/>
        </w:rPr>
        <w:t>电话通知。</w:t>
      </w:r>
    </w:p>
    <w:p w14:paraId="1106D6F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简体" w:cs="Times New Roman"/>
          <w:b w:val="0"/>
          <w:bCs/>
          <w:sz w:val="32"/>
          <w:szCs w:val="32"/>
          <w:lang w:val="en-US" w:eastAsia="zh-CN"/>
        </w:rPr>
      </w:pPr>
      <w:r>
        <w:rPr>
          <w:rFonts w:hint="eastAsia" w:ascii="Times New Roman" w:hAnsi="Times New Roman" w:eastAsia="方正仿宋简体" w:cs="Times New Roman"/>
          <w:b w:val="0"/>
          <w:bCs/>
          <w:sz w:val="32"/>
          <w:szCs w:val="32"/>
          <w:lang w:val="en-US" w:eastAsia="zh-CN"/>
        </w:rPr>
        <w:t>资格审查工作将贯穿公开招聘的全过程，任何阶段如发现不符合应聘资格条件、弄虚作假或故意隐瞒真实情况者，将随时取消考试或聘用资格，所造成的一切损失由应聘人员本人承担。</w:t>
      </w:r>
    </w:p>
    <w:p w14:paraId="33FF346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简体" w:cs="Times New Roman"/>
          <w:b w:val="0"/>
          <w:bCs w:val="0"/>
          <w:i w:val="0"/>
          <w:iCs w:val="0"/>
          <w:caps w:val="0"/>
          <w:color w:val="auto"/>
          <w:spacing w:val="0"/>
          <w:kern w:val="0"/>
          <w:sz w:val="32"/>
          <w:szCs w:val="32"/>
          <w:highlight w:val="none"/>
          <w:shd w:val="clear" w:color="auto" w:fill="FFFFFF"/>
          <w:vertAlign w:val="baseline"/>
          <w:lang w:val="en-US" w:eastAsia="zh-CN" w:bidi="ar-SA"/>
        </w:rPr>
      </w:pPr>
      <w:r>
        <w:rPr>
          <w:rFonts w:hint="eastAsia" w:ascii="Times New Roman" w:hAnsi="Times New Roman" w:eastAsia="方正楷体简体" w:cs="Times New Roman"/>
          <w:b w:val="0"/>
          <w:bCs w:val="0"/>
          <w:i w:val="0"/>
          <w:iCs w:val="0"/>
          <w:caps w:val="0"/>
          <w:color w:val="auto"/>
          <w:spacing w:val="0"/>
          <w:kern w:val="0"/>
          <w:sz w:val="32"/>
          <w:szCs w:val="32"/>
          <w:highlight w:val="none"/>
          <w:shd w:val="clear" w:color="auto" w:fill="FFFFFF"/>
          <w:vertAlign w:val="baseline"/>
          <w:lang w:val="en-US" w:eastAsia="zh-CN" w:bidi="ar-SA"/>
        </w:rPr>
        <w:t>（五</w:t>
      </w:r>
      <w:r>
        <w:rPr>
          <w:rFonts w:hint="default" w:ascii="Times New Roman" w:hAnsi="Times New Roman" w:eastAsia="方正楷体简体" w:cs="Times New Roman"/>
          <w:b w:val="0"/>
          <w:bCs w:val="0"/>
          <w:i w:val="0"/>
          <w:iCs w:val="0"/>
          <w:caps w:val="0"/>
          <w:color w:val="auto"/>
          <w:spacing w:val="0"/>
          <w:kern w:val="0"/>
          <w:sz w:val="32"/>
          <w:szCs w:val="32"/>
          <w:highlight w:val="none"/>
          <w:shd w:val="clear" w:color="auto" w:fill="FFFFFF"/>
          <w:vertAlign w:val="baseline"/>
          <w:lang w:val="en-US" w:eastAsia="zh-CN" w:bidi="ar-SA"/>
        </w:rPr>
        <w:t>）开考比例</w:t>
      </w:r>
    </w:p>
    <w:p w14:paraId="36936ADA">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val="0"/>
          <w:bCs w:val="0"/>
          <w:i w:val="0"/>
          <w:iCs w:val="0"/>
          <w:caps w:val="0"/>
          <w:color w:val="auto"/>
          <w:spacing w:val="0"/>
          <w:sz w:val="32"/>
          <w:szCs w:val="32"/>
          <w:highlight w:val="none"/>
          <w:shd w:val="clear" w:color="auto" w:fill="FFFFFF"/>
          <w:vertAlign w:val="baseline"/>
          <w:lang w:eastAsia="zh-CN"/>
        </w:rPr>
        <w:t>资格审查合格人数与招聘岗位数之比不低于</w:t>
      </w:r>
      <w:r>
        <w:rPr>
          <w:rFonts w:hint="eastAsia" w:ascii="Times New Roman" w:hAnsi="Times New Roman" w:eastAsia="方正仿宋简体" w:cs="Times New Roman"/>
          <w:b w:val="0"/>
          <w:bCs w:val="0"/>
          <w:i w:val="0"/>
          <w:iCs w:val="0"/>
          <w:caps w:val="0"/>
          <w:color w:val="auto"/>
          <w:spacing w:val="0"/>
          <w:sz w:val="32"/>
          <w:szCs w:val="32"/>
          <w:highlight w:val="none"/>
          <w:shd w:val="clear" w:color="auto" w:fill="FFFFFF"/>
          <w:vertAlign w:val="baseline"/>
          <w:lang w:val="en-US" w:eastAsia="zh-CN"/>
        </w:rPr>
        <w:t>3</w:t>
      </w:r>
      <w:r>
        <w:rPr>
          <w:rFonts w:hint="default" w:ascii="Times New Roman" w:hAnsi="Times New Roman" w:eastAsia="方正仿宋简体" w:cs="Times New Roman"/>
          <w:b w:val="0"/>
          <w:bCs w:val="0"/>
          <w:i w:val="0"/>
          <w:iCs w:val="0"/>
          <w:caps w:val="0"/>
          <w:color w:val="auto"/>
          <w:spacing w:val="0"/>
          <w:sz w:val="32"/>
          <w:szCs w:val="32"/>
          <w:highlight w:val="none"/>
          <w:shd w:val="clear" w:color="auto" w:fill="FFFFFF"/>
          <w:vertAlign w:val="baseline"/>
        </w:rPr>
        <w:t>：1</w:t>
      </w:r>
      <w:r>
        <w:rPr>
          <w:rFonts w:hint="default" w:ascii="Times New Roman" w:hAnsi="Times New Roman" w:eastAsia="方正仿宋简体" w:cs="Times New Roman"/>
          <w:b w:val="0"/>
          <w:bCs w:val="0"/>
          <w:i w:val="0"/>
          <w:iCs w:val="0"/>
          <w:caps w:val="0"/>
          <w:color w:val="auto"/>
          <w:spacing w:val="0"/>
          <w:sz w:val="32"/>
          <w:szCs w:val="32"/>
          <w:highlight w:val="none"/>
          <w:shd w:val="clear" w:color="auto" w:fill="FFFFFF"/>
          <w:vertAlign w:val="baseline"/>
          <w:lang w:eastAsia="zh-CN"/>
        </w:rPr>
        <w:t>，达不到上述比例的，经</w:t>
      </w:r>
      <w:r>
        <w:rPr>
          <w:rFonts w:hint="eastAsia" w:ascii="Times New Roman" w:hAnsi="Times New Roman" w:eastAsia="方正仿宋简体" w:cs="Times New Roman"/>
          <w:b w:val="0"/>
          <w:bCs w:val="0"/>
          <w:i w:val="0"/>
          <w:iCs w:val="0"/>
          <w:caps w:val="0"/>
          <w:color w:val="auto"/>
          <w:spacing w:val="0"/>
          <w:sz w:val="32"/>
          <w:szCs w:val="32"/>
          <w:highlight w:val="none"/>
          <w:shd w:val="clear" w:color="auto" w:fill="FFFFFF"/>
          <w:vertAlign w:val="baseline"/>
          <w:lang w:eastAsia="zh-CN"/>
        </w:rPr>
        <w:t>学校</w:t>
      </w:r>
      <w:r>
        <w:rPr>
          <w:rFonts w:hint="default" w:ascii="Times New Roman" w:hAnsi="Times New Roman" w:eastAsia="方正仿宋简体" w:cs="Times New Roman"/>
          <w:b w:val="0"/>
          <w:bCs w:val="0"/>
          <w:i w:val="0"/>
          <w:iCs w:val="0"/>
          <w:caps w:val="0"/>
          <w:color w:val="auto"/>
          <w:spacing w:val="0"/>
          <w:sz w:val="32"/>
          <w:szCs w:val="32"/>
          <w:highlight w:val="none"/>
          <w:shd w:val="clear" w:color="auto" w:fill="FFFFFF"/>
          <w:vertAlign w:val="baseline"/>
          <w:lang w:eastAsia="zh-CN"/>
        </w:rPr>
        <w:t>研究后，可调减或取消该招聘岗位，调减招聘名额后，该岗位报考人数与调减后的招聘名额之比应达到该岗位规定的开考比例。</w:t>
      </w:r>
      <w:r>
        <w:rPr>
          <w:rFonts w:hint="default" w:ascii="Times New Roman" w:hAnsi="Times New Roman" w:eastAsia="方正仿宋简体" w:cs="Times New Roman"/>
          <w:color w:val="auto"/>
          <w:sz w:val="32"/>
          <w:szCs w:val="32"/>
          <w:lang w:eastAsia="zh-CN"/>
        </w:rPr>
        <w:t>岗位</w:t>
      </w:r>
      <w:r>
        <w:rPr>
          <w:rFonts w:hint="default" w:ascii="Times New Roman" w:hAnsi="Times New Roman" w:eastAsia="方正仿宋简体" w:cs="Times New Roman"/>
          <w:color w:val="auto"/>
          <w:sz w:val="32"/>
          <w:szCs w:val="32"/>
        </w:rPr>
        <w:t>调减或取消的情况，在</w:t>
      </w:r>
      <w:r>
        <w:rPr>
          <w:rFonts w:hint="eastAsia" w:ascii="Times New Roman" w:hAnsi="Times New Roman" w:eastAsia="方正仿宋简体" w:cs="Times New Roman"/>
          <w:color w:val="auto"/>
          <w:sz w:val="32"/>
          <w:szCs w:val="32"/>
          <w:lang w:eastAsia="zh-CN"/>
        </w:rPr>
        <w:t>“成都陆港枢纽投资发展集团有限公司门户网站”</w:t>
      </w:r>
      <w:r>
        <w:rPr>
          <w:rFonts w:hint="default" w:ascii="Times New Roman" w:hAnsi="Times New Roman" w:eastAsia="方正仿宋简体" w:cs="Times New Roman"/>
          <w:color w:val="auto"/>
          <w:sz w:val="32"/>
          <w:szCs w:val="32"/>
        </w:rPr>
        <w:t>公布。</w:t>
      </w:r>
    </w:p>
    <w:p w14:paraId="1E3E70D3">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黑体简体" w:hAnsi="仿宋_GB2312" w:eastAsia="方正黑体简体"/>
          <w:sz w:val="32"/>
          <w:szCs w:val="32"/>
        </w:rPr>
      </w:pPr>
      <w:r>
        <w:rPr>
          <w:rFonts w:hint="eastAsia" w:ascii="方正黑体简体" w:hAnsi="仿宋_GB2312" w:eastAsia="方正黑体简体"/>
          <w:sz w:val="32"/>
          <w:szCs w:val="32"/>
          <w:lang w:val="en-US" w:eastAsia="zh-CN"/>
        </w:rPr>
        <w:t>六</w:t>
      </w:r>
      <w:r>
        <w:rPr>
          <w:rFonts w:hint="eastAsia" w:ascii="方正黑体简体" w:hAnsi="仿宋_GB2312" w:eastAsia="方正黑体简体"/>
          <w:sz w:val="32"/>
          <w:szCs w:val="32"/>
        </w:rPr>
        <w:t>、考试时间、地点及方式</w:t>
      </w:r>
    </w:p>
    <w:p w14:paraId="75926822">
      <w:pPr>
        <w:keepNext w:val="0"/>
        <w:keepLines w:val="0"/>
        <w:pageBreakBefore w:val="0"/>
        <w:widowControl w:val="0"/>
        <w:tabs>
          <w:tab w:val="left" w:pos="540"/>
        </w:tabs>
        <w:kinsoku/>
        <w:wordWrap/>
        <w:overflowPunct/>
        <w:topLinePunct w:val="0"/>
        <w:autoSpaceDE/>
        <w:autoSpaceDN/>
        <w:bidi w:val="0"/>
        <w:adjustRightInd/>
        <w:snapToGrid/>
        <w:spacing w:line="590"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sz w:val="32"/>
          <w:szCs w:val="32"/>
        </w:rPr>
        <w:t>考试分为笔试和面试。</w:t>
      </w:r>
      <w:r>
        <w:rPr>
          <w:rFonts w:hint="eastAsia" w:ascii="方正仿宋简体" w:hAnsi="方正仿宋简体" w:eastAsia="方正仿宋简体" w:cs="方正仿宋简体"/>
          <w:sz w:val="32"/>
          <w:szCs w:val="32"/>
          <w:lang w:eastAsia="zh-CN"/>
        </w:rPr>
        <w:t>笔试和面试总分各为</w:t>
      </w:r>
      <w:r>
        <w:rPr>
          <w:rFonts w:hint="default" w:ascii="Times New Roman" w:hAnsi="Times New Roman" w:eastAsia="方正仿宋简体" w:cs="Times New Roman"/>
          <w:sz w:val="32"/>
          <w:szCs w:val="32"/>
          <w:lang w:val="en-US" w:eastAsia="zh-CN"/>
        </w:rPr>
        <w:t>100分。</w:t>
      </w:r>
      <w:r>
        <w:rPr>
          <w:rFonts w:hint="default" w:ascii="Times New Roman" w:hAnsi="Times New Roman" w:eastAsia="方正仿宋简体" w:cs="Times New Roman"/>
          <w:sz w:val="32"/>
          <w:szCs w:val="32"/>
        </w:rPr>
        <w:t>应聘人员</w:t>
      </w:r>
      <w:r>
        <w:rPr>
          <w:rFonts w:hint="eastAsia" w:ascii="Times New Roman" w:hAnsi="Times New Roman" w:eastAsia="方正仿宋简体" w:cs="Times New Roman"/>
          <w:color w:val="000000"/>
          <w:sz w:val="32"/>
          <w:szCs w:val="32"/>
          <w:lang w:val="en-US" w:eastAsia="zh-CN"/>
          <w:woUserID w:val="1"/>
        </w:rPr>
        <w:t>笔</w:t>
      </w:r>
      <w:r>
        <w:rPr>
          <w:rFonts w:hint="default" w:ascii="Times New Roman" w:hAnsi="Times New Roman" w:eastAsia="方正仿宋简体" w:cs="Times New Roman"/>
          <w:color w:val="000000"/>
          <w:sz w:val="32"/>
          <w:szCs w:val="32"/>
          <w:woUserID w:val="1"/>
        </w:rPr>
        <w:t>试成绩占</w:t>
      </w:r>
      <w:r>
        <w:rPr>
          <w:rFonts w:hint="eastAsia" w:ascii="Times New Roman" w:hAnsi="Times New Roman" w:eastAsia="方正仿宋简体" w:cs="Times New Roman"/>
          <w:color w:val="000000"/>
          <w:sz w:val="32"/>
          <w:szCs w:val="32"/>
          <w:lang w:val="en-US" w:eastAsia="zh-CN"/>
          <w:woUserID w:val="1"/>
        </w:rPr>
        <w:t>5</w:t>
      </w:r>
      <w:r>
        <w:rPr>
          <w:rFonts w:hint="default" w:ascii="Times New Roman" w:hAnsi="Times New Roman" w:eastAsia="方正仿宋简体" w:cs="Times New Roman"/>
          <w:color w:val="000000"/>
          <w:sz w:val="32"/>
          <w:szCs w:val="32"/>
          <w:lang w:val="en-US" w:eastAsia="zh-CN"/>
          <w:woUserID w:val="1"/>
        </w:rPr>
        <w:t>0</w:t>
      </w:r>
      <w:r>
        <w:rPr>
          <w:rFonts w:hint="default" w:ascii="Times New Roman" w:hAnsi="Times New Roman" w:eastAsia="方正仿宋简体" w:cs="Times New Roman"/>
          <w:color w:val="000000"/>
          <w:sz w:val="32"/>
          <w:szCs w:val="32"/>
          <w:woUserID w:val="1"/>
        </w:rPr>
        <w:t>%和</w:t>
      </w:r>
      <w:r>
        <w:rPr>
          <w:rFonts w:hint="eastAsia" w:ascii="Times New Roman" w:hAnsi="Times New Roman" w:eastAsia="方正仿宋简体" w:cs="Times New Roman"/>
          <w:sz w:val="32"/>
          <w:szCs w:val="32"/>
          <w:lang w:val="en-US" w:eastAsia="zh-CN"/>
        </w:rPr>
        <w:t>面</w:t>
      </w:r>
      <w:r>
        <w:rPr>
          <w:rFonts w:hint="default" w:ascii="Times New Roman" w:hAnsi="Times New Roman" w:eastAsia="方正仿宋简体" w:cs="Times New Roman"/>
          <w:sz w:val="32"/>
          <w:szCs w:val="32"/>
        </w:rPr>
        <w:t>试成绩</w:t>
      </w:r>
      <w:r>
        <w:rPr>
          <w:rFonts w:hint="default" w:ascii="Times New Roman" w:hAnsi="Times New Roman" w:eastAsia="方正仿宋简体" w:cs="Times New Roman"/>
          <w:color w:val="000000"/>
          <w:sz w:val="32"/>
          <w:szCs w:val="32"/>
        </w:rPr>
        <w:t>占</w:t>
      </w:r>
      <w:r>
        <w:rPr>
          <w:rFonts w:hint="eastAsia" w:ascii="Times New Roman" w:hAnsi="Times New Roman" w:eastAsia="方正仿宋简体" w:cs="Times New Roman"/>
          <w:color w:val="000000"/>
          <w:sz w:val="32"/>
          <w:szCs w:val="32"/>
          <w:lang w:val="en-US" w:eastAsia="zh-CN"/>
        </w:rPr>
        <w:t>5</w:t>
      </w:r>
      <w:r>
        <w:rPr>
          <w:rFonts w:hint="default" w:ascii="Times New Roman" w:hAnsi="Times New Roman" w:eastAsia="方正仿宋简体" w:cs="Times New Roman"/>
          <w:color w:val="000000"/>
          <w:sz w:val="32"/>
          <w:szCs w:val="32"/>
          <w:lang w:val="en-US" w:eastAsia="zh-CN"/>
        </w:rPr>
        <w:t>0</w:t>
      </w:r>
      <w:r>
        <w:rPr>
          <w:rFonts w:hint="default" w:ascii="Times New Roman" w:hAnsi="Times New Roman" w:eastAsia="方正仿宋简体" w:cs="Times New Roman"/>
          <w:color w:val="000000"/>
          <w:sz w:val="32"/>
          <w:szCs w:val="32"/>
        </w:rPr>
        <w:t>%的比例计入</w:t>
      </w:r>
      <w:r>
        <w:rPr>
          <w:rFonts w:hint="eastAsia" w:ascii="方正仿宋简体" w:hAnsi="方正仿宋简体" w:eastAsia="方正仿宋简体" w:cs="方正仿宋简体"/>
          <w:color w:val="000000"/>
          <w:sz w:val="32"/>
          <w:szCs w:val="32"/>
        </w:rPr>
        <w:t>总成绩。</w:t>
      </w:r>
    </w:p>
    <w:p w14:paraId="08944B17">
      <w:pPr>
        <w:keepNext w:val="0"/>
        <w:keepLines w:val="0"/>
        <w:pageBreakBefore w:val="0"/>
        <w:widowControl w:val="0"/>
        <w:tabs>
          <w:tab w:val="left" w:pos="540"/>
        </w:tab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考试总成绩=</w:t>
      </w:r>
      <w:r>
        <w:rPr>
          <w:rFonts w:hint="default" w:ascii="Times New Roman" w:hAnsi="Times New Roman" w:eastAsia="方正仿宋简体" w:cs="Times New Roman"/>
          <w:color w:val="000000"/>
          <w:sz w:val="32"/>
          <w:szCs w:val="32"/>
          <w:lang w:val="en-US" w:eastAsia="zh-CN"/>
          <w:woUserID w:val="1"/>
        </w:rPr>
        <w:t>面试成绩×</w:t>
      </w:r>
      <w:r>
        <w:rPr>
          <w:rFonts w:hint="eastAsia" w:ascii="Times New Roman" w:hAnsi="Times New Roman" w:eastAsia="方正仿宋简体" w:cs="Times New Roman"/>
          <w:color w:val="000000"/>
          <w:sz w:val="32"/>
          <w:szCs w:val="32"/>
          <w:lang w:val="en-US" w:eastAsia="zh-CN"/>
          <w:woUserID w:val="1"/>
        </w:rPr>
        <w:t>5</w:t>
      </w:r>
      <w:r>
        <w:rPr>
          <w:rFonts w:hint="default" w:ascii="Times New Roman" w:hAnsi="Times New Roman" w:eastAsia="方正仿宋简体" w:cs="Times New Roman"/>
          <w:color w:val="000000"/>
          <w:sz w:val="32"/>
          <w:szCs w:val="32"/>
          <w:lang w:val="en-US" w:eastAsia="zh-CN"/>
          <w:woUserID w:val="1"/>
        </w:rPr>
        <w:t>0%+</w:t>
      </w:r>
      <w:r>
        <w:rPr>
          <w:rFonts w:hint="default" w:ascii="Times New Roman" w:hAnsi="Times New Roman" w:eastAsia="方正仿宋简体" w:cs="Times New Roman"/>
          <w:color w:val="000000"/>
          <w:sz w:val="32"/>
          <w:szCs w:val="32"/>
          <w:lang w:eastAsia="zh-CN"/>
          <w:woUserID w:val="1"/>
        </w:rPr>
        <w:t>笔</w:t>
      </w:r>
      <w:r>
        <w:rPr>
          <w:rFonts w:hint="default" w:ascii="Times New Roman" w:hAnsi="Times New Roman" w:eastAsia="方正仿宋简体" w:cs="Times New Roman"/>
          <w:color w:val="000000"/>
          <w:sz w:val="32"/>
          <w:szCs w:val="32"/>
          <w:lang w:val="en-US" w:eastAsia="zh-CN"/>
        </w:rPr>
        <w:t>试成绩×</w:t>
      </w:r>
      <w:r>
        <w:rPr>
          <w:rFonts w:hint="eastAsia" w:ascii="Times New Roman" w:hAnsi="Times New Roman" w:eastAsia="方正仿宋简体" w:cs="Times New Roman"/>
          <w:color w:val="000000"/>
          <w:sz w:val="32"/>
          <w:szCs w:val="32"/>
          <w:lang w:val="en-US" w:eastAsia="zh-CN"/>
        </w:rPr>
        <w:t>5</w:t>
      </w:r>
      <w:r>
        <w:rPr>
          <w:rFonts w:hint="default" w:ascii="Times New Roman" w:hAnsi="Times New Roman" w:eastAsia="方正仿宋简体" w:cs="Times New Roman"/>
          <w:color w:val="000000"/>
          <w:sz w:val="32"/>
          <w:szCs w:val="32"/>
          <w:lang w:val="en-US" w:eastAsia="zh-CN"/>
        </w:rPr>
        <w:t>0%</w:t>
      </w:r>
    </w:p>
    <w:p w14:paraId="3200C7AE">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exact"/>
        <w:ind w:firstLine="640" w:firstLineChars="200"/>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（一）笔试</w:t>
      </w:r>
    </w:p>
    <w:p w14:paraId="4DDA08AB">
      <w:pPr>
        <w:keepNext w:val="0"/>
        <w:keepLines w:val="0"/>
        <w:pageBreakBefore w:val="0"/>
        <w:widowControl w:val="0"/>
        <w:tabs>
          <w:tab w:val="left" w:pos="540"/>
        </w:tabs>
        <w:kinsoku/>
        <w:wordWrap/>
        <w:overflowPunct/>
        <w:topLinePunct w:val="0"/>
        <w:autoSpaceDE/>
        <w:autoSpaceDN/>
        <w:bidi w:val="0"/>
        <w:adjustRightInd/>
        <w:snapToGrid/>
        <w:spacing w:line="59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Times New Roman" w:hAnsi="Times New Roman" w:eastAsia="方正仿宋简体" w:cs="Times New Roman"/>
          <w:color w:val="000000"/>
          <w:sz w:val="32"/>
          <w:szCs w:val="32"/>
          <w:lang w:val="en-US" w:eastAsia="zh-CN"/>
          <w:woUserID w:val="1"/>
        </w:rPr>
        <w:t>1.</w:t>
      </w:r>
      <w:r>
        <w:rPr>
          <w:rFonts w:hint="eastAsia" w:ascii="方正仿宋简体" w:hAnsi="方正仿宋简体" w:eastAsia="方正仿宋简体" w:cs="方正仿宋简体"/>
          <w:color w:val="auto"/>
          <w:sz w:val="32"/>
          <w:szCs w:val="32"/>
          <w:lang w:val="en-US" w:eastAsia="zh-CN"/>
        </w:rPr>
        <w:t>笔试方式：笔试采取闭卷方式进行，卷面满分为</w:t>
      </w:r>
      <w:r>
        <w:rPr>
          <w:rFonts w:hint="eastAsia" w:ascii="Times New Roman" w:hAnsi="Times New Roman" w:eastAsia="方正仿宋简体" w:cs="Times New Roman"/>
          <w:color w:val="000000"/>
          <w:sz w:val="32"/>
          <w:szCs w:val="32"/>
          <w:lang w:val="en-US" w:eastAsia="zh-CN"/>
          <w:woUserID w:val="1"/>
        </w:rPr>
        <w:t>100</w:t>
      </w:r>
      <w:r>
        <w:rPr>
          <w:rFonts w:hint="eastAsia" w:ascii="方正仿宋简体" w:hAnsi="方正仿宋简体" w:eastAsia="方正仿宋简体" w:cs="方正仿宋简体"/>
          <w:color w:val="auto"/>
          <w:sz w:val="32"/>
          <w:szCs w:val="32"/>
          <w:lang w:val="en-US" w:eastAsia="zh-CN"/>
        </w:rPr>
        <w:t>分。笔试内容为学科专业能力、教师素养、教育理念和方法等。笔试时间</w:t>
      </w:r>
      <w:r>
        <w:rPr>
          <w:rFonts w:hint="eastAsia" w:ascii="Times New Roman" w:hAnsi="Times New Roman" w:eastAsia="方正仿宋简体" w:cs="Times New Roman"/>
          <w:color w:val="000000"/>
          <w:sz w:val="32"/>
          <w:szCs w:val="32"/>
          <w:lang w:val="en-US" w:eastAsia="zh-CN"/>
          <w:woUserID w:val="1"/>
        </w:rPr>
        <w:t>40</w:t>
      </w:r>
      <w:r>
        <w:rPr>
          <w:rFonts w:hint="eastAsia" w:ascii="方正仿宋简体" w:hAnsi="方正仿宋简体" w:eastAsia="方正仿宋简体" w:cs="方正仿宋简体"/>
          <w:color w:val="auto"/>
          <w:sz w:val="32"/>
          <w:szCs w:val="32"/>
          <w:lang w:val="en-US" w:eastAsia="zh-CN"/>
        </w:rPr>
        <w:t>分钟（美术学科考试方式为现场创作，体育学科考试方式为专业技能测试，信息技术学科考试方式为教育理论和实操）。</w:t>
      </w:r>
    </w:p>
    <w:p w14:paraId="6E017CE0">
      <w:pPr>
        <w:keepNext w:val="0"/>
        <w:keepLines w:val="0"/>
        <w:pageBreakBefore w:val="0"/>
        <w:widowControl w:val="0"/>
        <w:tabs>
          <w:tab w:val="left" w:pos="540"/>
        </w:tabs>
        <w:kinsoku/>
        <w:wordWrap/>
        <w:overflowPunct/>
        <w:topLinePunct w:val="0"/>
        <w:autoSpaceDE/>
        <w:autoSpaceDN/>
        <w:bidi w:val="0"/>
        <w:adjustRightInd/>
        <w:snapToGrid/>
        <w:spacing w:line="59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Times New Roman" w:hAnsi="Times New Roman" w:eastAsia="方正仿宋简体" w:cs="Times New Roman"/>
          <w:color w:val="000000"/>
          <w:sz w:val="32"/>
          <w:szCs w:val="32"/>
          <w:lang w:val="en-US" w:eastAsia="zh-CN"/>
          <w:woUserID w:val="1"/>
        </w:rPr>
        <w:t>2.</w:t>
      </w:r>
      <w:r>
        <w:rPr>
          <w:rFonts w:hint="eastAsia" w:ascii="方正仿宋简体" w:hAnsi="方正仿宋简体" w:eastAsia="方正仿宋简体" w:cs="方正仿宋简体"/>
          <w:i w:val="0"/>
          <w:iCs w:val="0"/>
          <w:caps w:val="0"/>
          <w:color w:val="auto"/>
          <w:spacing w:val="0"/>
          <w:sz w:val="32"/>
          <w:szCs w:val="32"/>
          <w:shd w:val="clear" w:fill="FFFFFF"/>
          <w:lang w:eastAsia="zh-CN"/>
        </w:rPr>
        <w:t>笔</w:t>
      </w:r>
      <w:r>
        <w:rPr>
          <w:rFonts w:hint="eastAsia" w:ascii="方正仿宋简体" w:hAnsi="方正仿宋简体" w:eastAsia="方正仿宋简体" w:cs="方正仿宋简体"/>
          <w:i w:val="0"/>
          <w:iCs w:val="0"/>
          <w:caps w:val="0"/>
          <w:color w:val="auto"/>
          <w:spacing w:val="0"/>
          <w:sz w:val="32"/>
          <w:szCs w:val="32"/>
          <w:shd w:val="clear" w:fill="FFFFFF"/>
        </w:rPr>
        <w:t>试</w:t>
      </w:r>
      <w:r>
        <w:rPr>
          <w:rFonts w:hint="eastAsia" w:ascii="方正仿宋简体" w:hAnsi="方正仿宋简体" w:eastAsia="方正仿宋简体" w:cs="方正仿宋简体"/>
          <w:i w:val="0"/>
          <w:iCs w:val="0"/>
          <w:caps w:val="0"/>
          <w:color w:val="auto"/>
          <w:spacing w:val="0"/>
          <w:sz w:val="32"/>
          <w:szCs w:val="32"/>
          <w:shd w:val="clear" w:fill="FFFFFF"/>
          <w:lang w:eastAsia="zh-CN"/>
        </w:rPr>
        <w:t>设置</w:t>
      </w:r>
      <w:r>
        <w:rPr>
          <w:rFonts w:hint="eastAsia" w:ascii="方正仿宋简体" w:hAnsi="方正仿宋简体" w:eastAsia="方正仿宋简体" w:cs="方正仿宋简体"/>
          <w:i w:val="0"/>
          <w:iCs w:val="0"/>
          <w:caps w:val="0"/>
          <w:color w:val="auto"/>
          <w:spacing w:val="0"/>
          <w:sz w:val="32"/>
          <w:szCs w:val="32"/>
          <w:shd w:val="clear" w:fill="FFFFFF"/>
        </w:rPr>
        <w:t>合格分数线</w:t>
      </w:r>
      <w:r>
        <w:rPr>
          <w:rFonts w:hint="eastAsia" w:ascii="方正仿宋简体" w:hAnsi="方正仿宋简体" w:eastAsia="方正仿宋简体" w:cs="方正仿宋简体"/>
          <w:i w:val="0"/>
          <w:iCs w:val="0"/>
          <w:caps w:val="0"/>
          <w:color w:val="auto"/>
          <w:spacing w:val="0"/>
          <w:sz w:val="32"/>
          <w:szCs w:val="32"/>
          <w:shd w:val="clear" w:fill="FFFFFF"/>
          <w:lang w:eastAsia="zh-CN"/>
        </w:rPr>
        <w:t>。合格分数线</w:t>
      </w:r>
      <w:r>
        <w:rPr>
          <w:rFonts w:hint="eastAsia" w:ascii="方正仿宋简体" w:hAnsi="方正仿宋简体" w:eastAsia="方正仿宋简体" w:cs="方正仿宋简体"/>
          <w:i w:val="0"/>
          <w:iCs w:val="0"/>
          <w:caps w:val="0"/>
          <w:color w:val="auto"/>
          <w:spacing w:val="0"/>
          <w:sz w:val="32"/>
          <w:szCs w:val="32"/>
          <w:shd w:val="clear" w:fill="FFFFFF"/>
        </w:rPr>
        <w:t>为本次考核招聘所有参考</w:t>
      </w:r>
      <w:r>
        <w:rPr>
          <w:rFonts w:hint="eastAsia" w:ascii="方正仿宋简体" w:hAnsi="方正仿宋简体" w:eastAsia="方正仿宋简体" w:cs="方正仿宋简体"/>
          <w:i w:val="0"/>
          <w:iCs w:val="0"/>
          <w:caps w:val="0"/>
          <w:color w:val="auto"/>
          <w:spacing w:val="0"/>
          <w:sz w:val="32"/>
          <w:szCs w:val="32"/>
          <w:shd w:val="clear" w:fill="FFFFFF"/>
          <w:lang w:eastAsia="zh-CN"/>
        </w:rPr>
        <w:t>人员</w:t>
      </w:r>
      <w:r>
        <w:rPr>
          <w:rFonts w:hint="eastAsia" w:ascii="方正仿宋简体" w:hAnsi="方正仿宋简体" w:eastAsia="方正仿宋简体" w:cs="方正仿宋简体"/>
          <w:i w:val="0"/>
          <w:iCs w:val="0"/>
          <w:caps w:val="0"/>
          <w:color w:val="auto"/>
          <w:spacing w:val="0"/>
          <w:sz w:val="32"/>
          <w:szCs w:val="32"/>
          <w:shd w:val="clear" w:fill="FFFFFF"/>
        </w:rPr>
        <w:t>有效</w:t>
      </w:r>
      <w:r>
        <w:rPr>
          <w:rFonts w:hint="eastAsia" w:ascii="方正仿宋简体" w:hAnsi="方正仿宋简体" w:eastAsia="方正仿宋简体" w:cs="方正仿宋简体"/>
          <w:i w:val="0"/>
          <w:iCs w:val="0"/>
          <w:caps w:val="0"/>
          <w:color w:val="auto"/>
          <w:spacing w:val="0"/>
          <w:sz w:val="32"/>
          <w:szCs w:val="32"/>
          <w:shd w:val="clear" w:fill="FFFFFF"/>
          <w:lang w:eastAsia="zh-CN"/>
        </w:rPr>
        <w:t>笔</w:t>
      </w:r>
      <w:r>
        <w:rPr>
          <w:rFonts w:hint="eastAsia" w:ascii="方正仿宋简体" w:hAnsi="方正仿宋简体" w:eastAsia="方正仿宋简体" w:cs="方正仿宋简体"/>
          <w:i w:val="0"/>
          <w:iCs w:val="0"/>
          <w:caps w:val="0"/>
          <w:color w:val="auto"/>
          <w:spacing w:val="0"/>
          <w:sz w:val="32"/>
          <w:szCs w:val="32"/>
          <w:shd w:val="clear" w:fill="FFFFFF"/>
        </w:rPr>
        <w:t>试成绩的平均分</w:t>
      </w:r>
      <w:r>
        <w:rPr>
          <w:rFonts w:hint="eastAsia" w:ascii="方正仿宋简体" w:hAnsi="方正仿宋简体" w:eastAsia="方正仿宋简体" w:cs="方正仿宋简体"/>
          <w:i w:val="0"/>
          <w:iCs w:val="0"/>
          <w:caps w:val="0"/>
          <w:color w:val="auto"/>
          <w:spacing w:val="0"/>
          <w:sz w:val="32"/>
          <w:szCs w:val="32"/>
          <w:highlight w:val="none"/>
          <w:shd w:val="clear" w:fill="FFFFFF"/>
          <w:lang w:val="en-US" w:eastAsia="zh-CN"/>
        </w:rPr>
        <w:t>*</w:t>
      </w:r>
      <w:r>
        <w:rPr>
          <w:rFonts w:hint="eastAsia" w:ascii="Times New Roman" w:hAnsi="Times New Roman" w:eastAsia="方正仿宋简体" w:cs="Times New Roman"/>
          <w:color w:val="000000"/>
          <w:sz w:val="32"/>
          <w:szCs w:val="32"/>
          <w:lang w:val="en-US" w:eastAsia="zh-CN"/>
          <w:woUserID w:val="1"/>
        </w:rPr>
        <w:t>80%</w:t>
      </w:r>
      <w:r>
        <w:rPr>
          <w:rFonts w:hint="eastAsia" w:ascii="方正仿宋简体" w:hAnsi="方正仿宋简体" w:eastAsia="方正仿宋简体" w:cs="方正仿宋简体"/>
          <w:i w:val="0"/>
          <w:iCs w:val="0"/>
          <w:caps w:val="0"/>
          <w:color w:val="auto"/>
          <w:spacing w:val="0"/>
          <w:sz w:val="32"/>
          <w:szCs w:val="32"/>
          <w:shd w:val="clear" w:fill="FFFFFF"/>
        </w:rPr>
        <w:t>（计算结果保留小数点后两位，四舍五入）</w:t>
      </w:r>
      <w:r>
        <w:rPr>
          <w:rFonts w:hint="eastAsia" w:ascii="方正仿宋简体" w:hAnsi="方正仿宋简体" w:eastAsia="方正仿宋简体" w:cs="方正仿宋简体"/>
          <w:color w:val="auto"/>
          <w:sz w:val="32"/>
          <w:szCs w:val="32"/>
          <w:lang w:val="en-US" w:eastAsia="zh-CN"/>
        </w:rPr>
        <w:t>，应聘人员笔试成绩低于合格分数线的不予聘用。</w:t>
      </w:r>
    </w:p>
    <w:p w14:paraId="2C466895">
      <w:pPr>
        <w:keepNext w:val="0"/>
        <w:keepLines w:val="0"/>
        <w:pageBreakBefore w:val="0"/>
        <w:widowControl w:val="0"/>
        <w:tabs>
          <w:tab w:val="left" w:pos="540"/>
        </w:tab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000000"/>
          <w:sz w:val="32"/>
          <w:szCs w:val="32"/>
          <w:lang w:val="en-US" w:eastAsia="zh-CN"/>
          <w:woUserID w:val="1"/>
        </w:rPr>
        <w:t>3.</w:t>
      </w:r>
      <w:r>
        <w:rPr>
          <w:rFonts w:hint="eastAsia" w:ascii="方正仿宋简体" w:hAnsi="方正仿宋简体" w:eastAsia="方正仿宋简体" w:cs="方正仿宋简体"/>
          <w:color w:val="auto"/>
          <w:sz w:val="32"/>
          <w:szCs w:val="32"/>
          <w:lang w:val="en-US" w:eastAsia="zh-CN"/>
        </w:rPr>
        <w:t>笔试时间：</w:t>
      </w:r>
      <w:r>
        <w:rPr>
          <w:rFonts w:hint="default" w:ascii="Times New Roman" w:hAnsi="Times New Roman" w:eastAsia="方正仿宋简体" w:cs="Times New Roman"/>
          <w:color w:val="auto"/>
          <w:sz w:val="32"/>
          <w:szCs w:val="32"/>
          <w:lang w:val="en-US" w:eastAsia="zh-CN"/>
        </w:rPr>
        <w:t>2026年</w:t>
      </w:r>
      <w:r>
        <w:rPr>
          <w:rFonts w:hint="eastAsia" w:ascii="Times New Roman" w:hAnsi="Times New Roman" w:eastAsia="方正仿宋简体" w:cs="Times New Roman"/>
          <w:color w:val="auto"/>
          <w:sz w:val="32"/>
          <w:szCs w:val="32"/>
          <w:lang w:val="en-US" w:eastAsia="zh-CN"/>
        </w:rPr>
        <w:t>7</w:t>
      </w:r>
      <w:r>
        <w:rPr>
          <w:rFonts w:hint="default" w:ascii="Times New Roman" w:hAnsi="Times New Roman" w:eastAsia="方正仿宋简体" w:cs="Times New Roman"/>
          <w:color w:val="auto"/>
          <w:sz w:val="32"/>
          <w:szCs w:val="32"/>
          <w:lang w:val="en-US" w:eastAsia="zh-CN"/>
        </w:rPr>
        <w:t>月</w:t>
      </w:r>
      <w:r>
        <w:rPr>
          <w:rFonts w:hint="eastAsia" w:ascii="Times New Roman" w:hAnsi="Times New Roman" w:eastAsia="方正仿宋简体" w:cs="Times New Roman"/>
          <w:color w:val="auto"/>
          <w:sz w:val="32"/>
          <w:szCs w:val="32"/>
          <w:lang w:val="en-US" w:eastAsia="zh-CN"/>
        </w:rPr>
        <w:t>18</w:t>
      </w:r>
      <w:r>
        <w:rPr>
          <w:rFonts w:hint="default" w:ascii="Times New Roman" w:hAnsi="Times New Roman" w:eastAsia="方正仿宋简体" w:cs="Times New Roman"/>
          <w:color w:val="auto"/>
          <w:sz w:val="32"/>
          <w:szCs w:val="32"/>
          <w:lang w:val="en-US" w:eastAsia="zh-CN"/>
        </w:rPr>
        <w:t>日上午</w:t>
      </w:r>
      <w:r>
        <w:rPr>
          <w:rFonts w:hint="eastAsia" w:ascii="Times New Roman" w:hAnsi="Times New Roman" w:eastAsia="方正仿宋简体" w:cs="Times New Roman"/>
          <w:color w:val="auto"/>
          <w:sz w:val="32"/>
          <w:szCs w:val="32"/>
          <w:lang w:val="en-US" w:eastAsia="zh-CN"/>
        </w:rPr>
        <w:t>8：30</w:t>
      </w:r>
      <w:r>
        <w:rPr>
          <w:rFonts w:hint="default" w:ascii="Times New Roman" w:hAnsi="Times New Roman" w:eastAsia="方正仿宋简体" w:cs="Times New Roman"/>
          <w:color w:val="auto"/>
          <w:sz w:val="32"/>
          <w:szCs w:val="32"/>
          <w:lang w:val="en-US" w:eastAsia="zh-CN"/>
        </w:rPr>
        <w:t>；</w:t>
      </w:r>
    </w:p>
    <w:p w14:paraId="2431A6D8">
      <w:pPr>
        <w:keepNext w:val="0"/>
        <w:keepLines w:val="0"/>
        <w:pageBreakBefore w:val="0"/>
        <w:widowControl w:val="0"/>
        <w:numPr>
          <w:ilvl w:val="-1"/>
          <w:numId w:val="0"/>
        </w:numPr>
        <w:tabs>
          <w:tab w:val="left" w:pos="540"/>
        </w:tab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4.笔试地点：</w:t>
      </w:r>
      <w:r>
        <w:rPr>
          <w:rFonts w:hint="default" w:ascii="Times New Roman" w:hAnsi="Times New Roman" w:eastAsia="方正仿宋简体" w:cs="Times New Roman"/>
          <w:color w:val="auto"/>
          <w:sz w:val="32"/>
          <w:szCs w:val="32"/>
          <w:lang w:val="en-US" w:eastAsia="zh-CN"/>
        </w:rPr>
        <w:t>成都市青白江区实验小学北区分校（成都市青白江区凤凰西五路160号）。</w:t>
      </w:r>
    </w:p>
    <w:p w14:paraId="5B2DDA08">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exact"/>
        <w:ind w:firstLine="640" w:firstLineChars="200"/>
        <w:textAlignment w:val="auto"/>
        <w:rPr>
          <w:rFonts w:hint="eastAsia" w:ascii="方正楷体简体" w:hAnsi="方正楷体简体" w:eastAsia="方正楷体简体" w:cs="方正楷体简体"/>
          <w:color w:val="auto"/>
          <w:sz w:val="32"/>
          <w:szCs w:val="32"/>
          <w:lang w:eastAsia="zh-CN"/>
        </w:rPr>
      </w:pPr>
      <w:r>
        <w:rPr>
          <w:rFonts w:hint="eastAsia" w:ascii="方正楷体简体" w:hAnsi="方正楷体简体" w:eastAsia="方正楷体简体" w:cs="方正楷体简体"/>
          <w:color w:val="auto"/>
          <w:kern w:val="2"/>
          <w:sz w:val="32"/>
          <w:szCs w:val="32"/>
          <w:lang w:val="en-US" w:eastAsia="zh-CN" w:bidi="ar-SA"/>
        </w:rPr>
        <w:t>（二）面</w:t>
      </w:r>
      <w:r>
        <w:rPr>
          <w:rFonts w:hint="eastAsia" w:ascii="方正楷体简体" w:hAnsi="方正楷体简体" w:eastAsia="方正楷体简体" w:cs="方正楷体简体"/>
          <w:color w:val="auto"/>
          <w:sz w:val="32"/>
          <w:szCs w:val="32"/>
          <w:lang w:eastAsia="zh-CN"/>
        </w:rPr>
        <w:t>试</w:t>
      </w:r>
    </w:p>
    <w:p w14:paraId="49503251">
      <w:pPr>
        <w:keepNext w:val="0"/>
        <w:keepLines w:val="0"/>
        <w:pageBreakBefore w:val="0"/>
        <w:widowControl w:val="0"/>
        <w:tabs>
          <w:tab w:val="left" w:pos="540"/>
        </w:tab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1.</w:t>
      </w:r>
      <w:r>
        <w:rPr>
          <w:rFonts w:hint="eastAsia" w:ascii="方正仿宋简体" w:hAnsi="方正仿宋简体" w:eastAsia="方正仿宋简体" w:cs="方正仿宋简体"/>
          <w:color w:val="auto"/>
          <w:sz w:val="32"/>
          <w:szCs w:val="32"/>
          <w:lang w:val="en-US" w:eastAsia="zh-CN"/>
        </w:rPr>
        <w:t>面试方式：无生试讲。</w:t>
      </w:r>
      <w:r>
        <w:rPr>
          <w:rFonts w:hint="default" w:ascii="Times New Roman" w:hAnsi="Times New Roman" w:eastAsia="方正仿宋简体" w:cs="Times New Roman"/>
          <w:color w:val="auto"/>
          <w:sz w:val="32"/>
          <w:szCs w:val="32"/>
          <w:lang w:val="en-US" w:eastAsia="zh-CN"/>
        </w:rPr>
        <w:t>时</w:t>
      </w:r>
      <w:r>
        <w:rPr>
          <w:rFonts w:hint="eastAsia" w:ascii="Times New Roman" w:hAnsi="Times New Roman" w:eastAsia="方正仿宋简体" w:cs="Times New Roman"/>
          <w:color w:val="auto"/>
          <w:sz w:val="32"/>
          <w:szCs w:val="32"/>
          <w:lang w:val="en-US" w:eastAsia="zh-CN"/>
        </w:rPr>
        <w:t>间</w:t>
      </w:r>
      <w:r>
        <w:rPr>
          <w:rFonts w:hint="default" w:ascii="Times New Roman" w:hAnsi="Times New Roman" w:eastAsia="方正仿宋简体" w:cs="Times New Roman"/>
          <w:color w:val="auto"/>
          <w:sz w:val="32"/>
          <w:szCs w:val="32"/>
          <w:lang w:val="en-US" w:eastAsia="zh-CN"/>
        </w:rPr>
        <w:t>不超1</w:t>
      </w:r>
      <w:r>
        <w:rPr>
          <w:rFonts w:hint="eastAsia" w:ascii="Times New Roman" w:hAnsi="Times New Roman" w:eastAsia="方正仿宋简体" w:cs="Times New Roman"/>
          <w:color w:val="auto"/>
          <w:sz w:val="32"/>
          <w:szCs w:val="32"/>
          <w:lang w:val="en-US" w:eastAsia="zh-CN"/>
        </w:rPr>
        <w:t>0</w:t>
      </w:r>
      <w:r>
        <w:rPr>
          <w:rFonts w:hint="default" w:ascii="Times New Roman" w:hAnsi="Times New Roman" w:eastAsia="方正仿宋简体" w:cs="Times New Roman"/>
          <w:color w:val="auto"/>
          <w:sz w:val="32"/>
          <w:szCs w:val="32"/>
          <w:lang w:val="en-US" w:eastAsia="zh-CN"/>
        </w:rPr>
        <w:t>分钟。</w:t>
      </w:r>
    </w:p>
    <w:p w14:paraId="5244BDF2">
      <w:pPr>
        <w:keepNext w:val="0"/>
        <w:keepLines w:val="0"/>
        <w:pageBreakBefore w:val="0"/>
        <w:widowControl w:val="0"/>
        <w:tabs>
          <w:tab w:val="left" w:pos="540"/>
        </w:tab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2.面试成绩满分100分。应聘人员的考核成绩当场公布并由本人签字确认。本次面试设置合格分数线，面试成绩低于75分的不予聘用。</w:t>
      </w:r>
    </w:p>
    <w:p w14:paraId="0FFC28EA">
      <w:pPr>
        <w:keepNext w:val="0"/>
        <w:keepLines w:val="0"/>
        <w:pageBreakBefore w:val="0"/>
        <w:widowControl w:val="0"/>
        <w:tabs>
          <w:tab w:val="left" w:pos="540"/>
        </w:tabs>
        <w:kinsoku/>
        <w:wordWrap/>
        <w:overflowPunct/>
        <w:topLinePunct w:val="0"/>
        <w:autoSpaceDE/>
        <w:autoSpaceDN/>
        <w:bidi w:val="0"/>
        <w:adjustRightInd/>
        <w:snapToGrid/>
        <w:spacing w:line="59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Times New Roman" w:hAnsi="Times New Roman" w:eastAsia="方正仿宋简体" w:cs="Times New Roman"/>
          <w:color w:val="auto"/>
          <w:sz w:val="32"/>
          <w:szCs w:val="32"/>
          <w:lang w:val="en-US" w:eastAsia="zh-CN"/>
        </w:rPr>
        <w:t>3.</w:t>
      </w:r>
      <w:r>
        <w:rPr>
          <w:rFonts w:hint="eastAsia" w:ascii="方正仿宋简体" w:hAnsi="方正仿宋简体" w:eastAsia="方正仿宋简体" w:cs="方正仿宋简体"/>
          <w:color w:val="auto"/>
          <w:sz w:val="32"/>
          <w:szCs w:val="32"/>
          <w:lang w:val="en-US" w:eastAsia="zh-CN"/>
        </w:rPr>
        <w:t>面试时间：</w:t>
      </w:r>
      <w:r>
        <w:rPr>
          <w:rFonts w:hint="default" w:ascii="Times New Roman" w:hAnsi="Times New Roman" w:eastAsia="方正仿宋简体" w:cs="Times New Roman"/>
          <w:color w:val="auto"/>
          <w:sz w:val="32"/>
          <w:szCs w:val="32"/>
          <w:lang w:val="en-US" w:eastAsia="zh-CN"/>
        </w:rPr>
        <w:t>2026年</w:t>
      </w:r>
      <w:r>
        <w:rPr>
          <w:rFonts w:hint="eastAsia" w:ascii="Times New Roman" w:hAnsi="Times New Roman" w:eastAsia="方正仿宋简体" w:cs="Times New Roman"/>
          <w:color w:val="auto"/>
          <w:sz w:val="32"/>
          <w:szCs w:val="32"/>
          <w:lang w:val="en-US" w:eastAsia="zh-CN"/>
        </w:rPr>
        <w:t>7</w:t>
      </w:r>
      <w:r>
        <w:rPr>
          <w:rFonts w:hint="default" w:ascii="Times New Roman" w:hAnsi="Times New Roman" w:eastAsia="方正仿宋简体" w:cs="Times New Roman"/>
          <w:color w:val="auto"/>
          <w:sz w:val="32"/>
          <w:szCs w:val="32"/>
          <w:lang w:val="en-US" w:eastAsia="zh-CN"/>
        </w:rPr>
        <w:t>月</w:t>
      </w:r>
      <w:r>
        <w:rPr>
          <w:rFonts w:hint="eastAsia" w:ascii="Times New Roman" w:hAnsi="Times New Roman" w:eastAsia="方正仿宋简体" w:cs="Times New Roman"/>
          <w:color w:val="auto"/>
          <w:sz w:val="32"/>
          <w:szCs w:val="32"/>
          <w:lang w:val="en-US" w:eastAsia="zh-CN"/>
        </w:rPr>
        <w:t>18</w:t>
      </w:r>
      <w:r>
        <w:rPr>
          <w:rFonts w:hint="default" w:ascii="Times New Roman" w:hAnsi="Times New Roman" w:eastAsia="方正仿宋简体" w:cs="Times New Roman"/>
          <w:color w:val="auto"/>
          <w:sz w:val="32"/>
          <w:szCs w:val="32"/>
          <w:lang w:val="en-US" w:eastAsia="zh-CN"/>
        </w:rPr>
        <w:t>日上午</w:t>
      </w:r>
      <w:r>
        <w:rPr>
          <w:rFonts w:hint="eastAsia" w:ascii="Times New Roman" w:hAnsi="Times New Roman" w:eastAsia="方正仿宋简体" w:cs="Times New Roman"/>
          <w:color w:val="auto"/>
          <w:sz w:val="32"/>
          <w:szCs w:val="32"/>
          <w:lang w:val="en-US" w:eastAsia="zh-CN"/>
        </w:rPr>
        <w:t>9：30</w:t>
      </w:r>
      <w:r>
        <w:rPr>
          <w:rFonts w:hint="default" w:ascii="Times New Roman" w:hAnsi="Times New Roman" w:eastAsia="方正仿宋简体" w:cs="Times New Roman"/>
          <w:color w:val="auto"/>
          <w:sz w:val="32"/>
          <w:szCs w:val="32"/>
          <w:lang w:val="en-US" w:eastAsia="zh-CN"/>
        </w:rPr>
        <w:t>；</w:t>
      </w:r>
    </w:p>
    <w:p w14:paraId="56403FA7">
      <w:pPr>
        <w:keepNext w:val="0"/>
        <w:keepLines w:val="0"/>
        <w:pageBreakBefore w:val="0"/>
        <w:widowControl w:val="0"/>
        <w:tabs>
          <w:tab w:val="left" w:pos="540"/>
        </w:tabs>
        <w:kinsoku/>
        <w:wordWrap/>
        <w:overflowPunct/>
        <w:topLinePunct w:val="0"/>
        <w:autoSpaceDE/>
        <w:autoSpaceDN/>
        <w:bidi w:val="0"/>
        <w:adjustRightInd/>
        <w:snapToGrid/>
        <w:spacing w:line="59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Times New Roman" w:hAnsi="Times New Roman" w:eastAsia="方正仿宋简体" w:cs="Times New Roman"/>
          <w:color w:val="auto"/>
          <w:sz w:val="32"/>
          <w:szCs w:val="32"/>
          <w:lang w:val="en-US" w:eastAsia="zh-CN"/>
        </w:rPr>
        <w:t>4.</w:t>
      </w:r>
      <w:r>
        <w:rPr>
          <w:rFonts w:hint="eastAsia" w:ascii="方正仿宋简体" w:hAnsi="方正仿宋简体" w:eastAsia="方正仿宋简体" w:cs="方正仿宋简体"/>
          <w:color w:val="auto"/>
          <w:sz w:val="32"/>
          <w:szCs w:val="32"/>
          <w:lang w:val="en-US" w:eastAsia="zh-CN"/>
        </w:rPr>
        <w:t>面试地点：成都市青白江区实验小学北区分校（成都市青白江区凤凰西五路</w:t>
      </w:r>
      <w:r>
        <w:rPr>
          <w:rFonts w:hint="default" w:ascii="Times New Roman" w:hAnsi="Times New Roman" w:eastAsia="方正仿宋简体" w:cs="Times New Roman"/>
          <w:color w:val="auto"/>
          <w:sz w:val="32"/>
          <w:szCs w:val="32"/>
          <w:lang w:val="en-US" w:eastAsia="zh-CN"/>
        </w:rPr>
        <w:t>160</w:t>
      </w:r>
      <w:r>
        <w:rPr>
          <w:rFonts w:hint="eastAsia" w:ascii="方正仿宋简体" w:hAnsi="方正仿宋简体" w:eastAsia="方正仿宋简体" w:cs="方正仿宋简体"/>
          <w:color w:val="auto"/>
          <w:sz w:val="32"/>
          <w:szCs w:val="32"/>
          <w:lang w:val="en-US" w:eastAsia="zh-CN"/>
        </w:rPr>
        <w:t>号）。</w:t>
      </w:r>
    </w:p>
    <w:p w14:paraId="4B14D8AC">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exact"/>
        <w:ind w:firstLine="640" w:firstLineChars="200"/>
        <w:textAlignment w:val="auto"/>
        <w:rPr>
          <w:rFonts w:hint="eastAsia" w:ascii="方正楷体简体" w:hAnsi="方正楷体简体" w:eastAsia="方正楷体简体" w:cs="方正楷体简体"/>
          <w:color w:val="auto"/>
          <w:kern w:val="2"/>
          <w:sz w:val="32"/>
          <w:szCs w:val="32"/>
          <w:lang w:val="en-US" w:eastAsia="zh-CN" w:bidi="ar-SA"/>
        </w:rPr>
      </w:pPr>
      <w:r>
        <w:rPr>
          <w:rFonts w:hint="eastAsia" w:ascii="方正楷体简体" w:hAnsi="方正楷体简体" w:eastAsia="方正楷体简体" w:cs="方正楷体简体"/>
          <w:color w:val="auto"/>
          <w:kern w:val="2"/>
          <w:sz w:val="32"/>
          <w:szCs w:val="32"/>
          <w:lang w:val="en-US" w:eastAsia="zh-CN" w:bidi="ar-SA"/>
        </w:rPr>
        <w:t>（三）考试成绩公布</w:t>
      </w:r>
    </w:p>
    <w:p w14:paraId="4D4B640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简体" w:hAnsi="方正仿宋简体" w:eastAsia="方正仿宋简体" w:cs="方正仿宋简体"/>
          <w:color w:val="auto"/>
          <w:spacing w:val="7"/>
          <w:sz w:val="32"/>
          <w:szCs w:val="32"/>
          <w:lang w:val="en-US" w:eastAsia="zh-CN"/>
        </w:rPr>
      </w:pPr>
      <w:r>
        <w:rPr>
          <w:rFonts w:hint="eastAsia" w:ascii="方正仿宋简体" w:hAnsi="方正仿宋简体" w:eastAsia="方正仿宋简体" w:cs="方正仿宋简体"/>
          <w:color w:val="auto"/>
          <w:sz w:val="32"/>
          <w:szCs w:val="32"/>
          <w:lang w:val="en-US" w:eastAsia="zh-CN"/>
        </w:rPr>
        <w:t>考</w:t>
      </w:r>
      <w:r>
        <w:rPr>
          <w:rFonts w:hint="eastAsia" w:ascii="方正仿宋简体" w:hAnsi="方正仿宋简体" w:eastAsia="方正仿宋简体" w:cs="方正仿宋简体"/>
          <w:color w:val="auto"/>
          <w:sz w:val="32"/>
          <w:szCs w:val="32"/>
          <w:lang w:eastAsia="zh-CN"/>
          <w:woUserID w:val="1"/>
        </w:rPr>
        <w:t>试成绩</w:t>
      </w:r>
      <w:r>
        <w:rPr>
          <w:rFonts w:hint="default" w:ascii="Times New Roman" w:hAnsi="Times New Roman" w:eastAsia="方正仿宋简体" w:cs="Times New Roman"/>
          <w:color w:val="auto"/>
          <w:sz w:val="32"/>
          <w:szCs w:val="32"/>
          <w:lang w:val="en-US" w:eastAsia="zh-CN"/>
          <w:woUserID w:val="1"/>
        </w:rPr>
        <w:t>于考核结束后3个工作日内通过</w:t>
      </w:r>
      <w:r>
        <w:rPr>
          <w:rFonts w:hint="eastAsia" w:ascii="方正仿宋简体" w:hAnsi="方正仿宋简体" w:eastAsia="方正仿宋简体" w:cs="方正仿宋简体"/>
          <w:color w:val="auto"/>
          <w:sz w:val="32"/>
          <w:szCs w:val="32"/>
          <w:lang w:val="en-US" w:eastAsia="zh-CN"/>
          <w:woUserID w:val="1"/>
        </w:rPr>
        <w:t>“成都陆港枢纽投资发展集团有限公司门户网站”公布</w:t>
      </w:r>
      <w:r>
        <w:rPr>
          <w:rFonts w:hint="eastAsia" w:ascii="方正仿宋简体" w:hAnsi="方正仿宋简体" w:eastAsia="方正仿宋简体" w:cs="方正仿宋简体"/>
          <w:color w:val="auto"/>
          <w:spacing w:val="7"/>
          <w:sz w:val="32"/>
          <w:szCs w:val="32"/>
          <w:lang w:val="en-US" w:eastAsia="zh-CN"/>
        </w:rPr>
        <w:t>。</w:t>
      </w:r>
    </w:p>
    <w:p w14:paraId="2F86714C">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黑体简体" w:hAnsi="方正黑体简体" w:eastAsia="方正黑体简体" w:cs="方正黑体简体"/>
          <w:color w:val="auto"/>
          <w:kern w:val="2"/>
          <w:sz w:val="32"/>
          <w:szCs w:val="32"/>
          <w:u w:val="none"/>
          <w:lang w:val="en-US" w:eastAsia="zh-CN" w:bidi="ar-SA"/>
        </w:rPr>
      </w:pPr>
      <w:r>
        <w:rPr>
          <w:rFonts w:hint="eastAsia" w:ascii="方正黑体简体" w:hAnsi="方正黑体简体" w:eastAsia="方正黑体简体" w:cs="方正黑体简体"/>
          <w:color w:val="auto"/>
          <w:kern w:val="2"/>
          <w:sz w:val="32"/>
          <w:szCs w:val="32"/>
          <w:lang w:val="en-US" w:eastAsia="zh-CN" w:bidi="ar-SA"/>
        </w:rPr>
        <w:t>七、体检</w:t>
      </w:r>
      <w:r>
        <w:rPr>
          <w:rFonts w:hint="eastAsia" w:ascii="方正黑体简体" w:hAnsi="方正黑体简体" w:eastAsia="方正黑体简体" w:cs="方正黑体简体"/>
          <w:color w:val="auto"/>
          <w:kern w:val="2"/>
          <w:sz w:val="32"/>
          <w:szCs w:val="32"/>
          <w:u w:val="none"/>
          <w:lang w:val="en-US" w:eastAsia="zh-CN" w:bidi="ar-SA"/>
        </w:rPr>
        <w:t>和心理测评</w:t>
      </w:r>
    </w:p>
    <w:p w14:paraId="6BCC7D8A">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color w:val="auto"/>
          <w:kern w:val="2"/>
          <w:sz w:val="32"/>
          <w:szCs w:val="32"/>
          <w:u w:val="none"/>
          <w:lang w:val="en-US" w:eastAsia="zh-CN" w:bidi="ar-SA"/>
        </w:rPr>
      </w:pPr>
      <w:r>
        <w:rPr>
          <w:rFonts w:hint="eastAsia" w:ascii="方正仿宋简体" w:hAnsi="方正仿宋简体" w:eastAsia="方正仿宋简体" w:cs="方正仿宋简体"/>
          <w:color w:val="auto"/>
          <w:kern w:val="2"/>
          <w:sz w:val="32"/>
          <w:szCs w:val="32"/>
          <w:lang w:val="en-US" w:eastAsia="zh-CN" w:bidi="ar-SA"/>
        </w:rPr>
        <w:t>依据招聘岗位及招聘人数，按照应聘人员总成绩从高分到低分依次等额确定进入体检和心理测评人员</w:t>
      </w:r>
      <w:r>
        <w:rPr>
          <w:rFonts w:hint="eastAsia" w:ascii="方正仿宋简体" w:hAnsi="方正仿宋简体" w:eastAsia="方正仿宋简体" w:cs="方正仿宋简体"/>
          <w:color w:val="auto"/>
          <w:kern w:val="2"/>
          <w:sz w:val="32"/>
          <w:szCs w:val="32"/>
          <w:u w:val="none"/>
          <w:lang w:val="en-US" w:eastAsia="zh-CN" w:bidi="ar-SA"/>
        </w:rPr>
        <w:t>（如总成绩相同，按面</w:t>
      </w:r>
      <w:r>
        <w:rPr>
          <w:rFonts w:hint="eastAsia" w:ascii="方正仿宋简体" w:hAnsi="方正仿宋简体" w:eastAsia="方正仿宋简体" w:cs="方正仿宋简体"/>
          <w:kern w:val="2"/>
          <w:sz w:val="32"/>
          <w:szCs w:val="32"/>
          <w:u w:val="none"/>
          <w:lang w:val="en-US" w:eastAsia="zh-CN" w:bidi="ar-SA"/>
        </w:rPr>
        <w:t>试成</w:t>
      </w:r>
      <w:r>
        <w:rPr>
          <w:rFonts w:hint="eastAsia" w:ascii="方正仿宋简体" w:hAnsi="方正仿宋简体" w:eastAsia="方正仿宋简体" w:cs="方正仿宋简体"/>
          <w:color w:val="auto"/>
          <w:kern w:val="2"/>
          <w:sz w:val="32"/>
          <w:szCs w:val="32"/>
          <w:u w:val="none"/>
          <w:lang w:val="en-US" w:eastAsia="zh-CN" w:bidi="ar-SA"/>
        </w:rPr>
        <w:t>绩排序）。</w:t>
      </w:r>
    </w:p>
    <w:p w14:paraId="4DB16BAF">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进入体检人员和</w:t>
      </w:r>
      <w:r>
        <w:rPr>
          <w:rFonts w:hint="eastAsia" w:ascii="方正仿宋简体" w:hAnsi="仿宋_GB2312" w:eastAsia="方正仿宋简体"/>
          <w:color w:val="auto"/>
          <w:sz w:val="32"/>
          <w:szCs w:val="32"/>
        </w:rPr>
        <w:t>体检相关事</w:t>
      </w:r>
      <w:r>
        <w:rPr>
          <w:rFonts w:hint="eastAsia" w:ascii="方正仿宋简体" w:hAnsi="方正仿宋简体" w:eastAsia="方正仿宋简体" w:cs="方正仿宋简体"/>
          <w:color w:val="auto"/>
          <w:kern w:val="2"/>
          <w:sz w:val="32"/>
          <w:szCs w:val="32"/>
          <w:lang w:val="en-US" w:eastAsia="zh-CN" w:bidi="ar-SA"/>
        </w:rPr>
        <w:t>在</w:t>
      </w:r>
      <w:r>
        <w:rPr>
          <w:rFonts w:hint="eastAsia" w:ascii="方正仿宋简体" w:hAnsi="方正仿宋简体" w:eastAsia="方正仿宋简体" w:cs="方正仿宋简体"/>
          <w:color w:val="auto"/>
          <w:sz w:val="32"/>
          <w:szCs w:val="32"/>
          <w:lang w:val="en-US" w:eastAsia="zh-CN"/>
          <w:woUserID w:val="1"/>
        </w:rPr>
        <w:t>“成都陆港枢纽投资发展集团有限公司门户网站”</w:t>
      </w:r>
      <w:r>
        <w:rPr>
          <w:rFonts w:hint="eastAsia" w:ascii="方正仿宋简体" w:hAnsi="方正仿宋简体" w:eastAsia="方正仿宋简体" w:cs="方正仿宋简体"/>
          <w:color w:val="auto"/>
          <w:kern w:val="2"/>
          <w:sz w:val="32"/>
          <w:szCs w:val="32"/>
          <w:lang w:val="en-US" w:eastAsia="zh-CN" w:bidi="ar-SA"/>
        </w:rPr>
        <w:t>进行公告，在学校指定医院进行体检，体检所产生的一切费用由进入体</w:t>
      </w:r>
      <w:r>
        <w:rPr>
          <w:rFonts w:hint="eastAsia" w:ascii="方正仿宋简体" w:hAnsi="方正仿宋简体" w:eastAsia="方正仿宋简体" w:cs="方正仿宋简体"/>
          <w:kern w:val="2"/>
          <w:sz w:val="32"/>
          <w:szCs w:val="32"/>
          <w:lang w:val="en-US" w:eastAsia="zh-CN" w:bidi="ar-SA"/>
        </w:rPr>
        <w:t>检人员本人承担。</w:t>
      </w:r>
      <w:r>
        <w:rPr>
          <w:rFonts w:hint="eastAsia" w:ascii="方正仿宋简体" w:hAnsi="仿宋_GB2312" w:eastAsia="方正仿宋简体"/>
          <w:sz w:val="32"/>
          <w:szCs w:val="32"/>
        </w:rPr>
        <w:t>因进入体检人员未按要求参加体检</w:t>
      </w:r>
      <w:r>
        <w:rPr>
          <w:rFonts w:hint="eastAsia" w:ascii="方正仿宋简体" w:hAnsi="仿宋_GB2312" w:eastAsia="方正仿宋简体"/>
          <w:sz w:val="32"/>
          <w:szCs w:val="32"/>
          <w:lang w:val="en-US" w:eastAsia="zh-CN"/>
        </w:rPr>
        <w:t>和心理测评</w:t>
      </w:r>
      <w:r>
        <w:rPr>
          <w:rFonts w:hint="eastAsia" w:ascii="方正仿宋简体" w:hAnsi="仿宋_GB2312" w:eastAsia="方正仿宋简体"/>
          <w:sz w:val="32"/>
          <w:szCs w:val="32"/>
        </w:rPr>
        <w:t>或体检</w:t>
      </w:r>
      <w:r>
        <w:rPr>
          <w:rFonts w:hint="eastAsia" w:ascii="方正仿宋简体" w:hAnsi="仿宋_GB2312" w:eastAsia="方正仿宋简体"/>
          <w:sz w:val="32"/>
          <w:szCs w:val="32"/>
          <w:lang w:val="en-US" w:eastAsia="zh-CN"/>
        </w:rPr>
        <w:t>和心理测评</w:t>
      </w:r>
      <w:r>
        <w:rPr>
          <w:rFonts w:hint="eastAsia" w:ascii="方正仿宋简体" w:hAnsi="仿宋_GB2312" w:eastAsia="方正仿宋简体"/>
          <w:sz w:val="32"/>
          <w:szCs w:val="32"/>
        </w:rPr>
        <w:t>不合格出现的空额，</w:t>
      </w:r>
      <w:r>
        <w:rPr>
          <w:rFonts w:hint="eastAsia" w:ascii="方正仿宋简体" w:hAnsi="仿宋_GB2312" w:eastAsia="方正仿宋简体"/>
          <w:sz w:val="32"/>
          <w:szCs w:val="32"/>
          <w:lang w:eastAsia="zh-CN"/>
        </w:rPr>
        <w:t>按照考生总成绩</w:t>
      </w:r>
      <w:r>
        <w:rPr>
          <w:rFonts w:hint="eastAsia" w:ascii="方正仿宋简体" w:hAnsi="仿宋_GB2312" w:eastAsia="方正仿宋简体"/>
          <w:sz w:val="32"/>
          <w:szCs w:val="32"/>
        </w:rPr>
        <w:t>从高分到低分依次等额递补</w:t>
      </w:r>
      <w:r>
        <w:rPr>
          <w:rFonts w:hint="eastAsia" w:ascii="方正仿宋简体" w:hAnsi="仿宋_GB2312" w:eastAsia="方正仿宋简体"/>
          <w:sz w:val="32"/>
          <w:szCs w:val="32"/>
          <w:lang w:eastAsia="zh-CN"/>
        </w:rPr>
        <w:t>。</w:t>
      </w:r>
    </w:p>
    <w:p w14:paraId="5DCF370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60" w:lineRule="exact"/>
        <w:ind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黑体简体" w:hAnsi="仿宋_GB2312" w:eastAsia="方正黑体简体"/>
          <w:sz w:val="32"/>
          <w:szCs w:val="32"/>
          <w:lang w:val="en-US" w:eastAsia="zh-CN"/>
        </w:rPr>
        <w:t>八</w:t>
      </w:r>
      <w:r>
        <w:rPr>
          <w:rFonts w:hint="eastAsia" w:ascii="方正黑体简体" w:hAnsi="仿宋_GB2312" w:eastAsia="方正黑体简体"/>
          <w:sz w:val="32"/>
          <w:szCs w:val="32"/>
        </w:rPr>
        <w:t>、</w:t>
      </w:r>
      <w:r>
        <w:rPr>
          <w:rFonts w:hint="eastAsia" w:ascii="方正黑体简体" w:hAnsi="仿宋_GB2312" w:eastAsia="方正黑体简体"/>
          <w:sz w:val="32"/>
          <w:szCs w:val="32"/>
          <w:lang w:eastAsia="zh-CN"/>
        </w:rPr>
        <w:t>考察</w:t>
      </w:r>
    </w:p>
    <w:p w14:paraId="5E1C033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体检和心理测评合格人员确定为考察对象，名单将在</w:t>
      </w:r>
      <w:r>
        <w:rPr>
          <w:rFonts w:hint="eastAsia" w:ascii="方正仿宋简体" w:hAnsi="方正仿宋简体" w:eastAsia="方正仿宋简体" w:cs="方正仿宋简体"/>
          <w:color w:val="auto"/>
          <w:sz w:val="32"/>
          <w:szCs w:val="32"/>
          <w:lang w:val="en-US" w:eastAsia="zh-CN"/>
          <w:woUserID w:val="1"/>
        </w:rPr>
        <w:t>“成都陆港枢纽投资发展集团有限公司门户网站”</w:t>
      </w:r>
      <w:r>
        <w:rPr>
          <w:rFonts w:hint="eastAsia" w:ascii="方正仿宋简体" w:hAnsi="方正仿宋简体" w:eastAsia="方正仿宋简体" w:cs="方正仿宋简体"/>
          <w:color w:val="auto"/>
          <w:kern w:val="2"/>
          <w:sz w:val="32"/>
          <w:szCs w:val="32"/>
          <w:lang w:val="en-US" w:eastAsia="zh-CN" w:bidi="ar-SA"/>
        </w:rPr>
        <w:t>进行公告。因个人原因导致无法对其进行考察或考察不合格，以及个人自愿放弃出现的空额，按照人员总成绩从高分到低分依次等额递补。</w:t>
      </w:r>
    </w:p>
    <w:p w14:paraId="7E75790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60" w:lineRule="exact"/>
        <w:ind w:right="0" w:firstLine="640" w:firstLineChars="200"/>
        <w:jc w:val="left"/>
        <w:textAlignment w:val="auto"/>
        <w:rPr>
          <w:rFonts w:hint="eastAsia" w:ascii="方正黑体简体" w:hAnsi="方正黑体简体" w:eastAsia="方正黑体简体" w:cs="方正黑体简体"/>
          <w:color w:val="auto"/>
          <w:kern w:val="2"/>
          <w:sz w:val="32"/>
          <w:szCs w:val="32"/>
          <w:lang w:val="en-US" w:eastAsia="zh-CN" w:bidi="ar-SA"/>
        </w:rPr>
      </w:pPr>
      <w:r>
        <w:rPr>
          <w:rFonts w:hint="eastAsia" w:ascii="方正黑体简体" w:hAnsi="方正黑体简体" w:eastAsia="方正黑体简体" w:cs="方正黑体简体"/>
          <w:color w:val="auto"/>
          <w:kern w:val="2"/>
          <w:sz w:val="32"/>
          <w:szCs w:val="32"/>
          <w:lang w:val="en-US" w:eastAsia="zh-CN" w:bidi="ar-SA"/>
        </w:rPr>
        <w:t>九、公示</w:t>
      </w:r>
    </w:p>
    <w:p w14:paraId="0D14F31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考察合格人员由学校确定为拟聘用人员，名单将在</w:t>
      </w:r>
      <w:r>
        <w:rPr>
          <w:rFonts w:hint="eastAsia" w:ascii="方正仿宋简体" w:hAnsi="方正仿宋简体" w:eastAsia="方正仿宋简体" w:cs="方正仿宋简体"/>
          <w:color w:val="auto"/>
          <w:sz w:val="32"/>
          <w:szCs w:val="32"/>
          <w:lang w:val="en-US" w:eastAsia="zh-CN"/>
          <w:woUserID w:val="1"/>
        </w:rPr>
        <w:t>“成都陆港枢纽投资发展集团有限公司门户网站”</w:t>
      </w:r>
      <w:r>
        <w:rPr>
          <w:rFonts w:hint="eastAsia" w:ascii="方正仿宋简体" w:hAnsi="方正仿宋简体" w:eastAsia="方正仿宋简体" w:cs="方正仿宋简体"/>
          <w:color w:val="auto"/>
          <w:kern w:val="2"/>
          <w:sz w:val="32"/>
          <w:szCs w:val="32"/>
          <w:lang w:val="en-US" w:eastAsia="zh-CN" w:bidi="ar-SA"/>
        </w:rPr>
        <w:t>进行5个工作日公示。在公示期间反映有问题并查证属实、不符合应聘资格条件的，取</w:t>
      </w:r>
      <w:r>
        <w:rPr>
          <w:rFonts w:hint="eastAsia" w:ascii="方正仿宋简体" w:hAnsi="方正仿宋简体" w:eastAsia="方正仿宋简体" w:cs="方正仿宋简体"/>
          <w:kern w:val="2"/>
          <w:sz w:val="32"/>
          <w:szCs w:val="32"/>
          <w:lang w:val="en-US" w:eastAsia="zh-CN" w:bidi="ar-SA"/>
        </w:rPr>
        <w:t>消该拟聘人员的拟聘资格。取消拟聘人员资格或公示后因本人原因自愿放弃出现的空额按照人员总成绩从高分到低分依次等额递补。</w:t>
      </w:r>
    </w:p>
    <w:p w14:paraId="79DBDF64">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黑体简体" w:hAnsi="仿宋_GB2312" w:eastAsia="方正黑体简体"/>
          <w:sz w:val="32"/>
          <w:szCs w:val="32"/>
          <w:lang w:eastAsia="zh-CN"/>
        </w:rPr>
      </w:pPr>
      <w:r>
        <w:rPr>
          <w:rFonts w:hint="eastAsia" w:ascii="方正黑体简体" w:hAnsi="仿宋_GB2312" w:eastAsia="方正黑体简体" w:cs="Cambria"/>
          <w:kern w:val="2"/>
          <w:sz w:val="32"/>
          <w:szCs w:val="32"/>
          <w:lang w:val="en-US" w:eastAsia="zh-CN" w:bidi="ar-SA"/>
        </w:rPr>
        <w:t>十、</w:t>
      </w:r>
      <w:r>
        <w:rPr>
          <w:rFonts w:hint="eastAsia" w:ascii="方正黑体简体" w:hAnsi="仿宋_GB2312" w:eastAsia="方正黑体简体"/>
          <w:sz w:val="32"/>
          <w:szCs w:val="32"/>
        </w:rPr>
        <w:t>聘用</w:t>
      </w:r>
      <w:r>
        <w:rPr>
          <w:rFonts w:hint="eastAsia" w:ascii="方正黑体简体" w:hAnsi="仿宋_GB2312" w:eastAsia="方正黑体简体"/>
          <w:sz w:val="32"/>
          <w:szCs w:val="32"/>
          <w:lang w:eastAsia="zh-CN"/>
        </w:rPr>
        <w:t>及报到</w:t>
      </w:r>
    </w:p>
    <w:p w14:paraId="4155025E">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sz w:val="32"/>
          <w:szCs w:val="32"/>
        </w:rPr>
        <w:t>（一）聘用。</w:t>
      </w:r>
      <w:r>
        <w:rPr>
          <w:rFonts w:hint="eastAsia" w:ascii="方正仿宋简体" w:hAnsi="方正仿宋简体" w:eastAsia="方正仿宋简体" w:cs="方正仿宋简体"/>
          <w:color w:val="auto"/>
          <w:sz w:val="32"/>
          <w:szCs w:val="32"/>
          <w:u w:val="none"/>
        </w:rPr>
        <w:t>聘用人员</w:t>
      </w:r>
      <w:r>
        <w:rPr>
          <w:rFonts w:hint="eastAsia" w:ascii="方正仿宋简体" w:hAnsi="方正仿宋简体" w:eastAsia="方正仿宋简体" w:cs="方正仿宋简体"/>
          <w:color w:val="auto"/>
          <w:sz w:val="32"/>
          <w:szCs w:val="32"/>
          <w:u w:val="none"/>
          <w:lang w:val="en-US" w:eastAsia="zh-CN"/>
        </w:rPr>
        <w:t>与成都陆港智汇科技服务有限公司签订劳动合同，委派至学校相关岗位，在学校规定的时限内向单位报到并办理相关手续。</w:t>
      </w:r>
      <w:r>
        <w:rPr>
          <w:rFonts w:hint="eastAsia" w:ascii="方正仿宋简体" w:hAnsi="方正仿宋简体" w:eastAsia="方正仿宋简体" w:cs="方正仿宋简体"/>
          <w:sz w:val="32"/>
          <w:szCs w:val="32"/>
        </w:rPr>
        <w:t>未经</w:t>
      </w:r>
      <w:r>
        <w:rPr>
          <w:rFonts w:hint="eastAsia" w:ascii="方正仿宋简体" w:hAnsi="方正仿宋简体" w:eastAsia="方正仿宋简体" w:cs="方正仿宋简体"/>
          <w:sz w:val="32"/>
          <w:szCs w:val="32"/>
          <w:lang w:eastAsia="zh-CN"/>
        </w:rPr>
        <w:t>学校</w:t>
      </w:r>
      <w:r>
        <w:rPr>
          <w:rFonts w:hint="eastAsia" w:ascii="方正仿宋简体" w:hAnsi="方正仿宋简体" w:eastAsia="方正仿宋简体" w:cs="方正仿宋简体"/>
          <w:sz w:val="32"/>
          <w:szCs w:val="32"/>
        </w:rPr>
        <w:t>同意，逾期未报到者，视为自动放弃。因上述原因产生的空额，</w:t>
      </w:r>
      <w:r>
        <w:rPr>
          <w:rFonts w:hint="eastAsia" w:ascii="方正仿宋简体" w:hAnsi="方正仿宋简体" w:eastAsia="方正仿宋简体" w:cs="方正仿宋简体"/>
          <w:sz w:val="32"/>
          <w:szCs w:val="32"/>
          <w:lang w:eastAsia="zh-CN"/>
        </w:rPr>
        <w:t>可按人员</w:t>
      </w:r>
      <w:r>
        <w:rPr>
          <w:rFonts w:hint="eastAsia" w:ascii="方正仿宋简体" w:hAnsi="方正仿宋简体" w:eastAsia="方正仿宋简体" w:cs="方正仿宋简体"/>
          <w:kern w:val="2"/>
          <w:sz w:val="32"/>
          <w:szCs w:val="32"/>
          <w:lang w:val="en-US" w:eastAsia="zh-CN" w:bidi="ar-SA"/>
        </w:rPr>
        <w:t>总成绩从高分到低分依次等额递补</w:t>
      </w:r>
      <w:r>
        <w:rPr>
          <w:rFonts w:hint="eastAsia" w:ascii="方正仿宋简体" w:hAnsi="方正仿宋简体" w:eastAsia="方正仿宋简体" w:cs="方正仿宋简体"/>
          <w:sz w:val="32"/>
          <w:szCs w:val="32"/>
        </w:rPr>
        <w:t>。</w:t>
      </w:r>
    </w:p>
    <w:p w14:paraId="4CD9BBD0">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仿宋_GB2312" w:eastAsia="方正仿宋简体"/>
          <w:color w:val="auto"/>
          <w:sz w:val="32"/>
          <w:szCs w:val="32"/>
          <w:lang w:eastAsia="zh-CN"/>
        </w:rPr>
      </w:pPr>
      <w:r>
        <w:rPr>
          <w:rFonts w:hint="eastAsia" w:ascii="方正楷体简体" w:hAnsi="方正楷体简体" w:eastAsia="方正楷体简体" w:cs="方正楷体简体"/>
          <w:color w:val="auto"/>
          <w:sz w:val="32"/>
          <w:szCs w:val="32"/>
          <w:highlight w:val="none"/>
        </w:rPr>
        <w:t>（二）试用。</w:t>
      </w:r>
      <w:r>
        <w:rPr>
          <w:rFonts w:hint="eastAsia" w:ascii="方正仿宋简体" w:hAnsi="仿宋_GB2312" w:eastAsia="方正仿宋简体"/>
          <w:color w:val="auto"/>
          <w:sz w:val="32"/>
          <w:szCs w:val="32"/>
          <w:highlight w:val="none"/>
        </w:rPr>
        <w:t>聘用人员按照国家规定实行试用期制度</w:t>
      </w:r>
      <w:r>
        <w:rPr>
          <w:rFonts w:hint="eastAsia" w:ascii="方正仿宋简体" w:hAnsi="仿宋_GB2312" w:eastAsia="方正仿宋简体"/>
          <w:color w:val="auto"/>
          <w:sz w:val="32"/>
          <w:szCs w:val="32"/>
          <w:highlight w:val="none"/>
          <w:lang w:eastAsia="zh-CN"/>
        </w:rPr>
        <w:t>（试用期为</w:t>
      </w:r>
      <w:r>
        <w:rPr>
          <w:rFonts w:hint="eastAsia" w:ascii="方正仿宋简体" w:hAnsi="仿宋_GB2312" w:eastAsia="方正仿宋简体"/>
          <w:color w:val="auto"/>
          <w:sz w:val="32"/>
          <w:szCs w:val="32"/>
          <w:highlight w:val="none"/>
          <w:lang w:val="en-US" w:eastAsia="zh-CN"/>
        </w:rPr>
        <w:t>2</w:t>
      </w:r>
      <w:r>
        <w:rPr>
          <w:rFonts w:hint="eastAsia" w:ascii="方正仿宋简体" w:hAnsi="仿宋_GB2312" w:eastAsia="方正仿宋简体"/>
          <w:color w:val="auto"/>
          <w:sz w:val="32"/>
          <w:szCs w:val="32"/>
          <w:highlight w:val="none"/>
          <w:lang w:eastAsia="zh-CN"/>
        </w:rPr>
        <w:t>个月），</w:t>
      </w:r>
      <w:r>
        <w:rPr>
          <w:rFonts w:hint="eastAsia" w:ascii="方正仿宋简体" w:hAnsi="仿宋_GB2312" w:eastAsia="方正仿宋简体"/>
          <w:color w:val="auto"/>
          <w:sz w:val="32"/>
          <w:szCs w:val="32"/>
          <w:highlight w:val="none"/>
          <w:lang w:val="en-US" w:eastAsia="zh-CN"/>
        </w:rPr>
        <w:t>试</w:t>
      </w:r>
      <w:r>
        <w:rPr>
          <w:rFonts w:hint="eastAsia" w:ascii="方正仿宋简体" w:hAnsi="仿宋_GB2312" w:eastAsia="方正仿宋简体"/>
          <w:color w:val="auto"/>
          <w:sz w:val="32"/>
          <w:szCs w:val="32"/>
          <w:lang w:val="en-US" w:eastAsia="zh-CN"/>
        </w:rPr>
        <w:t>用期满经考核合格者按聘用合同转为正式聘用教师，</w:t>
      </w:r>
      <w:r>
        <w:rPr>
          <w:rFonts w:hint="eastAsia" w:ascii="方正仿宋简体" w:hAnsi="仿宋_GB2312" w:eastAsia="方正仿宋简体"/>
          <w:color w:val="auto"/>
          <w:sz w:val="32"/>
          <w:szCs w:val="32"/>
        </w:rPr>
        <w:t>试用期满</w:t>
      </w:r>
      <w:r>
        <w:rPr>
          <w:rFonts w:hint="eastAsia" w:ascii="方正仿宋简体" w:hAnsi="仿宋_GB2312" w:eastAsia="方正仿宋简体"/>
          <w:color w:val="auto"/>
          <w:sz w:val="32"/>
          <w:szCs w:val="32"/>
          <w:lang w:eastAsia="zh-CN"/>
        </w:rPr>
        <w:t>考核</w:t>
      </w:r>
      <w:r>
        <w:rPr>
          <w:rFonts w:hint="eastAsia" w:ascii="方正仿宋简体" w:hAnsi="仿宋_GB2312" w:eastAsia="方正仿宋简体"/>
          <w:color w:val="auto"/>
          <w:sz w:val="32"/>
          <w:szCs w:val="32"/>
        </w:rPr>
        <w:t>不合格者予以解聘。</w:t>
      </w:r>
    </w:p>
    <w:p w14:paraId="0BB2A2C2">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ascii="方正黑体简体" w:hAnsi="仿宋_GB2312" w:eastAsia="方正黑体简体"/>
          <w:sz w:val="32"/>
          <w:szCs w:val="32"/>
        </w:rPr>
      </w:pPr>
      <w:r>
        <w:rPr>
          <w:rFonts w:hint="eastAsia" w:ascii="方正黑体简体" w:hAnsi="仿宋_GB2312" w:eastAsia="方正黑体简体"/>
          <w:sz w:val="32"/>
          <w:szCs w:val="32"/>
          <w:lang w:eastAsia="zh-CN"/>
        </w:rPr>
        <w:t>十一</w:t>
      </w:r>
      <w:r>
        <w:rPr>
          <w:rFonts w:hint="eastAsia" w:ascii="方正黑体简体" w:hAnsi="仿宋_GB2312" w:eastAsia="方正黑体简体"/>
          <w:sz w:val="32"/>
          <w:szCs w:val="32"/>
        </w:rPr>
        <w:t>、工资待遇</w:t>
      </w:r>
    </w:p>
    <w:p w14:paraId="0B209DA2">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ascii="方正仿宋简体" w:hAnsi="仿宋_GB2312" w:eastAsia="方正仿宋简体"/>
          <w:sz w:val="32"/>
          <w:szCs w:val="32"/>
        </w:rPr>
      </w:pPr>
      <w:r>
        <w:rPr>
          <w:rFonts w:hint="eastAsia" w:ascii="方正仿宋简体" w:hAnsi="方正仿宋简体" w:eastAsia="方正仿宋简体" w:cs="方正仿宋简体"/>
          <w:sz w:val="32"/>
          <w:szCs w:val="32"/>
          <w:lang w:eastAsia="zh-CN"/>
        </w:rPr>
        <w:t>聘用人员实行劳动合</w:t>
      </w:r>
      <w:r>
        <w:rPr>
          <w:rFonts w:hint="eastAsia" w:ascii="方正仿宋简体" w:hAnsi="方正仿宋简体" w:eastAsia="方正仿宋简体" w:cs="方正仿宋简体"/>
          <w:sz w:val="32"/>
          <w:szCs w:val="32"/>
          <w:highlight w:val="none"/>
          <w:lang w:eastAsia="zh-CN"/>
        </w:rPr>
        <w:t>同管理，</w:t>
      </w:r>
      <w:r>
        <w:rPr>
          <w:rFonts w:ascii="方正仿宋简体" w:hAnsi="仿宋_GB2312" w:eastAsia="方正仿宋简体"/>
          <w:color w:val="000000" w:themeColor="text1"/>
          <w:sz w:val="32"/>
          <w:szCs w:val="32"/>
          <w:highlight w:val="none"/>
          <w14:textFill>
            <w14:solidFill>
              <w14:schemeClr w14:val="tx1"/>
            </w14:solidFill>
          </w14:textFill>
        </w:rPr>
        <w:t>按</w:t>
      </w:r>
      <w:r>
        <w:rPr>
          <w:rFonts w:hint="eastAsia" w:ascii="方正仿宋简体" w:hAnsi="仿宋_GB2312" w:eastAsia="方正仿宋简体"/>
          <w:color w:val="000000" w:themeColor="text1"/>
          <w:sz w:val="32"/>
          <w:szCs w:val="32"/>
          <w:highlight w:val="none"/>
          <w:lang w:eastAsia="zh-CN"/>
          <w14:textFill>
            <w14:solidFill>
              <w14:schemeClr w14:val="tx1"/>
            </w14:solidFill>
          </w14:textFill>
        </w:rPr>
        <w:t>相关</w:t>
      </w:r>
      <w:r>
        <w:rPr>
          <w:rFonts w:ascii="方正仿宋简体" w:hAnsi="仿宋_GB2312" w:eastAsia="方正仿宋简体"/>
          <w:color w:val="000000" w:themeColor="text1"/>
          <w:sz w:val="32"/>
          <w:szCs w:val="32"/>
          <w:highlight w:val="none"/>
          <w14:textFill>
            <w14:solidFill>
              <w14:schemeClr w14:val="tx1"/>
            </w14:solidFill>
          </w14:textFill>
        </w:rPr>
        <w:t>规定</w:t>
      </w:r>
      <w:r>
        <w:rPr>
          <w:rFonts w:hint="eastAsia" w:ascii="方正仿宋简体" w:hAnsi="仿宋_GB2312" w:eastAsia="方正仿宋简体"/>
          <w:color w:val="000000" w:themeColor="text1"/>
          <w:sz w:val="32"/>
          <w:szCs w:val="32"/>
          <w:highlight w:val="none"/>
          <w:lang w:eastAsia="zh-CN"/>
          <w14:textFill>
            <w14:solidFill>
              <w14:schemeClr w14:val="tx1"/>
            </w14:solidFill>
          </w14:textFill>
        </w:rPr>
        <w:t>执行薪酬待遇，</w:t>
      </w:r>
      <w:r>
        <w:rPr>
          <w:rFonts w:hint="eastAsia" w:ascii="方正仿宋简体" w:hAnsi="仿宋_GB2312" w:eastAsia="方正仿宋简体"/>
          <w:sz w:val="32"/>
          <w:szCs w:val="32"/>
          <w:highlight w:val="none"/>
          <w:lang w:eastAsia="zh-CN"/>
        </w:rPr>
        <w:t>购</w:t>
      </w:r>
      <w:r>
        <w:rPr>
          <w:rFonts w:hint="eastAsia" w:ascii="方正仿宋简体" w:hAnsi="仿宋_GB2312" w:eastAsia="方正仿宋简体"/>
          <w:sz w:val="32"/>
          <w:szCs w:val="32"/>
          <w:lang w:eastAsia="zh-CN"/>
        </w:rPr>
        <w:t>买</w:t>
      </w:r>
      <w:r>
        <w:rPr>
          <w:rFonts w:ascii="方正仿宋简体" w:hAnsi="仿宋_GB2312" w:eastAsia="方正仿宋简体"/>
          <w:sz w:val="32"/>
          <w:szCs w:val="32"/>
        </w:rPr>
        <w:t>社会保险和住房公积金</w:t>
      </w:r>
      <w:r>
        <w:rPr>
          <w:rFonts w:hint="eastAsia" w:ascii="方正仿宋简体" w:hAnsi="仿宋_GB2312" w:eastAsia="方正仿宋简体"/>
          <w:sz w:val="32"/>
          <w:szCs w:val="32"/>
          <w:lang w:eastAsia="zh-CN"/>
        </w:rPr>
        <w:t>，</w:t>
      </w:r>
      <w:r>
        <w:rPr>
          <w:rFonts w:hint="eastAsia" w:ascii="方正仿宋简体" w:hAnsi="方正仿宋简体" w:eastAsia="方正仿宋简体" w:cs="方正仿宋简体"/>
          <w:kern w:val="2"/>
          <w:sz w:val="32"/>
          <w:szCs w:val="32"/>
          <w:lang w:val="en-US" w:eastAsia="zh-CN" w:bidi="ar-SA"/>
        </w:rPr>
        <w:t>享受学校相关福利和国家法定节假日</w:t>
      </w:r>
      <w:r>
        <w:rPr>
          <w:rFonts w:hint="eastAsia" w:ascii="方正仿宋简体" w:hAnsi="仿宋_GB2312" w:eastAsia="方正仿宋简体"/>
          <w:sz w:val="32"/>
          <w:szCs w:val="32"/>
          <w:lang w:eastAsia="zh-CN"/>
        </w:rPr>
        <w:t>。</w:t>
      </w:r>
    </w:p>
    <w:p w14:paraId="33BDD1CF">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ascii="方正黑体简体" w:hAnsi="仿宋_GB2312" w:eastAsia="方正黑体简体"/>
          <w:sz w:val="32"/>
          <w:szCs w:val="32"/>
        </w:rPr>
      </w:pPr>
      <w:r>
        <w:rPr>
          <w:rFonts w:hint="eastAsia" w:ascii="方正黑体简体" w:hAnsi="仿宋_GB2312" w:eastAsia="方正黑体简体"/>
          <w:sz w:val="32"/>
          <w:szCs w:val="32"/>
        </w:rPr>
        <w:t>十</w:t>
      </w:r>
      <w:r>
        <w:rPr>
          <w:rFonts w:hint="eastAsia" w:ascii="方正黑体简体" w:hAnsi="仿宋_GB2312" w:eastAsia="方正黑体简体"/>
          <w:sz w:val="32"/>
          <w:szCs w:val="32"/>
          <w:lang w:val="en-US" w:eastAsia="zh-CN"/>
        </w:rPr>
        <w:t>二</w:t>
      </w:r>
      <w:r>
        <w:rPr>
          <w:rFonts w:hint="eastAsia" w:ascii="方正黑体简体" w:hAnsi="仿宋_GB2312" w:eastAsia="方正黑体简体"/>
          <w:sz w:val="32"/>
          <w:szCs w:val="32"/>
        </w:rPr>
        <w:t>、纪律和监督</w:t>
      </w:r>
    </w:p>
    <w:p w14:paraId="3F2CC14C">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仿宋_GB2312" w:eastAsia="方正仿宋简体"/>
          <w:sz w:val="32"/>
          <w:szCs w:val="32"/>
          <w:lang w:eastAsia="zh-CN"/>
        </w:rPr>
      </w:pPr>
      <w:r>
        <w:rPr>
          <w:rFonts w:hint="eastAsia" w:ascii="方正仿宋简体" w:hAnsi="仿宋_GB2312" w:eastAsia="方正仿宋简体"/>
          <w:sz w:val="32"/>
          <w:szCs w:val="32"/>
        </w:rPr>
        <w:t>本公告由成都市</w:t>
      </w:r>
      <w:r>
        <w:rPr>
          <w:rFonts w:hint="eastAsia" w:ascii="方正仿宋简体" w:hAnsi="仿宋_GB2312" w:eastAsia="方正仿宋简体"/>
          <w:sz w:val="32"/>
          <w:szCs w:val="32"/>
          <w:lang w:eastAsia="zh-CN"/>
        </w:rPr>
        <w:t>青白江区</w:t>
      </w:r>
      <w:r>
        <w:rPr>
          <w:rFonts w:hint="default" w:ascii="方正仿宋简体" w:hAnsi="仿宋_GB2312" w:eastAsia="方正仿宋简体"/>
          <w:sz w:val="32"/>
          <w:szCs w:val="32"/>
          <w:lang w:eastAsia="zh-CN"/>
          <w:woUserID w:val="1"/>
        </w:rPr>
        <w:t>实验小学北区分校</w:t>
      </w:r>
      <w:r>
        <w:rPr>
          <w:rFonts w:hint="eastAsia" w:ascii="方正仿宋简体" w:hAnsi="仿宋_GB2312" w:eastAsia="方正仿宋简体"/>
          <w:sz w:val="32"/>
          <w:szCs w:val="32"/>
        </w:rPr>
        <w:t>发布并负责解释</w:t>
      </w:r>
      <w:r>
        <w:rPr>
          <w:rFonts w:hint="eastAsia" w:ascii="方正仿宋简体" w:hAnsi="仿宋_GB2312" w:eastAsia="方正仿宋简体"/>
          <w:sz w:val="32"/>
          <w:szCs w:val="32"/>
          <w:lang w:eastAsia="zh-CN"/>
        </w:rPr>
        <w:t>。</w:t>
      </w:r>
    </w:p>
    <w:p w14:paraId="42A02249">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color w:val="auto"/>
          <w:sz w:val="32"/>
          <w:szCs w:val="32"/>
          <w:lang w:val="en-US" w:eastAsia="zh-CN"/>
        </w:rPr>
      </w:pPr>
      <w:r>
        <w:rPr>
          <w:rFonts w:hint="eastAsia" w:ascii="方正仿宋简体" w:hAnsi="仿宋_GB2312" w:eastAsia="方正仿宋简体"/>
          <w:b/>
          <w:bCs/>
          <w:color w:val="auto"/>
          <w:sz w:val="32"/>
          <w:szCs w:val="32"/>
          <w:lang w:eastAsia="zh-CN"/>
        </w:rPr>
        <w:t>招聘咨询电话：</w:t>
      </w:r>
      <w:r>
        <w:rPr>
          <w:rFonts w:hint="default" w:ascii="Times New Roman" w:hAnsi="Times New Roman" w:eastAsia="方正仿宋简体" w:cs="Times New Roman"/>
          <w:b w:val="0"/>
          <w:bCs w:val="0"/>
          <w:color w:val="auto"/>
          <w:sz w:val="32"/>
          <w:szCs w:val="32"/>
          <w:lang w:val="en-US" w:eastAsia="zh-CN"/>
        </w:rPr>
        <w:t>028</w:t>
      </w:r>
      <w:r>
        <w:rPr>
          <w:rFonts w:hint="default" w:ascii="Times New Roman" w:hAnsi="Times New Roman" w:eastAsia="方正仿宋简体" w:cs="Times New Roman"/>
          <w:color w:val="auto"/>
          <w:sz w:val="32"/>
          <w:szCs w:val="32"/>
          <w:lang w:val="en-US" w:eastAsia="zh-CN"/>
        </w:rPr>
        <w:t>-83301636</w:t>
      </w:r>
    </w:p>
    <w:p w14:paraId="1394DF35">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3" w:firstLineChars="200"/>
        <w:textAlignment w:val="auto"/>
        <w:rPr>
          <w:rFonts w:hint="default" w:ascii="方正仿宋简体" w:hAnsi="仿宋_GB2312" w:eastAsia="方正仿宋简体"/>
          <w:color w:val="auto"/>
          <w:sz w:val="32"/>
          <w:szCs w:val="32"/>
          <w:lang w:val="en-US"/>
        </w:rPr>
      </w:pPr>
      <w:r>
        <w:rPr>
          <w:rFonts w:hint="eastAsia" w:ascii="方正仿宋简体" w:hAnsi="仿宋_GB2312" w:eastAsia="方正仿宋简体"/>
          <w:b/>
          <w:bCs/>
          <w:color w:val="auto"/>
          <w:sz w:val="32"/>
          <w:szCs w:val="32"/>
        </w:rPr>
        <w:t>监督举报</w:t>
      </w:r>
      <w:r>
        <w:rPr>
          <w:rFonts w:hint="eastAsia" w:ascii="方正仿宋简体" w:hAnsi="仿宋_GB2312" w:eastAsia="方正仿宋简体"/>
          <w:b/>
          <w:bCs/>
          <w:color w:val="auto"/>
          <w:sz w:val="32"/>
          <w:szCs w:val="32"/>
          <w:lang w:eastAsia="zh-CN"/>
        </w:rPr>
        <w:t>电话</w:t>
      </w:r>
      <w:r>
        <w:rPr>
          <w:rFonts w:hint="eastAsia" w:ascii="方正仿宋简体" w:hAnsi="仿宋_GB2312" w:eastAsia="方正仿宋简体"/>
          <w:b/>
          <w:bCs/>
          <w:color w:val="auto"/>
          <w:sz w:val="32"/>
          <w:szCs w:val="32"/>
        </w:rPr>
        <w:t>：</w:t>
      </w:r>
      <w:r>
        <w:rPr>
          <w:rFonts w:hint="eastAsia" w:ascii="Times New Roman" w:hAnsi="Times New Roman" w:eastAsia="方正仿宋简体" w:cs="Times New Roman"/>
          <w:color w:val="auto"/>
          <w:sz w:val="32"/>
          <w:szCs w:val="32"/>
          <w:lang w:val="en-US" w:eastAsia="zh-CN"/>
        </w:rPr>
        <w:t>028-83696819</w:t>
      </w:r>
    </w:p>
    <w:p w14:paraId="339164C2">
      <w:pPr>
        <w:pStyle w:val="2"/>
        <w:pageBreakBefore w:val="0"/>
        <w:widowControl w:val="0"/>
        <w:kinsoku/>
        <w:wordWrap/>
        <w:overflowPunct/>
        <w:topLinePunct w:val="0"/>
        <w:autoSpaceDE/>
        <w:autoSpaceDN/>
        <w:bidi w:val="0"/>
        <w:adjustRightInd/>
        <w:snapToGrid/>
        <w:spacing w:before="0" w:after="0" w:line="560" w:lineRule="exact"/>
        <w:textAlignment w:val="auto"/>
        <w:rPr>
          <w:rFonts w:hint="eastAsia" w:ascii="方正仿宋简体" w:hAnsi="方正仿宋简体" w:eastAsia="方正仿宋简体" w:cs="方正仿宋简体"/>
          <w:b w:val="0"/>
          <w:bCs w:val="0"/>
          <w:spacing w:val="-11"/>
          <w:kern w:val="2"/>
          <w:sz w:val="32"/>
          <w:szCs w:val="32"/>
          <w:lang w:val="en-US" w:eastAsia="zh-CN" w:bidi="ar-SA"/>
        </w:rPr>
      </w:pPr>
    </w:p>
    <w:p w14:paraId="2C6659A7">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方正仿宋简体" w:cs="Times New Roman"/>
          <w:b w:val="0"/>
          <w:bCs w:val="0"/>
          <w:spacing w:val="-11"/>
          <w:kern w:val="2"/>
          <w:sz w:val="32"/>
          <w:szCs w:val="32"/>
          <w:lang w:val="en-US" w:eastAsia="zh-CN" w:bidi="ar-SA"/>
        </w:rPr>
      </w:pPr>
      <w:r>
        <w:rPr>
          <w:rFonts w:hint="eastAsia" w:ascii="方正仿宋简体" w:hAnsi="方正仿宋简体" w:eastAsia="方正仿宋简体" w:cs="方正仿宋简体"/>
          <w:b w:val="0"/>
          <w:bCs w:val="0"/>
          <w:spacing w:val="-11"/>
          <w:kern w:val="2"/>
          <w:sz w:val="32"/>
          <w:szCs w:val="32"/>
          <w:lang w:val="en-US" w:eastAsia="zh-CN" w:bidi="ar-SA"/>
        </w:rPr>
        <w:t>附件：</w:t>
      </w:r>
      <w:r>
        <w:rPr>
          <w:rFonts w:hint="default" w:ascii="Times New Roman" w:hAnsi="Times New Roman" w:eastAsia="方正仿宋简体" w:cs="Times New Roman"/>
          <w:b w:val="0"/>
          <w:bCs w:val="0"/>
          <w:spacing w:val="-11"/>
          <w:kern w:val="2"/>
          <w:sz w:val="32"/>
          <w:szCs w:val="32"/>
          <w:lang w:val="en-US" w:eastAsia="zh-CN" w:bidi="ar-SA"/>
        </w:rPr>
        <w:t>1.成都市青白江区实验小学北区分校2026年招聘编外</w:t>
      </w:r>
    </w:p>
    <w:p w14:paraId="2E9E8A99">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1490" w:firstLineChars="500"/>
        <w:textAlignment w:val="auto"/>
        <w:rPr>
          <w:rFonts w:hint="default" w:ascii="Times New Roman" w:hAnsi="Times New Roman" w:eastAsia="方正仿宋简体" w:cs="Times New Roman"/>
          <w:b w:val="0"/>
          <w:bCs w:val="0"/>
          <w:spacing w:val="-11"/>
          <w:kern w:val="2"/>
          <w:sz w:val="32"/>
          <w:szCs w:val="32"/>
          <w:lang w:val="en-US" w:eastAsia="zh-CN" w:bidi="ar-SA"/>
        </w:rPr>
      </w:pPr>
      <w:r>
        <w:rPr>
          <w:rFonts w:hint="default" w:ascii="Times New Roman" w:hAnsi="Times New Roman" w:eastAsia="方正仿宋简体" w:cs="Times New Roman"/>
          <w:b w:val="0"/>
          <w:bCs w:val="0"/>
          <w:spacing w:val="-11"/>
          <w:kern w:val="2"/>
          <w:sz w:val="32"/>
          <w:szCs w:val="32"/>
          <w:lang w:val="en-US" w:eastAsia="zh-CN" w:bidi="ar-SA"/>
        </w:rPr>
        <w:t>教师岗位表</w:t>
      </w:r>
    </w:p>
    <w:p w14:paraId="0D914DD4">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60" w:lineRule="exact"/>
        <w:ind w:left="1277" w:leftChars="608" w:firstLine="298" w:firstLineChars="100"/>
        <w:textAlignment w:val="auto"/>
        <w:rPr>
          <w:rFonts w:hint="default" w:ascii="Times New Roman" w:hAnsi="Times New Roman" w:eastAsia="方正仿宋简体" w:cs="Times New Roman"/>
          <w:b w:val="0"/>
          <w:bCs w:val="0"/>
          <w:spacing w:val="-11"/>
          <w:kern w:val="2"/>
          <w:sz w:val="32"/>
          <w:szCs w:val="32"/>
          <w:lang w:val="en-US" w:eastAsia="zh-CN" w:bidi="ar-SA"/>
        </w:rPr>
      </w:pPr>
      <w:r>
        <w:rPr>
          <w:rFonts w:hint="default" w:ascii="Times New Roman" w:hAnsi="Times New Roman" w:eastAsia="方正仿宋简体" w:cs="Times New Roman"/>
          <w:b w:val="0"/>
          <w:bCs w:val="0"/>
          <w:spacing w:val="-11"/>
          <w:kern w:val="2"/>
          <w:sz w:val="32"/>
          <w:szCs w:val="32"/>
          <w:lang w:val="en-US" w:eastAsia="zh-CN" w:bidi="ar-SA"/>
        </w:rPr>
        <w:t>2.成都市青白江区实验小学北区分校2026年招聘编外</w:t>
      </w:r>
    </w:p>
    <w:p w14:paraId="51B9047D">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60" w:lineRule="exact"/>
        <w:ind w:left="1277" w:leftChars="608" w:firstLine="298" w:firstLineChars="100"/>
        <w:textAlignment w:val="auto"/>
        <w:rPr>
          <w:rFonts w:hint="default" w:ascii="Times New Roman" w:hAnsi="Times New Roman" w:eastAsia="方正仿宋简体" w:cs="Times New Roman"/>
          <w:b w:val="0"/>
          <w:bCs w:val="0"/>
          <w:spacing w:val="-11"/>
          <w:kern w:val="2"/>
          <w:sz w:val="32"/>
          <w:szCs w:val="32"/>
          <w:lang w:val="en-US" w:eastAsia="zh-CN" w:bidi="ar-SA"/>
        </w:rPr>
      </w:pPr>
      <w:r>
        <w:rPr>
          <w:rFonts w:hint="default" w:ascii="Times New Roman" w:hAnsi="Times New Roman" w:eastAsia="方正仿宋简体" w:cs="Times New Roman"/>
          <w:b w:val="0"/>
          <w:bCs w:val="0"/>
          <w:spacing w:val="-11"/>
          <w:kern w:val="2"/>
          <w:sz w:val="32"/>
          <w:szCs w:val="32"/>
          <w:lang w:val="en-US" w:eastAsia="zh-CN" w:bidi="ar-SA"/>
        </w:rPr>
        <w:t>教师报名表</w:t>
      </w:r>
    </w:p>
    <w:p w14:paraId="0C356ECD">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40" w:lineRule="exact"/>
        <w:textAlignment w:val="auto"/>
        <w:rPr>
          <w:rFonts w:hint="default" w:ascii="Times New Roman" w:hAnsi="Times New Roman" w:eastAsia="方正仿宋简体" w:cs="Times New Roman"/>
          <w:b w:val="0"/>
          <w:bCs w:val="0"/>
          <w:spacing w:val="-11"/>
          <w:kern w:val="2"/>
          <w:sz w:val="32"/>
          <w:szCs w:val="32"/>
          <w:lang w:val="en-US" w:eastAsia="zh-CN" w:bidi="ar-SA"/>
        </w:rPr>
      </w:pPr>
    </w:p>
    <w:p w14:paraId="1550947F">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成都市</w:t>
      </w:r>
      <w:r>
        <w:rPr>
          <w:rFonts w:hint="eastAsia" w:ascii="方正仿宋简体" w:hAnsi="方正仿宋简体" w:eastAsia="方正仿宋简体" w:cs="方正仿宋简体"/>
          <w:spacing w:val="-11"/>
          <w:sz w:val="32"/>
          <w:szCs w:val="32"/>
          <w:lang w:val="en-US" w:eastAsia="zh-CN"/>
        </w:rPr>
        <w:t>青白江区实验小学北区分校</w:t>
      </w:r>
    </w:p>
    <w:p w14:paraId="140D94ED">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20</w:t>
      </w:r>
      <w:r>
        <w:rPr>
          <w:rFonts w:hint="default" w:ascii="Times New Roman" w:hAnsi="Times New Roman" w:eastAsia="方正仿宋简体" w:cs="Times New Roman"/>
          <w:sz w:val="32"/>
          <w:szCs w:val="32"/>
          <w:lang w:val="en-US" w:eastAsia="zh-CN"/>
        </w:rPr>
        <w:t>26</w:t>
      </w:r>
      <w:r>
        <w:rPr>
          <w:rFonts w:hint="default" w:ascii="Times New Roman" w:hAnsi="Times New Roman" w:eastAsia="方正仿宋简体" w:cs="Times New Roman"/>
          <w:sz w:val="32"/>
          <w:szCs w:val="32"/>
        </w:rPr>
        <w:t>年</w:t>
      </w:r>
      <w:r>
        <w:rPr>
          <w:rFonts w:hint="eastAsia" w:ascii="Times New Roman" w:hAnsi="Times New Roman" w:eastAsia="方正仿宋简体" w:cs="Times New Roman"/>
          <w:sz w:val="32"/>
          <w:szCs w:val="32"/>
          <w:lang w:val="en-US" w:eastAsia="zh-CN"/>
        </w:rPr>
        <w:t>7</w:t>
      </w:r>
      <w:r>
        <w:rPr>
          <w:rFonts w:hint="default" w:ascii="Times New Roman" w:hAnsi="Times New Roman" w:eastAsia="方正仿宋简体" w:cs="Times New Roman"/>
          <w:sz w:val="32"/>
          <w:szCs w:val="32"/>
        </w:rPr>
        <w:t>月</w:t>
      </w:r>
      <w:r>
        <w:rPr>
          <w:rFonts w:hint="eastAsia" w:ascii="Times New Roman" w:hAnsi="Times New Roman" w:eastAsia="方正仿宋简体" w:cs="Times New Roman"/>
          <w:sz w:val="32"/>
          <w:szCs w:val="32"/>
          <w:lang w:val="en-US" w:eastAsia="zh-CN"/>
        </w:rPr>
        <w:t>8</w:t>
      </w:r>
      <w:r>
        <w:rPr>
          <w:rFonts w:hint="default" w:ascii="Times New Roman" w:hAnsi="Times New Roman" w:eastAsia="方正仿宋简体" w:cs="Times New Roman"/>
          <w:sz w:val="32"/>
          <w:szCs w:val="32"/>
        </w:rPr>
        <w:t>日</w:t>
      </w:r>
    </w:p>
    <w:p w14:paraId="4A81C97E">
      <w:pPr>
        <w:rPr>
          <w:rFonts w:hint="default" w:ascii="方正黑体简体" w:hAnsi="方正黑体简体" w:eastAsia="方正黑体简体" w:cs="方正黑体简体"/>
          <w:sz w:val="32"/>
          <w:szCs w:val="32"/>
          <w:lang w:val="en-US" w:eastAsia="zh-CN"/>
        </w:rPr>
        <w:sectPr>
          <w:footerReference r:id="rId3" w:type="default"/>
          <w:pgSz w:w="11906" w:h="16838"/>
          <w:pgMar w:top="2098" w:right="1474" w:bottom="1984" w:left="1587" w:header="851" w:footer="992" w:gutter="0"/>
          <w:pgNumType w:fmt="decimal"/>
          <w:cols w:space="0" w:num="1"/>
          <w:rtlGutter w:val="0"/>
          <w:docGrid w:type="lines" w:linePitch="318" w:charSpace="0"/>
        </w:sectPr>
      </w:pPr>
    </w:p>
    <w:p w14:paraId="151E2DA0">
      <w:pPr>
        <w:rPr>
          <w:rFonts w:hint="eastAsia" w:ascii="方正黑体简体" w:hAnsi="方正黑体简体" w:eastAsia="方正黑体简体" w:cs="方正黑体简体"/>
          <w:sz w:val="32"/>
          <w:szCs w:val="32"/>
          <w:lang w:val="en-US"/>
        </w:rPr>
      </w:pPr>
      <w:r>
        <w:rPr>
          <w:rFonts w:hint="eastAsia" w:ascii="方正黑体简体" w:hAnsi="方正黑体简体" w:eastAsia="方正黑体简体" w:cs="方正黑体简体"/>
          <w:sz w:val="32"/>
          <w:szCs w:val="32"/>
          <w:lang w:eastAsia="zh-CN"/>
        </w:rPr>
        <w:t>附件</w:t>
      </w:r>
      <w:r>
        <w:rPr>
          <w:rFonts w:hint="eastAsia" w:ascii="方正黑体简体" w:hAnsi="方正黑体简体" w:eastAsia="方正黑体简体" w:cs="方正黑体简体"/>
          <w:sz w:val="32"/>
          <w:szCs w:val="32"/>
          <w:lang w:val="en-US" w:eastAsia="zh-CN"/>
        </w:rPr>
        <w:t>1</w:t>
      </w:r>
    </w:p>
    <w:p w14:paraId="6B59A092">
      <w:pPr>
        <w:numPr>
          <w:ilvl w:val="0"/>
          <w:numId w:val="0"/>
        </w:numPr>
        <w:tabs>
          <w:tab w:val="left" w:pos="540"/>
        </w:tabs>
        <w:spacing w:line="578" w:lineRule="exact"/>
        <w:jc w:val="center"/>
        <w:rPr>
          <w:rFonts w:hint="eastAsia" w:ascii="方正黑体简体" w:hAnsi="方正黑体简体" w:eastAsia="方正黑体简体" w:cs="方正黑体简体"/>
          <w:spacing w:val="-11"/>
          <w:sz w:val="36"/>
          <w:szCs w:val="36"/>
          <w:lang w:val="en-US" w:eastAsia="zh-CN"/>
        </w:rPr>
      </w:pPr>
      <w:r>
        <w:rPr>
          <w:rFonts w:hint="eastAsia" w:ascii="方正黑体简体" w:hAnsi="方正黑体简体" w:eastAsia="方正黑体简体" w:cs="方正黑体简体"/>
          <w:spacing w:val="-11"/>
          <w:sz w:val="36"/>
          <w:szCs w:val="36"/>
          <w:lang w:val="en-US" w:eastAsia="zh-CN"/>
        </w:rPr>
        <w:t xml:space="preserve"> 成都市青白江区实验小学北区分校2026年公开招聘编外教师岗位和条件要求一览表</w:t>
      </w:r>
    </w:p>
    <w:tbl>
      <w:tblPr>
        <w:tblStyle w:val="11"/>
        <w:tblW w:w="14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1020"/>
        <w:gridCol w:w="825"/>
        <w:gridCol w:w="855"/>
        <w:gridCol w:w="4908"/>
        <w:gridCol w:w="1883"/>
        <w:gridCol w:w="2155"/>
        <w:gridCol w:w="744"/>
      </w:tblGrid>
      <w:tr w14:paraId="070B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blHeader/>
        </w:trPr>
        <w:tc>
          <w:tcPr>
            <w:tcW w:w="17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ADB41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简体" w:hAnsi="方正黑体简体" w:eastAsia="方正黑体简体" w:cs="方正黑体简体"/>
                <w:color w:val="auto"/>
                <w:sz w:val="28"/>
                <w:szCs w:val="28"/>
                <w:highlight w:val="none"/>
                <w:vertAlign w:val="baseline"/>
                <w:lang w:eastAsia="zh-CN"/>
              </w:rPr>
            </w:pPr>
            <w:r>
              <w:rPr>
                <w:rFonts w:hint="eastAsia" w:ascii="方正黑体简体" w:hAnsi="方正黑体简体" w:eastAsia="方正黑体简体" w:cs="方正黑体简体"/>
                <w:color w:val="auto"/>
                <w:sz w:val="28"/>
                <w:szCs w:val="28"/>
                <w:highlight w:val="none"/>
                <w:vertAlign w:val="baseline"/>
                <w:lang w:eastAsia="zh-CN"/>
              </w:rPr>
              <w:t>招聘单位</w:t>
            </w:r>
          </w:p>
        </w:tc>
        <w:tc>
          <w:tcPr>
            <w:tcW w:w="102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A5AC1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简体" w:hAnsi="方正黑体简体" w:eastAsia="方正黑体简体" w:cs="方正黑体简体"/>
                <w:color w:val="auto"/>
                <w:sz w:val="28"/>
                <w:szCs w:val="28"/>
                <w:highlight w:val="none"/>
                <w:vertAlign w:val="baseline"/>
                <w:lang w:eastAsia="zh-CN"/>
              </w:rPr>
            </w:pPr>
            <w:r>
              <w:rPr>
                <w:rFonts w:hint="eastAsia" w:ascii="方正黑体简体" w:hAnsi="方正黑体简体" w:eastAsia="方正黑体简体" w:cs="方正黑体简体"/>
                <w:color w:val="auto"/>
                <w:sz w:val="28"/>
                <w:szCs w:val="28"/>
                <w:highlight w:val="none"/>
                <w:vertAlign w:val="baseline"/>
                <w:lang w:eastAsia="zh-CN"/>
              </w:rPr>
              <w:t>岗位</w:t>
            </w:r>
          </w:p>
          <w:p w14:paraId="6D47F3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简体" w:hAnsi="方正黑体简体" w:eastAsia="方正黑体简体" w:cs="方正黑体简体"/>
                <w:color w:val="auto"/>
                <w:sz w:val="28"/>
                <w:szCs w:val="28"/>
                <w:highlight w:val="none"/>
                <w:vertAlign w:val="baseline"/>
                <w:lang w:eastAsia="zh-CN"/>
              </w:rPr>
            </w:pPr>
            <w:r>
              <w:rPr>
                <w:rFonts w:hint="eastAsia" w:ascii="方正黑体简体" w:hAnsi="方正黑体简体" w:eastAsia="方正黑体简体" w:cs="方正黑体简体"/>
                <w:color w:val="auto"/>
                <w:sz w:val="28"/>
                <w:szCs w:val="28"/>
                <w:highlight w:val="none"/>
                <w:vertAlign w:val="baseline"/>
                <w:lang w:eastAsia="zh-CN"/>
              </w:rPr>
              <w:t>名称</w:t>
            </w:r>
          </w:p>
        </w:tc>
        <w:tc>
          <w:tcPr>
            <w:tcW w:w="82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AB8B4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简体" w:hAnsi="方正黑体简体" w:eastAsia="方正黑体简体" w:cs="方正黑体简体"/>
                <w:color w:val="auto"/>
                <w:sz w:val="28"/>
                <w:szCs w:val="28"/>
                <w:highlight w:val="none"/>
                <w:vertAlign w:val="baseline"/>
                <w:lang w:eastAsia="zh-CN"/>
              </w:rPr>
            </w:pPr>
            <w:r>
              <w:rPr>
                <w:rFonts w:hint="eastAsia" w:ascii="方正黑体简体" w:hAnsi="方正黑体简体" w:eastAsia="方正黑体简体" w:cs="方正黑体简体"/>
                <w:color w:val="auto"/>
                <w:sz w:val="28"/>
                <w:szCs w:val="28"/>
                <w:highlight w:val="none"/>
                <w:vertAlign w:val="baseline"/>
                <w:lang w:eastAsia="zh-CN"/>
              </w:rPr>
              <w:t>招聘人数</w:t>
            </w:r>
          </w:p>
        </w:tc>
        <w:tc>
          <w:tcPr>
            <w:tcW w:w="8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C6867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简体" w:hAnsi="方正黑体简体" w:eastAsia="方正黑体简体" w:cs="方正黑体简体"/>
                <w:color w:val="auto"/>
                <w:sz w:val="28"/>
                <w:szCs w:val="28"/>
                <w:highlight w:val="none"/>
                <w:vertAlign w:val="baseline"/>
                <w:lang w:eastAsia="zh-CN"/>
              </w:rPr>
            </w:pPr>
            <w:r>
              <w:rPr>
                <w:rFonts w:hint="eastAsia" w:ascii="方正黑体简体" w:hAnsi="方正黑体简体" w:eastAsia="方正黑体简体" w:cs="方正黑体简体"/>
                <w:color w:val="auto"/>
                <w:sz w:val="28"/>
                <w:szCs w:val="28"/>
                <w:highlight w:val="none"/>
                <w:vertAlign w:val="baseline"/>
                <w:lang w:eastAsia="zh-CN"/>
              </w:rPr>
              <w:t>岗位类别</w:t>
            </w:r>
          </w:p>
        </w:tc>
        <w:tc>
          <w:tcPr>
            <w:tcW w:w="8946"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72E2D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简体" w:hAnsi="方正黑体简体" w:eastAsia="方正黑体简体" w:cs="方正黑体简体"/>
                <w:color w:val="auto"/>
                <w:sz w:val="28"/>
                <w:szCs w:val="28"/>
                <w:highlight w:val="none"/>
                <w:vertAlign w:val="baseline"/>
                <w:lang w:eastAsia="zh-CN"/>
              </w:rPr>
            </w:pPr>
            <w:r>
              <w:rPr>
                <w:rFonts w:hint="eastAsia" w:ascii="方正黑体简体" w:hAnsi="方正黑体简体" w:eastAsia="方正黑体简体" w:cs="方正黑体简体"/>
                <w:color w:val="auto"/>
                <w:sz w:val="28"/>
                <w:szCs w:val="28"/>
                <w:highlight w:val="none"/>
                <w:vertAlign w:val="baseline"/>
                <w:lang w:eastAsia="zh-CN"/>
              </w:rPr>
              <w:t>应聘资格条件</w:t>
            </w:r>
          </w:p>
        </w:tc>
        <w:tc>
          <w:tcPr>
            <w:tcW w:w="744" w:type="dxa"/>
            <w:vMerge w:val="restart"/>
            <w:tcBorders>
              <w:top w:val="single" w:color="000000" w:sz="8" w:space="0"/>
              <w:left w:val="single" w:color="000000" w:sz="8" w:space="0"/>
              <w:right w:val="single" w:color="000000" w:sz="8" w:space="0"/>
            </w:tcBorders>
            <w:shd w:val="clear" w:color="auto" w:fill="FFFFFF"/>
            <w:vAlign w:val="center"/>
          </w:tcPr>
          <w:p w14:paraId="19C3E1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8"/>
                <w:szCs w:val="28"/>
                <w:vertAlign w:val="baseline"/>
                <w:lang w:eastAsia="zh-CN"/>
              </w:rPr>
            </w:pPr>
            <w:r>
              <w:rPr>
                <w:rFonts w:hint="eastAsia" w:ascii="方正黑体简体" w:hAnsi="方正黑体简体" w:eastAsia="方正黑体简体" w:cs="方正黑体简体"/>
                <w:color w:val="auto"/>
                <w:sz w:val="28"/>
                <w:szCs w:val="28"/>
                <w:vertAlign w:val="baseline"/>
                <w:lang w:eastAsia="zh-CN"/>
              </w:rPr>
              <w:t>备注</w:t>
            </w:r>
          </w:p>
        </w:tc>
      </w:tr>
      <w:tr w14:paraId="36CB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7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AB5B6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简体" w:hAnsi="方正黑体简体" w:eastAsia="方正黑体简体" w:cs="方正黑体简体"/>
                <w:color w:val="auto"/>
                <w:sz w:val="28"/>
                <w:szCs w:val="28"/>
                <w:highlight w:val="none"/>
                <w:vertAlign w:val="baseline"/>
                <w:lang w:eastAsia="zh-CN"/>
              </w:rPr>
            </w:pPr>
          </w:p>
        </w:tc>
        <w:tc>
          <w:tcPr>
            <w:tcW w:w="102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38EE0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简体" w:hAnsi="方正黑体简体" w:eastAsia="方正黑体简体" w:cs="方正黑体简体"/>
                <w:color w:val="auto"/>
                <w:sz w:val="28"/>
                <w:szCs w:val="28"/>
                <w:highlight w:val="none"/>
                <w:vertAlign w:val="baseline"/>
                <w:lang w:eastAsia="zh-CN"/>
              </w:rPr>
            </w:pPr>
          </w:p>
        </w:tc>
        <w:tc>
          <w:tcPr>
            <w:tcW w:w="82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0B1D8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简体" w:hAnsi="方正黑体简体" w:eastAsia="方正黑体简体" w:cs="方正黑体简体"/>
                <w:color w:val="auto"/>
                <w:sz w:val="28"/>
                <w:szCs w:val="28"/>
                <w:highlight w:val="none"/>
                <w:vertAlign w:val="baseline"/>
                <w:lang w:eastAsia="zh-CN"/>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DED43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简体" w:hAnsi="方正黑体简体" w:eastAsia="方正黑体简体" w:cs="方正黑体简体"/>
                <w:color w:val="auto"/>
                <w:sz w:val="28"/>
                <w:szCs w:val="28"/>
                <w:highlight w:val="none"/>
                <w:vertAlign w:val="baseline"/>
                <w:lang w:eastAsia="zh-CN"/>
              </w:rPr>
            </w:pPr>
          </w:p>
        </w:tc>
        <w:tc>
          <w:tcPr>
            <w:tcW w:w="490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DAB8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简体" w:hAnsi="方正黑体简体" w:eastAsia="方正黑体简体" w:cs="方正黑体简体"/>
                <w:color w:val="auto"/>
                <w:sz w:val="28"/>
                <w:szCs w:val="28"/>
                <w:highlight w:val="none"/>
                <w:vertAlign w:val="baseline"/>
                <w:lang w:eastAsia="zh-CN"/>
              </w:rPr>
            </w:pPr>
            <w:r>
              <w:rPr>
                <w:rFonts w:hint="eastAsia" w:ascii="方正黑体简体" w:hAnsi="方正黑体简体" w:eastAsia="方正黑体简体" w:cs="方正黑体简体"/>
                <w:color w:val="auto"/>
                <w:sz w:val="28"/>
                <w:szCs w:val="28"/>
                <w:highlight w:val="none"/>
                <w:vertAlign w:val="baseline"/>
                <w:lang w:eastAsia="zh-CN"/>
              </w:rPr>
              <w:t>专业要求（专业要明确）</w:t>
            </w:r>
          </w:p>
        </w:tc>
        <w:tc>
          <w:tcPr>
            <w:tcW w:w="188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B4E1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简体" w:hAnsi="方正黑体简体" w:eastAsia="方正黑体简体" w:cs="方正黑体简体"/>
                <w:color w:val="auto"/>
                <w:sz w:val="28"/>
                <w:szCs w:val="28"/>
                <w:highlight w:val="none"/>
                <w:vertAlign w:val="baseline"/>
                <w:lang w:eastAsia="zh-CN"/>
              </w:rPr>
            </w:pPr>
            <w:r>
              <w:rPr>
                <w:rFonts w:hint="eastAsia" w:ascii="方正黑体简体" w:hAnsi="方正黑体简体" w:eastAsia="方正黑体简体" w:cs="方正黑体简体"/>
                <w:color w:val="auto"/>
                <w:sz w:val="28"/>
                <w:szCs w:val="28"/>
                <w:highlight w:val="none"/>
                <w:vertAlign w:val="baseline"/>
                <w:lang w:eastAsia="zh-CN"/>
              </w:rPr>
              <w:t>学历学位要求</w:t>
            </w:r>
          </w:p>
        </w:tc>
        <w:tc>
          <w:tcPr>
            <w:tcW w:w="21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2DF8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简体" w:hAnsi="方正黑体简体" w:eastAsia="方正黑体简体" w:cs="方正黑体简体"/>
                <w:color w:val="auto"/>
                <w:sz w:val="28"/>
                <w:szCs w:val="28"/>
                <w:highlight w:val="none"/>
                <w:vertAlign w:val="baseline"/>
                <w:lang w:eastAsia="zh-CN"/>
              </w:rPr>
            </w:pPr>
            <w:r>
              <w:rPr>
                <w:rFonts w:hint="eastAsia" w:ascii="方正黑体简体" w:hAnsi="方正黑体简体" w:eastAsia="方正黑体简体" w:cs="方正黑体简体"/>
                <w:color w:val="auto"/>
                <w:sz w:val="28"/>
                <w:szCs w:val="28"/>
                <w:highlight w:val="none"/>
                <w:vertAlign w:val="baseline"/>
                <w:lang w:eastAsia="zh-CN"/>
              </w:rPr>
              <w:t>其他要求</w:t>
            </w:r>
          </w:p>
        </w:tc>
        <w:tc>
          <w:tcPr>
            <w:tcW w:w="744" w:type="dxa"/>
            <w:vMerge w:val="continue"/>
            <w:tcBorders>
              <w:left w:val="single" w:color="000000" w:sz="8" w:space="0"/>
              <w:bottom w:val="single" w:color="000000" w:sz="8" w:space="0"/>
              <w:right w:val="single" w:color="000000" w:sz="8" w:space="0"/>
            </w:tcBorders>
            <w:shd w:val="clear" w:color="auto" w:fill="FFFFFF"/>
            <w:vAlign w:val="center"/>
          </w:tcPr>
          <w:p w14:paraId="7DBA60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8"/>
                <w:szCs w:val="28"/>
                <w:vertAlign w:val="baseline"/>
                <w:lang w:eastAsia="zh-CN"/>
              </w:rPr>
            </w:pPr>
          </w:p>
        </w:tc>
      </w:tr>
      <w:tr w14:paraId="5A3C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1755" w:type="dxa"/>
            <w:vMerge w:val="restart"/>
            <w:tcBorders>
              <w:top w:val="single" w:color="000000" w:sz="8" w:space="0"/>
              <w:left w:val="single" w:color="000000" w:sz="8" w:space="0"/>
              <w:right w:val="single" w:color="000000" w:sz="8" w:space="0"/>
            </w:tcBorders>
            <w:shd w:val="clear" w:color="auto" w:fill="FFFFFF"/>
            <w:vAlign w:val="center"/>
          </w:tcPr>
          <w:p w14:paraId="37F64C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4"/>
                <w:szCs w:val="24"/>
                <w:highlight w:val="none"/>
                <w:vertAlign w:val="baseline"/>
                <w:lang w:val="en-US" w:eastAsia="zh-CN"/>
              </w:rPr>
            </w:pPr>
          </w:p>
          <w:p w14:paraId="4D9C50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4"/>
                <w:szCs w:val="24"/>
                <w:highlight w:val="none"/>
                <w:vertAlign w:val="baseline"/>
                <w:lang w:val="en-US" w:eastAsia="zh-CN"/>
              </w:rPr>
            </w:pPr>
          </w:p>
          <w:p w14:paraId="35C447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4"/>
                <w:szCs w:val="24"/>
                <w:highlight w:val="none"/>
                <w:vertAlign w:val="baseline"/>
                <w:lang w:val="en-US" w:eastAsia="zh-CN"/>
              </w:rPr>
            </w:pPr>
          </w:p>
          <w:p w14:paraId="4EF8B5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4"/>
                <w:szCs w:val="24"/>
                <w:highlight w:val="none"/>
                <w:vertAlign w:val="baseline"/>
                <w:lang w:val="en-US" w:eastAsia="zh-CN"/>
              </w:rPr>
            </w:pPr>
          </w:p>
          <w:p w14:paraId="6A7753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4"/>
                <w:szCs w:val="24"/>
                <w:highlight w:val="none"/>
                <w:vertAlign w:val="baseline"/>
                <w:lang w:val="en-US" w:eastAsia="zh-CN"/>
              </w:rPr>
            </w:pPr>
          </w:p>
          <w:p w14:paraId="767FE3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4"/>
                <w:szCs w:val="24"/>
                <w:highlight w:val="none"/>
                <w:vertAlign w:val="baseline"/>
                <w:lang w:val="en-US" w:eastAsia="zh-CN"/>
              </w:rPr>
            </w:pPr>
          </w:p>
          <w:p w14:paraId="242B9F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成都市青白江区实验小学北区分校</w:t>
            </w:r>
          </w:p>
          <w:p w14:paraId="001B5B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4"/>
                <w:szCs w:val="24"/>
                <w:highlight w:val="none"/>
                <w:vertAlign w:val="baseline"/>
                <w:lang w:val="en-US" w:eastAsia="zh-CN"/>
              </w:rPr>
            </w:pPr>
          </w:p>
          <w:p w14:paraId="1787E3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4"/>
                <w:szCs w:val="24"/>
                <w:highlight w:val="none"/>
                <w:vertAlign w:val="baseline"/>
                <w:lang w:val="en-US" w:eastAsia="zh-CN"/>
              </w:rPr>
            </w:pPr>
          </w:p>
          <w:p w14:paraId="75ED5C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4"/>
                <w:szCs w:val="24"/>
                <w:highlight w:val="none"/>
                <w:vertAlign w:val="baseline"/>
                <w:lang w:val="en-US" w:eastAsia="zh-CN"/>
              </w:rPr>
            </w:pPr>
          </w:p>
          <w:p w14:paraId="6013A8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4"/>
                <w:szCs w:val="24"/>
                <w:highlight w:val="none"/>
                <w:vertAlign w:val="baseline"/>
                <w:lang w:val="en-US" w:eastAsia="zh-CN"/>
              </w:rPr>
            </w:pPr>
          </w:p>
          <w:p w14:paraId="2AECFB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4"/>
                <w:szCs w:val="24"/>
                <w:highlight w:val="none"/>
                <w:vertAlign w:val="baseline"/>
                <w:lang w:val="en-US" w:eastAsia="zh-CN"/>
              </w:rPr>
            </w:pPr>
          </w:p>
          <w:p w14:paraId="095F34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4"/>
                <w:szCs w:val="24"/>
                <w:highlight w:val="none"/>
                <w:vertAlign w:val="baseline"/>
                <w:lang w:val="en-US" w:eastAsia="zh-CN"/>
              </w:rPr>
            </w:pPr>
          </w:p>
          <w:p w14:paraId="2142B0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4"/>
                <w:szCs w:val="24"/>
                <w:highlight w:val="none"/>
                <w:vertAlign w:val="baseline"/>
                <w:lang w:val="en-US" w:eastAsia="zh-CN"/>
              </w:rPr>
            </w:pPr>
          </w:p>
          <w:p w14:paraId="07B8EB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4"/>
                <w:szCs w:val="24"/>
                <w:highlight w:val="none"/>
                <w:vertAlign w:val="baseline"/>
                <w:lang w:val="en-US" w:eastAsia="zh-CN"/>
              </w:rPr>
            </w:pPr>
          </w:p>
          <w:p w14:paraId="68FCCE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4"/>
                <w:szCs w:val="24"/>
                <w:highlight w:val="none"/>
                <w:vertAlign w:val="baseline"/>
                <w:lang w:val="en-US" w:eastAsia="zh-CN"/>
              </w:rPr>
            </w:pPr>
          </w:p>
          <w:p w14:paraId="1DC574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4"/>
                <w:szCs w:val="24"/>
                <w:highlight w:val="none"/>
                <w:vertAlign w:val="baseline"/>
                <w:lang w:val="en-US" w:eastAsia="zh-CN"/>
              </w:rPr>
            </w:pPr>
          </w:p>
          <w:p w14:paraId="65BD63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4"/>
                <w:szCs w:val="24"/>
                <w:highlight w:val="none"/>
                <w:vertAlign w:val="baseline"/>
                <w:lang w:val="en-US" w:eastAsia="zh-CN"/>
                <w:woUserID w:val="1"/>
              </w:rPr>
            </w:pPr>
            <w:r>
              <w:rPr>
                <w:rFonts w:hint="eastAsia"/>
                <w:color w:val="auto"/>
                <w:sz w:val="24"/>
                <w:szCs w:val="24"/>
                <w:highlight w:val="none"/>
                <w:vertAlign w:val="baseline"/>
                <w:lang w:val="en-US" w:eastAsia="zh-CN"/>
                <w:woUserID w:val="1"/>
              </w:rPr>
              <w:t>成都市青白江区实验小学北区分校</w:t>
            </w:r>
          </w:p>
          <w:p w14:paraId="47DA16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4"/>
                <w:szCs w:val="24"/>
                <w:highlight w:val="none"/>
                <w:vertAlign w:val="baseline"/>
                <w:lang w:val="en-US" w:eastAsia="zh-CN"/>
              </w:rPr>
            </w:pPr>
          </w:p>
          <w:p w14:paraId="7366BB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4"/>
                <w:szCs w:val="24"/>
                <w:highlight w:val="none"/>
                <w:vertAlign w:val="baseline"/>
                <w:lang w:val="en-US" w:eastAsia="zh-CN"/>
              </w:rPr>
            </w:pPr>
          </w:p>
          <w:p w14:paraId="121B6C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4"/>
                <w:szCs w:val="24"/>
                <w:highlight w:val="none"/>
                <w:vertAlign w:val="baseline"/>
                <w:lang w:val="en-US" w:eastAsia="zh-CN"/>
              </w:rPr>
            </w:pPr>
          </w:p>
          <w:p w14:paraId="42876D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4"/>
                <w:szCs w:val="24"/>
                <w:highlight w:val="none"/>
                <w:vertAlign w:val="baseline"/>
                <w:lang w:val="en-US" w:eastAsia="zh-CN"/>
              </w:rPr>
            </w:pPr>
          </w:p>
          <w:p w14:paraId="1DD4EF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4"/>
                <w:szCs w:val="24"/>
                <w:highlight w:val="none"/>
                <w:vertAlign w:val="baseline"/>
                <w:lang w:val="en-US" w:eastAsia="zh-CN"/>
              </w:rPr>
            </w:pPr>
          </w:p>
          <w:p w14:paraId="3DA600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4"/>
                <w:szCs w:val="24"/>
                <w:highlight w:val="none"/>
                <w:vertAlign w:val="baseline"/>
                <w:lang w:val="en-US" w:eastAsia="zh-CN"/>
              </w:rPr>
            </w:pPr>
          </w:p>
          <w:p w14:paraId="694AD4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4"/>
                <w:szCs w:val="24"/>
                <w:highlight w:val="none"/>
                <w:vertAlign w:val="baseline"/>
                <w:lang w:val="en-US" w:eastAsia="zh-CN"/>
              </w:rPr>
            </w:pPr>
          </w:p>
          <w:p w14:paraId="096FA1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4"/>
                <w:szCs w:val="24"/>
                <w:highlight w:val="none"/>
                <w:vertAlign w:val="baseline"/>
                <w:lang w:val="en-US" w:eastAsia="zh-CN"/>
              </w:rPr>
            </w:pPr>
          </w:p>
          <w:p w14:paraId="25976F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4"/>
                <w:szCs w:val="24"/>
                <w:highlight w:val="none"/>
                <w:vertAlign w:val="baseline"/>
                <w:lang w:val="en-US" w:eastAsia="zh-CN"/>
              </w:rPr>
            </w:pPr>
          </w:p>
          <w:p w14:paraId="3262CA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4"/>
                <w:szCs w:val="24"/>
                <w:highlight w:val="none"/>
                <w:vertAlign w:val="baseline"/>
                <w:lang w:val="en-US" w:eastAsia="zh-CN"/>
              </w:rPr>
            </w:pPr>
          </w:p>
          <w:p w14:paraId="03D256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4"/>
                <w:szCs w:val="24"/>
                <w:highlight w:val="none"/>
                <w:vertAlign w:val="baseline"/>
                <w:lang w:val="en-US" w:eastAsia="zh-CN"/>
              </w:rPr>
            </w:pPr>
          </w:p>
          <w:p w14:paraId="4E4250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4"/>
                <w:szCs w:val="24"/>
                <w:highlight w:val="none"/>
                <w:vertAlign w:val="baseline"/>
                <w:lang w:val="en-US" w:eastAsia="zh-CN"/>
              </w:rPr>
            </w:pPr>
          </w:p>
          <w:p w14:paraId="44C9BF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4"/>
                <w:szCs w:val="24"/>
                <w:highlight w:val="none"/>
                <w:vertAlign w:val="baseline"/>
                <w:lang w:val="en-US" w:eastAsia="zh-CN"/>
                <w:woUserID w:val="1"/>
              </w:rPr>
            </w:pPr>
            <w:r>
              <w:rPr>
                <w:rFonts w:hint="eastAsia"/>
                <w:color w:val="auto"/>
                <w:sz w:val="24"/>
                <w:szCs w:val="24"/>
                <w:highlight w:val="none"/>
                <w:vertAlign w:val="baseline"/>
                <w:lang w:val="en-US" w:eastAsia="zh-CN"/>
                <w:woUserID w:val="1"/>
              </w:rPr>
              <w:t>成都市青白江区实验小学北区分校</w:t>
            </w:r>
          </w:p>
          <w:p w14:paraId="633BE6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color w:val="auto"/>
                <w:sz w:val="24"/>
                <w:szCs w:val="24"/>
                <w:highlight w:val="none"/>
                <w:vertAlign w:val="baseline"/>
                <w:lang w:val="en-US" w:eastAsia="zh-CN"/>
              </w:rPr>
            </w:pPr>
          </w:p>
        </w:tc>
        <w:tc>
          <w:tcPr>
            <w:tcW w:w="1020" w:type="dxa"/>
            <w:tcBorders>
              <w:top w:val="single" w:color="000000" w:sz="8" w:space="0"/>
              <w:left w:val="single" w:color="000000" w:sz="8" w:space="0"/>
              <w:bottom w:val="single" w:color="auto" w:sz="4" w:space="0"/>
              <w:right w:val="single" w:color="000000" w:sz="8" w:space="0"/>
            </w:tcBorders>
            <w:shd w:val="clear" w:color="auto" w:fill="FFFFFF"/>
            <w:vAlign w:val="center"/>
          </w:tcPr>
          <w:p w14:paraId="78357A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小学道德与法治</w:t>
            </w:r>
          </w:p>
        </w:tc>
        <w:tc>
          <w:tcPr>
            <w:tcW w:w="825" w:type="dxa"/>
            <w:tcBorders>
              <w:top w:val="single" w:color="000000" w:sz="8" w:space="0"/>
              <w:left w:val="single" w:color="000000" w:sz="8" w:space="0"/>
              <w:bottom w:val="single" w:color="auto" w:sz="4" w:space="0"/>
              <w:right w:val="single" w:color="000000" w:sz="8" w:space="0"/>
            </w:tcBorders>
            <w:shd w:val="clear" w:color="auto" w:fill="FFFFFF"/>
            <w:vAlign w:val="center"/>
          </w:tcPr>
          <w:p w14:paraId="5465F6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1</w:t>
            </w:r>
          </w:p>
        </w:tc>
        <w:tc>
          <w:tcPr>
            <w:tcW w:w="855" w:type="dxa"/>
            <w:tcBorders>
              <w:top w:val="single" w:color="000000" w:sz="8" w:space="0"/>
              <w:left w:val="single" w:color="000000" w:sz="8" w:space="0"/>
              <w:bottom w:val="single" w:color="auto" w:sz="4" w:space="0"/>
              <w:right w:val="single" w:color="000000" w:sz="8" w:space="0"/>
            </w:tcBorders>
            <w:shd w:val="clear" w:color="auto" w:fill="FFFFFF"/>
            <w:vAlign w:val="center"/>
          </w:tcPr>
          <w:p w14:paraId="1D89BF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专业技术</w:t>
            </w:r>
          </w:p>
        </w:tc>
        <w:tc>
          <w:tcPr>
            <w:tcW w:w="490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F3159A">
            <w:pPr>
              <w:pStyle w:val="9"/>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本科：政治学类（0302），马克思主义理论类（0305）</w:t>
            </w:r>
          </w:p>
          <w:p w14:paraId="679BBE4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lang w:val="en-US" w:eastAsia="zh-CN" w:bidi="ar-SA"/>
                <w:woUserID w:val="1"/>
              </w:rPr>
            </w:pPr>
            <w:r>
              <w:rPr>
                <w:rFonts w:hint="eastAsia" w:ascii="宋体" w:hAnsi="宋体" w:eastAsia="宋体" w:cs="宋体"/>
                <w:color w:val="auto"/>
                <w:kern w:val="2"/>
                <w:sz w:val="21"/>
                <w:szCs w:val="21"/>
                <w:lang w:val="en-US" w:eastAsia="zh-CN" w:bidi="ar"/>
              </w:rPr>
              <w:t>研究生：政治学（0302），马克思主义理论（0305），学科教学（思政）（045102）</w:t>
            </w:r>
          </w:p>
        </w:tc>
        <w:tc>
          <w:tcPr>
            <w:tcW w:w="1883" w:type="dxa"/>
            <w:tcBorders>
              <w:top w:val="single" w:color="000000" w:sz="8" w:space="0"/>
              <w:left w:val="single" w:color="000000" w:sz="8" w:space="0"/>
              <w:right w:val="single" w:color="000000" w:sz="8" w:space="0"/>
            </w:tcBorders>
            <w:shd w:val="clear" w:color="auto" w:fill="FFFFFF"/>
            <w:vAlign w:val="center"/>
          </w:tcPr>
          <w:p w14:paraId="78D283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woUserID w:val="1"/>
              </w:rPr>
            </w:pPr>
            <w:r>
              <w:rPr>
                <w:rFonts w:hint="eastAsia" w:ascii="宋体" w:hAnsi="宋体" w:eastAsia="宋体" w:cs="宋体"/>
                <w:color w:val="auto"/>
                <w:sz w:val="21"/>
                <w:szCs w:val="21"/>
                <w:woUserID w:val="1"/>
              </w:rPr>
              <w:t>本科及以上学历，取得学历相应学位</w:t>
            </w:r>
            <w:r>
              <w:rPr>
                <w:rFonts w:hint="eastAsia" w:ascii="宋体" w:hAnsi="宋体" w:eastAsia="宋体" w:cs="宋体"/>
                <w:color w:val="auto"/>
                <w:sz w:val="21"/>
                <w:szCs w:val="21"/>
                <w:lang w:eastAsia="zh-CN"/>
                <w:woUserID w:val="1"/>
              </w:rPr>
              <w:t>。</w:t>
            </w:r>
          </w:p>
        </w:tc>
        <w:tc>
          <w:tcPr>
            <w:tcW w:w="2155" w:type="dxa"/>
            <w:vMerge w:val="restart"/>
            <w:tcBorders>
              <w:top w:val="single" w:color="000000" w:sz="8" w:space="0"/>
              <w:left w:val="single" w:color="000000" w:sz="8" w:space="0"/>
              <w:right w:val="single" w:color="000000" w:sz="8" w:space="0"/>
            </w:tcBorders>
            <w:shd w:val="clear" w:color="auto" w:fill="FFFFFF"/>
            <w:vAlign w:val="center"/>
          </w:tcPr>
          <w:p w14:paraId="2F23F6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lang w:val="en-US" w:eastAsia="zh-CN"/>
                <w:woUserID w:val="1"/>
              </w:rPr>
            </w:pPr>
            <w:r>
              <w:rPr>
                <w:rFonts w:hint="eastAsia" w:ascii="宋体" w:hAnsi="宋体" w:eastAsia="宋体" w:cs="宋体"/>
                <w:color w:val="auto"/>
                <w:sz w:val="21"/>
                <w:szCs w:val="21"/>
                <w:lang w:val="en-US" w:eastAsia="zh-CN"/>
                <w:woUserID w:val="1"/>
              </w:rPr>
              <w:t>1</w:t>
            </w:r>
            <w:r>
              <w:rPr>
                <w:rFonts w:hint="eastAsia" w:ascii="宋体" w:hAnsi="宋体" w:eastAsia="宋体" w:cs="宋体"/>
                <w:color w:val="auto"/>
                <w:sz w:val="21"/>
                <w:szCs w:val="21"/>
                <w:lang w:val="en-US" w:eastAsia="zh-CN"/>
                <w:woUserID w:val="1"/>
              </w:rPr>
              <w:t>.年龄在1987年7月8日及以后出生。硕士研究生及以上学历放宽至1984年7月8日及以后出生。</w:t>
            </w:r>
          </w:p>
          <w:p w14:paraId="7BDBCA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lang w:val="en-US" w:eastAsia="zh-CN"/>
                <w:woUserID w:val="1"/>
              </w:rPr>
            </w:pPr>
            <w:r>
              <w:rPr>
                <w:rFonts w:hint="eastAsia" w:ascii="宋体" w:hAnsi="宋体" w:eastAsia="宋体" w:cs="宋体"/>
                <w:color w:val="auto"/>
                <w:sz w:val="21"/>
                <w:szCs w:val="21"/>
                <w:lang w:val="en-US" w:eastAsia="zh-CN"/>
                <w:woUserID w:val="1"/>
              </w:rPr>
              <w:t>2.具有中小学高级教师及以上职称证书年龄可放宽至1984年7月8日及以后出生，学历要求放宽到大专。</w:t>
            </w:r>
          </w:p>
          <w:p w14:paraId="7A7B5B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lang w:val="en-US" w:eastAsia="zh-CN"/>
                <w:woUserID w:val="1"/>
              </w:rPr>
            </w:pPr>
            <w:r>
              <w:rPr>
                <w:rFonts w:hint="eastAsia" w:ascii="宋体" w:hAnsi="宋体" w:eastAsia="宋体" w:cs="宋体"/>
                <w:color w:val="auto"/>
                <w:sz w:val="21"/>
                <w:szCs w:val="21"/>
                <w:lang w:val="en-US" w:eastAsia="zh-CN"/>
                <w:woUserID w:val="1"/>
              </w:rPr>
              <w:t>3.具备相应学段学科的教师资格证。</w:t>
            </w:r>
          </w:p>
          <w:p w14:paraId="264565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lang w:val="en-US" w:eastAsia="zh-CN"/>
                <w:woUserID w:val="1"/>
              </w:rPr>
            </w:pPr>
            <w:r>
              <w:rPr>
                <w:rFonts w:hint="eastAsia" w:ascii="宋体" w:hAnsi="宋体" w:eastAsia="宋体" w:cs="宋体"/>
                <w:color w:val="auto"/>
                <w:sz w:val="21"/>
                <w:szCs w:val="21"/>
                <w:lang w:val="en-US" w:eastAsia="zh-CN"/>
                <w:woUserID w:val="1"/>
              </w:rPr>
              <w:t>4.普通话达到相应要求。（语文学科达到二级甲等，其他学科达到二级乙等）。</w:t>
            </w:r>
          </w:p>
          <w:p w14:paraId="2E3A0852">
            <w:pPr>
              <w:pStyle w:val="5"/>
              <w:keepNext w:val="0"/>
              <w:keepLines w:val="0"/>
              <w:suppressLineNumbers w:val="0"/>
              <w:spacing w:before="0" w:beforeAutospacing="0" w:after="0" w:afterAutospacing="0"/>
              <w:ind w:left="0" w:right="0"/>
              <w:rPr>
                <w:rFonts w:hint="eastAsia" w:ascii="Cambria" w:hAnsi="Cambria" w:eastAsia="宋体" w:cs="Cambria"/>
                <w:color w:val="auto"/>
                <w:kern w:val="2"/>
                <w:sz w:val="21"/>
                <w:szCs w:val="21"/>
                <w:highlight w:val="none"/>
                <w:lang w:val="en-US" w:eastAsia="zh-CN" w:bidi="ar-SA"/>
                <w:woUserID w:val="2"/>
              </w:rPr>
            </w:pPr>
          </w:p>
        </w:tc>
        <w:tc>
          <w:tcPr>
            <w:tcW w:w="7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E781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1"/>
                <w:szCs w:val="21"/>
                <w:vertAlign w:val="baseline"/>
                <w:lang w:eastAsia="zh-CN"/>
              </w:rPr>
            </w:pPr>
          </w:p>
        </w:tc>
      </w:tr>
      <w:tr w14:paraId="0B0D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1755" w:type="dxa"/>
            <w:vMerge w:val="continue"/>
            <w:tcBorders>
              <w:left w:val="single" w:color="000000" w:sz="8" w:space="0"/>
              <w:right w:val="single" w:color="000000" w:sz="8" w:space="0"/>
            </w:tcBorders>
            <w:shd w:val="clear" w:color="auto" w:fill="FFFFFF"/>
            <w:vAlign w:val="center"/>
          </w:tcPr>
          <w:p w14:paraId="4E2C22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color w:val="auto"/>
                <w:sz w:val="24"/>
                <w:szCs w:val="24"/>
                <w:highlight w:val="none"/>
                <w:vertAlign w:val="baseline"/>
                <w:lang w:val="en-US" w:eastAsia="zh-CN"/>
              </w:rPr>
            </w:pPr>
          </w:p>
        </w:tc>
        <w:tc>
          <w:tcPr>
            <w:tcW w:w="1020" w:type="dxa"/>
            <w:tcBorders>
              <w:top w:val="single" w:color="000000" w:sz="8" w:space="0"/>
              <w:left w:val="single" w:color="000000" w:sz="8" w:space="0"/>
              <w:bottom w:val="single" w:color="auto" w:sz="4" w:space="0"/>
              <w:right w:val="single" w:color="000000" w:sz="8" w:space="0"/>
            </w:tcBorders>
            <w:shd w:val="clear" w:color="auto" w:fill="FFFFFF"/>
            <w:vAlign w:val="center"/>
          </w:tcPr>
          <w:p w14:paraId="6B2E2C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小学语文</w:t>
            </w:r>
          </w:p>
        </w:tc>
        <w:tc>
          <w:tcPr>
            <w:tcW w:w="825" w:type="dxa"/>
            <w:tcBorders>
              <w:top w:val="single" w:color="000000" w:sz="8" w:space="0"/>
              <w:left w:val="single" w:color="000000" w:sz="8" w:space="0"/>
              <w:bottom w:val="single" w:color="auto" w:sz="4" w:space="0"/>
              <w:right w:val="single" w:color="000000" w:sz="8" w:space="0"/>
            </w:tcBorders>
            <w:shd w:val="clear" w:color="auto" w:fill="FFFFFF"/>
            <w:vAlign w:val="center"/>
          </w:tcPr>
          <w:p w14:paraId="6ADCA5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12</w:t>
            </w:r>
          </w:p>
        </w:tc>
        <w:tc>
          <w:tcPr>
            <w:tcW w:w="855" w:type="dxa"/>
            <w:tcBorders>
              <w:top w:val="single" w:color="000000" w:sz="8" w:space="0"/>
              <w:left w:val="single" w:color="000000" w:sz="8" w:space="0"/>
              <w:bottom w:val="single" w:color="auto" w:sz="4" w:space="0"/>
              <w:right w:val="single" w:color="000000" w:sz="8" w:space="0"/>
            </w:tcBorders>
            <w:shd w:val="clear" w:color="auto" w:fill="FFFFFF"/>
            <w:vAlign w:val="center"/>
          </w:tcPr>
          <w:p w14:paraId="750505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Cambria" w:hAnsi="Cambria" w:eastAsia="宋体"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专业技术</w:t>
            </w:r>
          </w:p>
        </w:tc>
        <w:tc>
          <w:tcPr>
            <w:tcW w:w="490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6F0D77">
            <w:pPr>
              <w:pStyle w:val="9"/>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lang w:eastAsia="zh-CN" w:bidi="ar-SA"/>
                <w:woUserID w:val="2"/>
              </w:rPr>
            </w:pPr>
            <w:r>
              <w:rPr>
                <w:rFonts w:hint="eastAsia" w:ascii="宋体" w:hAnsi="宋体" w:eastAsia="宋体" w:cs="宋体"/>
                <w:color w:val="auto"/>
                <w:kern w:val="2"/>
                <w:sz w:val="21"/>
                <w:szCs w:val="21"/>
                <w:lang w:val="en-US" w:eastAsia="zh-CN" w:bidi="ar"/>
              </w:rPr>
              <w:t>本科：中国语言文学类（0501）、新闻传播学类（0503）、小学教育（040107）、教育学（040101）</w:t>
            </w:r>
            <w:r>
              <w:rPr>
                <w:rFonts w:hint="eastAsia" w:ascii="宋体" w:hAnsi="宋体" w:eastAsia="宋体" w:cs="宋体"/>
                <w:color w:val="auto"/>
                <w:kern w:val="2"/>
                <w:sz w:val="21"/>
                <w:szCs w:val="21"/>
                <w:lang w:val="en-US" w:eastAsia="zh-CN" w:bidi="ar"/>
              </w:rPr>
              <w:br w:type="textWrapping"/>
            </w:r>
            <w:r>
              <w:rPr>
                <w:rFonts w:hint="eastAsia" w:ascii="宋体" w:hAnsi="宋体" w:eastAsia="宋体" w:cs="宋体"/>
                <w:color w:val="auto"/>
                <w:kern w:val="2"/>
                <w:sz w:val="21"/>
                <w:szCs w:val="21"/>
                <w:lang w:val="en-US" w:eastAsia="zh-CN" w:bidi="ar"/>
              </w:rPr>
              <w:t>研究生：中国语言文学（0501）、学科教学（语文）（045103）、课程与教学论（语文）（040102）、小学教育（045115）</w:t>
            </w:r>
          </w:p>
        </w:tc>
        <w:tc>
          <w:tcPr>
            <w:tcW w:w="1883" w:type="dxa"/>
            <w:tcBorders>
              <w:top w:val="single" w:color="000000" w:sz="8" w:space="0"/>
              <w:left w:val="single" w:color="000000" w:sz="8" w:space="0"/>
              <w:right w:val="single" w:color="000000" w:sz="8" w:space="0"/>
            </w:tcBorders>
            <w:shd w:val="clear" w:color="auto" w:fill="FFFFFF"/>
            <w:vAlign w:val="center"/>
          </w:tcPr>
          <w:p w14:paraId="0215B3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woUserID w:val="1"/>
              </w:rPr>
              <w:t>本科及以上学历，取得学历相应学位</w:t>
            </w:r>
            <w:r>
              <w:rPr>
                <w:rFonts w:hint="eastAsia" w:ascii="宋体" w:hAnsi="宋体" w:eastAsia="宋体" w:cs="宋体"/>
                <w:color w:val="auto"/>
                <w:sz w:val="21"/>
                <w:szCs w:val="21"/>
                <w:lang w:eastAsia="zh-CN"/>
                <w:woUserID w:val="1"/>
              </w:rPr>
              <w:t>。</w:t>
            </w:r>
          </w:p>
        </w:tc>
        <w:tc>
          <w:tcPr>
            <w:tcW w:w="2155" w:type="dxa"/>
            <w:vMerge w:val="continue"/>
            <w:tcBorders>
              <w:left w:val="single" w:color="000000" w:sz="8" w:space="0"/>
              <w:right w:val="single" w:color="000000" w:sz="8" w:space="0"/>
            </w:tcBorders>
            <w:shd w:val="clear" w:color="auto" w:fill="FFFFFF"/>
            <w:vAlign w:val="center"/>
          </w:tcPr>
          <w:p w14:paraId="1527526E">
            <w:pPr>
              <w:pStyle w:val="5"/>
              <w:keepNext w:val="0"/>
              <w:keepLines w:val="0"/>
              <w:suppressLineNumbers w:val="0"/>
              <w:spacing w:before="0" w:beforeAutospacing="0" w:after="0" w:afterAutospacing="0"/>
              <w:ind w:left="0" w:right="0"/>
              <w:rPr>
                <w:rFonts w:hint="default"/>
                <w:color w:val="auto"/>
                <w:sz w:val="21"/>
                <w:szCs w:val="21"/>
                <w:highlight w:val="none"/>
                <w:lang w:eastAsia="zh-CN"/>
                <w:woUserID w:val="2"/>
              </w:rPr>
            </w:pPr>
          </w:p>
        </w:tc>
        <w:tc>
          <w:tcPr>
            <w:tcW w:w="7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BEF4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1"/>
                <w:szCs w:val="21"/>
                <w:vertAlign w:val="baseline"/>
                <w:lang w:eastAsia="zh-CN"/>
              </w:rPr>
            </w:pPr>
          </w:p>
        </w:tc>
      </w:tr>
      <w:tr w14:paraId="3DEE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1755" w:type="dxa"/>
            <w:vMerge w:val="continue"/>
            <w:tcBorders>
              <w:left w:val="single" w:color="000000" w:sz="8" w:space="0"/>
              <w:right w:val="single" w:color="000000" w:sz="8" w:space="0"/>
            </w:tcBorders>
            <w:shd w:val="clear" w:color="auto" w:fill="FFFFFF"/>
            <w:vAlign w:val="center"/>
          </w:tcPr>
          <w:p w14:paraId="53880A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4"/>
                <w:szCs w:val="24"/>
                <w:highlight w:val="none"/>
                <w:vertAlign w:val="baseline"/>
                <w:lang w:val="en-US" w:eastAsia="zh-CN"/>
              </w:rPr>
            </w:pPr>
          </w:p>
        </w:tc>
        <w:tc>
          <w:tcPr>
            <w:tcW w:w="1020" w:type="dxa"/>
            <w:tcBorders>
              <w:top w:val="single" w:color="000000" w:sz="8" w:space="0"/>
              <w:left w:val="single" w:color="000000" w:sz="8" w:space="0"/>
              <w:bottom w:val="single" w:color="auto" w:sz="4" w:space="0"/>
              <w:right w:val="single" w:color="000000" w:sz="8" w:space="0"/>
            </w:tcBorders>
            <w:shd w:val="clear" w:color="auto" w:fill="FFFFFF"/>
            <w:vAlign w:val="center"/>
          </w:tcPr>
          <w:p w14:paraId="6E6859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小学数学</w:t>
            </w:r>
          </w:p>
        </w:tc>
        <w:tc>
          <w:tcPr>
            <w:tcW w:w="825" w:type="dxa"/>
            <w:tcBorders>
              <w:top w:val="single" w:color="000000" w:sz="8" w:space="0"/>
              <w:left w:val="single" w:color="000000" w:sz="8" w:space="0"/>
              <w:bottom w:val="single" w:color="auto" w:sz="4" w:space="0"/>
              <w:right w:val="single" w:color="000000" w:sz="8" w:space="0"/>
            </w:tcBorders>
            <w:shd w:val="clear" w:color="auto" w:fill="FFFFFF"/>
            <w:vAlign w:val="center"/>
          </w:tcPr>
          <w:p w14:paraId="2324C0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2</w:t>
            </w:r>
          </w:p>
        </w:tc>
        <w:tc>
          <w:tcPr>
            <w:tcW w:w="855" w:type="dxa"/>
            <w:tcBorders>
              <w:top w:val="single" w:color="000000" w:sz="8" w:space="0"/>
              <w:left w:val="single" w:color="000000" w:sz="8" w:space="0"/>
              <w:bottom w:val="single" w:color="auto" w:sz="4" w:space="0"/>
              <w:right w:val="single" w:color="000000" w:sz="8" w:space="0"/>
            </w:tcBorders>
            <w:shd w:val="clear" w:color="auto" w:fill="FFFFFF"/>
            <w:vAlign w:val="center"/>
          </w:tcPr>
          <w:p w14:paraId="00CA0D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专业技术</w:t>
            </w:r>
          </w:p>
        </w:tc>
        <w:tc>
          <w:tcPr>
            <w:tcW w:w="490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E8AD1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1"/>
                <w:szCs w:val="21"/>
                <w:lang w:val="en-US" w:eastAsia="zh-CN"/>
                <w:woUserID w:val="1"/>
              </w:rPr>
            </w:pPr>
            <w:r>
              <w:rPr>
                <w:rFonts w:hint="eastAsia" w:ascii="宋体" w:hAnsi="宋体" w:eastAsia="宋体" w:cs="宋体"/>
                <w:color w:val="auto"/>
                <w:kern w:val="2"/>
                <w:sz w:val="21"/>
                <w:szCs w:val="21"/>
                <w:lang w:val="en-US" w:eastAsia="zh-CN" w:bidi="ar"/>
              </w:rPr>
              <w:t>本科：数学类（0701）、小学教育（040107）、教育学（040101）</w:t>
            </w:r>
            <w:r>
              <w:rPr>
                <w:rFonts w:hint="eastAsia" w:ascii="宋体" w:hAnsi="宋体" w:eastAsia="宋体" w:cs="宋体"/>
                <w:color w:val="auto"/>
                <w:kern w:val="2"/>
                <w:sz w:val="21"/>
                <w:szCs w:val="21"/>
                <w:lang w:val="en-US" w:eastAsia="zh-CN" w:bidi="ar"/>
              </w:rPr>
              <w:br w:type="textWrapping"/>
            </w:r>
            <w:r>
              <w:rPr>
                <w:rFonts w:hint="eastAsia" w:ascii="宋体" w:hAnsi="宋体" w:eastAsia="宋体" w:cs="宋体"/>
                <w:color w:val="auto"/>
                <w:kern w:val="2"/>
                <w:sz w:val="21"/>
                <w:szCs w:val="21"/>
                <w:lang w:val="en-US" w:eastAsia="zh-CN" w:bidi="ar"/>
              </w:rPr>
              <w:t>研究生：数学（0701）、课程与教学论（数学）（040102）、学科教学（数学）（045104）、小学教育（045115）</w:t>
            </w:r>
          </w:p>
        </w:tc>
        <w:tc>
          <w:tcPr>
            <w:tcW w:w="1883" w:type="dxa"/>
            <w:tcBorders>
              <w:top w:val="single" w:color="000000" w:sz="8" w:space="0"/>
              <w:left w:val="single" w:color="000000" w:sz="8" w:space="0"/>
              <w:right w:val="single" w:color="000000" w:sz="8" w:space="0"/>
            </w:tcBorders>
            <w:shd w:val="clear" w:color="auto" w:fill="FFFFFF"/>
            <w:vAlign w:val="center"/>
          </w:tcPr>
          <w:p w14:paraId="59F641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woUserID w:val="1"/>
              </w:rPr>
              <w:t>本科及以上学历，取得学历相应学位</w:t>
            </w:r>
            <w:r>
              <w:rPr>
                <w:rFonts w:hint="eastAsia" w:ascii="宋体" w:hAnsi="宋体" w:eastAsia="宋体" w:cs="宋体"/>
                <w:color w:val="auto"/>
                <w:sz w:val="21"/>
                <w:szCs w:val="21"/>
                <w:lang w:eastAsia="zh-CN"/>
                <w:woUserID w:val="1"/>
              </w:rPr>
              <w:t>。</w:t>
            </w:r>
          </w:p>
        </w:tc>
        <w:tc>
          <w:tcPr>
            <w:tcW w:w="2155" w:type="dxa"/>
            <w:vMerge w:val="continue"/>
            <w:tcBorders>
              <w:left w:val="single" w:color="000000" w:sz="8" w:space="0"/>
              <w:right w:val="single" w:color="000000" w:sz="8" w:space="0"/>
            </w:tcBorders>
            <w:shd w:val="clear" w:color="auto" w:fill="FFFFFF"/>
            <w:vAlign w:val="center"/>
          </w:tcPr>
          <w:p w14:paraId="08B1A258">
            <w:pPr>
              <w:pStyle w:val="5"/>
              <w:keepNext w:val="0"/>
              <w:keepLines w:val="0"/>
              <w:suppressLineNumbers w:val="0"/>
              <w:spacing w:before="0" w:beforeAutospacing="0" w:after="0" w:afterAutospacing="0"/>
              <w:ind w:left="0" w:right="0"/>
              <w:rPr>
                <w:rFonts w:hint="eastAsia"/>
                <w:color w:val="auto"/>
                <w:sz w:val="21"/>
                <w:szCs w:val="21"/>
                <w:highlight w:val="none"/>
                <w:lang w:val="en-US" w:eastAsia="zh-CN"/>
              </w:rPr>
            </w:pPr>
          </w:p>
        </w:tc>
        <w:tc>
          <w:tcPr>
            <w:tcW w:w="7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FEA9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1"/>
                <w:szCs w:val="21"/>
                <w:vertAlign w:val="baseline"/>
                <w:lang w:eastAsia="zh-CN"/>
              </w:rPr>
            </w:pPr>
          </w:p>
        </w:tc>
      </w:tr>
      <w:tr w14:paraId="2F8A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exact"/>
        </w:trPr>
        <w:tc>
          <w:tcPr>
            <w:tcW w:w="1755" w:type="dxa"/>
            <w:vMerge w:val="continue"/>
            <w:tcBorders>
              <w:left w:val="single" w:color="000000" w:sz="8" w:space="0"/>
              <w:right w:val="single" w:color="000000" w:sz="8" w:space="0"/>
            </w:tcBorders>
            <w:shd w:val="clear" w:color="auto" w:fill="FFFFFF"/>
            <w:vAlign w:val="center"/>
          </w:tcPr>
          <w:p w14:paraId="7B78FB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4"/>
                <w:szCs w:val="24"/>
                <w:highlight w:val="none"/>
                <w:vertAlign w:val="baseline"/>
                <w:lang w:val="en-US" w:eastAsia="zh-CN"/>
              </w:rPr>
            </w:pPr>
          </w:p>
        </w:tc>
        <w:tc>
          <w:tcPr>
            <w:tcW w:w="1020" w:type="dxa"/>
            <w:tcBorders>
              <w:top w:val="single" w:color="000000" w:sz="8" w:space="0"/>
              <w:left w:val="single" w:color="000000" w:sz="8" w:space="0"/>
              <w:bottom w:val="single" w:color="auto" w:sz="4" w:space="0"/>
              <w:right w:val="single" w:color="000000" w:sz="8" w:space="0"/>
            </w:tcBorders>
            <w:shd w:val="clear" w:color="auto" w:fill="FFFFFF"/>
            <w:vAlign w:val="center"/>
          </w:tcPr>
          <w:p w14:paraId="518123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小学英语</w:t>
            </w:r>
          </w:p>
        </w:tc>
        <w:tc>
          <w:tcPr>
            <w:tcW w:w="825" w:type="dxa"/>
            <w:tcBorders>
              <w:top w:val="single" w:color="000000" w:sz="8" w:space="0"/>
              <w:left w:val="single" w:color="000000" w:sz="8" w:space="0"/>
              <w:bottom w:val="single" w:color="auto" w:sz="4" w:space="0"/>
              <w:right w:val="single" w:color="000000" w:sz="8" w:space="0"/>
            </w:tcBorders>
            <w:shd w:val="clear" w:color="auto" w:fill="FFFFFF"/>
            <w:vAlign w:val="center"/>
          </w:tcPr>
          <w:p w14:paraId="698E8C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2</w:t>
            </w:r>
          </w:p>
        </w:tc>
        <w:tc>
          <w:tcPr>
            <w:tcW w:w="855" w:type="dxa"/>
            <w:tcBorders>
              <w:top w:val="single" w:color="000000" w:sz="8" w:space="0"/>
              <w:left w:val="single" w:color="000000" w:sz="8" w:space="0"/>
              <w:bottom w:val="single" w:color="auto" w:sz="4" w:space="0"/>
              <w:right w:val="single" w:color="000000" w:sz="8" w:space="0"/>
            </w:tcBorders>
            <w:shd w:val="clear" w:color="auto" w:fill="FFFFFF"/>
            <w:vAlign w:val="center"/>
          </w:tcPr>
          <w:p w14:paraId="3BA107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专业技术</w:t>
            </w:r>
          </w:p>
        </w:tc>
        <w:tc>
          <w:tcPr>
            <w:tcW w:w="490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66735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本科：英语（050201）、翻译（英语）（050261）、商务英语（050262） </w:t>
            </w:r>
          </w:p>
          <w:p w14:paraId="33852E3B">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lang w:val="en-US" w:eastAsia="zh-CN"/>
                <w:woUserID w:val="1"/>
              </w:rPr>
            </w:pPr>
            <w:r>
              <w:rPr>
                <w:rFonts w:hint="eastAsia" w:ascii="宋体" w:hAnsi="宋体" w:eastAsia="宋体" w:cs="宋体"/>
                <w:color w:val="auto"/>
                <w:kern w:val="0"/>
                <w:sz w:val="21"/>
                <w:szCs w:val="21"/>
                <w:lang w:val="en-US" w:eastAsia="zh-CN" w:bidi="ar"/>
              </w:rPr>
              <w:t>研究生：英语语言文学（050201）、学科教学（英语）（045108）、课程与教学论（英语）（040102）、翻译（英语）（055100）、英语笔译（055101）、英语口译（055102）</w:t>
            </w:r>
          </w:p>
        </w:tc>
        <w:tc>
          <w:tcPr>
            <w:tcW w:w="1883" w:type="dxa"/>
            <w:tcBorders>
              <w:top w:val="single" w:color="000000" w:sz="8" w:space="0"/>
              <w:left w:val="single" w:color="000000" w:sz="8" w:space="0"/>
              <w:right w:val="single" w:color="000000" w:sz="8" w:space="0"/>
            </w:tcBorders>
            <w:shd w:val="clear" w:color="auto" w:fill="FFFFFF"/>
            <w:vAlign w:val="center"/>
          </w:tcPr>
          <w:p w14:paraId="687008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woUserID w:val="1"/>
              </w:rPr>
              <w:t>本科及以上学历，取得学历相应学位</w:t>
            </w:r>
            <w:r>
              <w:rPr>
                <w:rFonts w:hint="eastAsia" w:ascii="宋体" w:hAnsi="宋体" w:eastAsia="宋体" w:cs="宋体"/>
                <w:color w:val="auto"/>
                <w:sz w:val="21"/>
                <w:szCs w:val="21"/>
                <w:lang w:eastAsia="zh-CN"/>
                <w:woUserID w:val="1"/>
              </w:rPr>
              <w:t>。</w:t>
            </w:r>
          </w:p>
        </w:tc>
        <w:tc>
          <w:tcPr>
            <w:tcW w:w="2155" w:type="dxa"/>
            <w:vMerge w:val="continue"/>
            <w:tcBorders>
              <w:left w:val="single" w:color="000000" w:sz="8" w:space="0"/>
              <w:right w:val="single" w:color="000000" w:sz="8" w:space="0"/>
            </w:tcBorders>
            <w:shd w:val="clear" w:color="auto" w:fill="FFFFFF"/>
            <w:vAlign w:val="center"/>
          </w:tcPr>
          <w:p w14:paraId="29A64118">
            <w:pPr>
              <w:pStyle w:val="5"/>
              <w:keepNext w:val="0"/>
              <w:keepLines w:val="0"/>
              <w:suppressLineNumbers w:val="0"/>
              <w:spacing w:before="0" w:beforeAutospacing="0" w:after="0" w:afterAutospacing="0"/>
              <w:ind w:left="0" w:right="0"/>
              <w:rPr>
                <w:rFonts w:hint="default" w:ascii="仿宋_GB2312" w:hAnsi="仿宋_GB2312" w:eastAsia="仿宋_GB2312" w:cs="仿宋_GB2312"/>
                <w:color w:val="auto"/>
                <w:sz w:val="21"/>
                <w:szCs w:val="21"/>
                <w:lang w:val="en-US" w:eastAsia="zh-CN"/>
                <w:woUserID w:val="1"/>
              </w:rPr>
            </w:pPr>
          </w:p>
        </w:tc>
        <w:tc>
          <w:tcPr>
            <w:tcW w:w="7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7D98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1"/>
                <w:szCs w:val="21"/>
                <w:vertAlign w:val="baseline"/>
                <w:lang w:eastAsia="zh-CN"/>
              </w:rPr>
            </w:pPr>
          </w:p>
        </w:tc>
      </w:tr>
      <w:tr w14:paraId="33C6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1755" w:type="dxa"/>
            <w:vMerge w:val="continue"/>
            <w:tcBorders>
              <w:left w:val="single" w:color="000000" w:sz="8" w:space="0"/>
              <w:right w:val="single" w:color="000000" w:sz="8" w:space="0"/>
            </w:tcBorders>
            <w:shd w:val="clear" w:color="auto" w:fill="FFFFFF"/>
            <w:vAlign w:val="center"/>
          </w:tcPr>
          <w:p w14:paraId="7C1629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4"/>
                <w:szCs w:val="24"/>
                <w:highlight w:val="none"/>
                <w:vertAlign w:val="baseline"/>
                <w:lang w:val="en-US" w:eastAsia="zh-CN"/>
              </w:rPr>
            </w:pPr>
          </w:p>
        </w:tc>
        <w:tc>
          <w:tcPr>
            <w:tcW w:w="1020" w:type="dxa"/>
            <w:tcBorders>
              <w:top w:val="single" w:color="000000" w:sz="8" w:space="0"/>
              <w:left w:val="single" w:color="000000" w:sz="8" w:space="0"/>
              <w:bottom w:val="single" w:color="auto" w:sz="4" w:space="0"/>
              <w:right w:val="single" w:color="000000" w:sz="8" w:space="0"/>
            </w:tcBorders>
            <w:shd w:val="clear" w:color="auto" w:fill="FFFFFF"/>
            <w:vAlign w:val="center"/>
          </w:tcPr>
          <w:p w14:paraId="5F3068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小学科学</w:t>
            </w:r>
          </w:p>
        </w:tc>
        <w:tc>
          <w:tcPr>
            <w:tcW w:w="825" w:type="dxa"/>
            <w:tcBorders>
              <w:top w:val="single" w:color="000000" w:sz="8" w:space="0"/>
              <w:left w:val="single" w:color="000000" w:sz="8" w:space="0"/>
              <w:bottom w:val="single" w:color="auto" w:sz="4" w:space="0"/>
              <w:right w:val="single" w:color="000000" w:sz="8" w:space="0"/>
            </w:tcBorders>
            <w:shd w:val="clear" w:color="auto" w:fill="FFFFFF"/>
            <w:vAlign w:val="center"/>
          </w:tcPr>
          <w:p w14:paraId="56CC83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3</w:t>
            </w:r>
          </w:p>
        </w:tc>
        <w:tc>
          <w:tcPr>
            <w:tcW w:w="855" w:type="dxa"/>
            <w:tcBorders>
              <w:top w:val="single" w:color="000000" w:sz="8" w:space="0"/>
              <w:left w:val="single" w:color="000000" w:sz="8" w:space="0"/>
              <w:bottom w:val="single" w:color="auto" w:sz="4" w:space="0"/>
              <w:right w:val="single" w:color="000000" w:sz="8" w:space="0"/>
            </w:tcBorders>
            <w:shd w:val="clear" w:color="auto" w:fill="FFFFFF"/>
            <w:vAlign w:val="center"/>
          </w:tcPr>
          <w:p w14:paraId="4B824E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专业技术</w:t>
            </w:r>
          </w:p>
        </w:tc>
        <w:tc>
          <w:tcPr>
            <w:tcW w:w="490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0E032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本科：物理学类（0702）、生物科学类（0710）、化学类（0703）、地理科学类（0705）、科学教育（040102）、小学教育（040107）</w:t>
            </w:r>
          </w:p>
          <w:p w14:paraId="60EE2AA6">
            <w:pPr>
              <w:keepNext w:val="0"/>
              <w:keepLines w:val="0"/>
              <w:widowControl w:val="0"/>
              <w:suppressLineNumbers w:val="0"/>
              <w:spacing w:before="0" w:beforeAutospacing="0" w:after="0" w:afterAutospacing="0"/>
              <w:ind w:left="0" w:right="0"/>
              <w:jc w:val="both"/>
              <w:rPr>
                <w:rFonts w:hint="eastAsia" w:ascii="宋体" w:hAnsi="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研究生：物理学（0702）、生物学（0710）、化学（0703）、地理学（0705）、小学教育（045115）、学科教学（物理）（045105）、学科教学（生物）（045107）、学科教学（化学）（045106）、学科教学（地理）（045110）、科学与技术教育（045117）</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2"/>
                <w:sz w:val="21"/>
                <w:szCs w:val="21"/>
                <w:lang w:val="en-US" w:eastAsia="zh-CN" w:bidi="ar"/>
              </w:rPr>
              <w:t>课程与教学论</w:t>
            </w:r>
            <w:r>
              <w:rPr>
                <w:rFonts w:hint="eastAsia" w:ascii="宋体" w:hAnsi="宋体" w:cs="宋体"/>
                <w:color w:val="auto"/>
                <w:kern w:val="2"/>
                <w:sz w:val="21"/>
                <w:szCs w:val="21"/>
                <w:lang w:val="en-US" w:eastAsia="zh-CN" w:bidi="ar"/>
              </w:rPr>
              <w:t>（地理、生物、物理、化学）</w:t>
            </w:r>
            <w:r>
              <w:rPr>
                <w:rFonts w:hint="eastAsia" w:ascii="宋体" w:hAnsi="宋体" w:eastAsia="宋体" w:cs="宋体"/>
                <w:color w:val="auto"/>
                <w:kern w:val="2"/>
                <w:sz w:val="21"/>
                <w:szCs w:val="21"/>
                <w:lang w:val="en-US" w:eastAsia="zh-CN" w:bidi="ar"/>
              </w:rPr>
              <w:t>（040102）</w:t>
            </w:r>
          </w:p>
          <w:p w14:paraId="1A79BD03">
            <w:pPr>
              <w:keepNext w:val="0"/>
              <w:keepLines w:val="0"/>
              <w:widowControl w:val="0"/>
              <w:suppressLineNumbers w:val="0"/>
              <w:spacing w:before="0" w:beforeAutospacing="0" w:after="0" w:afterAutospacing="0"/>
              <w:ind w:left="0" w:right="0"/>
              <w:jc w:val="both"/>
              <w:rPr>
                <w:rFonts w:hint="eastAsia" w:ascii="宋体" w:hAnsi="宋体" w:cs="宋体"/>
                <w:color w:val="auto"/>
                <w:kern w:val="0"/>
                <w:sz w:val="21"/>
                <w:szCs w:val="21"/>
                <w:lang w:val="en-US" w:eastAsia="zh-CN" w:bidi="ar"/>
              </w:rPr>
            </w:pPr>
          </w:p>
        </w:tc>
        <w:tc>
          <w:tcPr>
            <w:tcW w:w="1883" w:type="dxa"/>
            <w:tcBorders>
              <w:top w:val="single" w:color="000000" w:sz="8" w:space="0"/>
              <w:left w:val="single" w:color="000000" w:sz="8" w:space="0"/>
              <w:right w:val="single" w:color="000000" w:sz="8" w:space="0"/>
            </w:tcBorders>
            <w:shd w:val="clear" w:color="auto" w:fill="FFFFFF"/>
            <w:vAlign w:val="center"/>
          </w:tcPr>
          <w:p w14:paraId="025D44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woUserID w:val="1"/>
              </w:rPr>
              <w:t>本科及以上学历，取得学历相应学位</w:t>
            </w:r>
            <w:r>
              <w:rPr>
                <w:rFonts w:hint="eastAsia" w:ascii="宋体" w:hAnsi="宋体" w:eastAsia="宋体" w:cs="宋体"/>
                <w:color w:val="auto"/>
                <w:sz w:val="21"/>
                <w:szCs w:val="21"/>
                <w:lang w:eastAsia="zh-CN"/>
                <w:woUserID w:val="1"/>
              </w:rPr>
              <w:t>。</w:t>
            </w:r>
          </w:p>
        </w:tc>
        <w:tc>
          <w:tcPr>
            <w:tcW w:w="2155" w:type="dxa"/>
            <w:vMerge w:val="continue"/>
            <w:tcBorders>
              <w:left w:val="single" w:color="000000" w:sz="8" w:space="0"/>
              <w:right w:val="single" w:color="000000" w:sz="8" w:space="0"/>
            </w:tcBorders>
            <w:shd w:val="clear" w:color="auto" w:fill="FFFFFF"/>
            <w:vAlign w:val="center"/>
          </w:tcPr>
          <w:p w14:paraId="4BFA9A66">
            <w:pPr>
              <w:pStyle w:val="5"/>
              <w:keepNext w:val="0"/>
              <w:keepLines w:val="0"/>
              <w:suppressLineNumbers w:val="0"/>
              <w:spacing w:before="0" w:beforeAutospacing="0" w:after="0" w:afterAutospacing="0"/>
              <w:ind w:left="0" w:right="0"/>
              <w:rPr>
                <w:rFonts w:hint="eastAsia" w:ascii="Cambria" w:hAnsi="Cambria" w:eastAsia="宋体" w:cs="Cambria"/>
                <w:color w:val="auto"/>
                <w:kern w:val="2"/>
                <w:sz w:val="21"/>
                <w:szCs w:val="21"/>
                <w:highlight w:val="none"/>
                <w:lang w:val="en-US" w:eastAsia="zh-CN" w:bidi="ar-SA"/>
                <w:woUserID w:val="2"/>
              </w:rPr>
            </w:pPr>
          </w:p>
        </w:tc>
        <w:tc>
          <w:tcPr>
            <w:tcW w:w="7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B7E5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1"/>
                <w:szCs w:val="21"/>
                <w:vertAlign w:val="baseline"/>
                <w:lang w:eastAsia="zh-CN"/>
              </w:rPr>
            </w:pPr>
          </w:p>
        </w:tc>
      </w:tr>
      <w:tr w14:paraId="23F9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1755" w:type="dxa"/>
            <w:vMerge w:val="continue"/>
            <w:tcBorders>
              <w:left w:val="single" w:color="000000" w:sz="8" w:space="0"/>
              <w:right w:val="single" w:color="000000" w:sz="8" w:space="0"/>
            </w:tcBorders>
            <w:shd w:val="clear" w:color="auto" w:fill="FFFFFF"/>
            <w:vAlign w:val="center"/>
          </w:tcPr>
          <w:p w14:paraId="2DDA61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4"/>
                <w:szCs w:val="24"/>
                <w:highlight w:val="none"/>
                <w:vertAlign w:val="baseline"/>
                <w:lang w:val="en-US" w:eastAsia="zh-CN"/>
              </w:rPr>
            </w:pPr>
          </w:p>
        </w:tc>
        <w:tc>
          <w:tcPr>
            <w:tcW w:w="1020" w:type="dxa"/>
            <w:tcBorders>
              <w:top w:val="single" w:color="000000" w:sz="8" w:space="0"/>
              <w:left w:val="single" w:color="000000" w:sz="8" w:space="0"/>
              <w:bottom w:val="single" w:color="auto" w:sz="4" w:space="0"/>
              <w:right w:val="single" w:color="000000" w:sz="8" w:space="0"/>
            </w:tcBorders>
            <w:shd w:val="clear" w:color="auto" w:fill="FFFFFF"/>
            <w:vAlign w:val="center"/>
          </w:tcPr>
          <w:p w14:paraId="2BA5FB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小学信息科技</w:t>
            </w:r>
          </w:p>
        </w:tc>
        <w:tc>
          <w:tcPr>
            <w:tcW w:w="825" w:type="dxa"/>
            <w:tcBorders>
              <w:top w:val="single" w:color="000000" w:sz="8" w:space="0"/>
              <w:left w:val="single" w:color="000000" w:sz="8" w:space="0"/>
              <w:bottom w:val="single" w:color="auto" w:sz="4" w:space="0"/>
              <w:right w:val="single" w:color="000000" w:sz="8" w:space="0"/>
            </w:tcBorders>
            <w:shd w:val="clear" w:color="auto" w:fill="FFFFFF"/>
            <w:vAlign w:val="center"/>
          </w:tcPr>
          <w:p w14:paraId="789E18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w:t>
            </w:r>
          </w:p>
        </w:tc>
        <w:tc>
          <w:tcPr>
            <w:tcW w:w="855" w:type="dxa"/>
            <w:tcBorders>
              <w:top w:val="single" w:color="000000" w:sz="8" w:space="0"/>
              <w:left w:val="single" w:color="000000" w:sz="8" w:space="0"/>
              <w:bottom w:val="single" w:color="auto" w:sz="4" w:space="0"/>
              <w:right w:val="single" w:color="000000" w:sz="8" w:space="0"/>
            </w:tcBorders>
            <w:shd w:val="clear" w:color="auto" w:fill="FFFFFF"/>
            <w:vAlign w:val="center"/>
          </w:tcPr>
          <w:p w14:paraId="18700A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专业技术</w:t>
            </w:r>
          </w:p>
        </w:tc>
        <w:tc>
          <w:tcPr>
            <w:tcW w:w="490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9E9208">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本科：计算机类（0809）、教育技术学（040104）、人工智能（080717）、人工智能教育（040117）</w:t>
            </w:r>
          </w:p>
          <w:p w14:paraId="60C05F3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1"/>
                <w:szCs w:val="21"/>
                <w:lang w:val="en-US" w:eastAsia="zh-CN"/>
                <w:woUserID w:val="1"/>
              </w:rPr>
            </w:pPr>
            <w:r>
              <w:rPr>
                <w:rFonts w:hint="eastAsia" w:ascii="宋体" w:hAnsi="宋体" w:eastAsia="宋体" w:cs="宋体"/>
                <w:color w:val="auto"/>
                <w:kern w:val="2"/>
                <w:sz w:val="21"/>
                <w:szCs w:val="21"/>
                <w:lang w:val="en-US" w:eastAsia="zh-CN" w:bidi="ar"/>
              </w:rPr>
              <w:t>研究生：教育技术学（040110）、电子科学与技术（0809）、计算机科学与技术（0812）、现代教育技术（045114）、人工智能（085410）</w:t>
            </w:r>
          </w:p>
        </w:tc>
        <w:tc>
          <w:tcPr>
            <w:tcW w:w="1883" w:type="dxa"/>
            <w:tcBorders>
              <w:top w:val="single" w:color="000000" w:sz="8" w:space="0"/>
              <w:left w:val="single" w:color="000000" w:sz="8" w:space="0"/>
              <w:right w:val="single" w:color="000000" w:sz="8" w:space="0"/>
            </w:tcBorders>
            <w:shd w:val="clear" w:color="auto" w:fill="FFFFFF"/>
            <w:vAlign w:val="center"/>
          </w:tcPr>
          <w:p w14:paraId="42208A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woUserID w:val="1"/>
              </w:rPr>
              <w:t>本科及以上学历，取得学历相应学位</w:t>
            </w:r>
            <w:r>
              <w:rPr>
                <w:rFonts w:hint="eastAsia" w:ascii="宋体" w:hAnsi="宋体" w:eastAsia="宋体" w:cs="宋体"/>
                <w:color w:val="auto"/>
                <w:sz w:val="21"/>
                <w:szCs w:val="21"/>
                <w:lang w:eastAsia="zh-CN"/>
                <w:woUserID w:val="1"/>
              </w:rPr>
              <w:t>。</w:t>
            </w:r>
          </w:p>
        </w:tc>
        <w:tc>
          <w:tcPr>
            <w:tcW w:w="2155" w:type="dxa"/>
            <w:vMerge w:val="continue"/>
            <w:tcBorders>
              <w:left w:val="single" w:color="000000" w:sz="8" w:space="0"/>
              <w:right w:val="single" w:color="000000" w:sz="8" w:space="0"/>
            </w:tcBorders>
            <w:shd w:val="clear" w:color="auto" w:fill="FFFFFF"/>
            <w:vAlign w:val="center"/>
          </w:tcPr>
          <w:p w14:paraId="147DA577">
            <w:pPr>
              <w:pStyle w:val="5"/>
              <w:keepNext w:val="0"/>
              <w:keepLines w:val="0"/>
              <w:suppressLineNumbers w:val="0"/>
              <w:spacing w:before="0" w:beforeAutospacing="0" w:after="0" w:afterAutospacing="0"/>
              <w:ind w:left="0" w:right="0"/>
              <w:rPr>
                <w:rFonts w:hint="eastAsia"/>
                <w:color w:val="auto"/>
                <w:sz w:val="21"/>
                <w:szCs w:val="21"/>
                <w:highlight w:val="none"/>
                <w:lang w:val="en-US" w:eastAsia="zh-CN"/>
              </w:rPr>
            </w:pPr>
          </w:p>
        </w:tc>
        <w:tc>
          <w:tcPr>
            <w:tcW w:w="7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D985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1"/>
                <w:szCs w:val="21"/>
                <w:vertAlign w:val="baseline"/>
                <w:lang w:eastAsia="zh-CN"/>
              </w:rPr>
            </w:pPr>
          </w:p>
        </w:tc>
      </w:tr>
      <w:tr w14:paraId="32CD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1755" w:type="dxa"/>
            <w:vMerge w:val="continue"/>
            <w:tcBorders>
              <w:left w:val="single" w:color="000000" w:sz="8" w:space="0"/>
              <w:right w:val="single" w:color="000000" w:sz="8" w:space="0"/>
            </w:tcBorders>
            <w:shd w:val="clear" w:color="auto" w:fill="FFFFFF"/>
            <w:vAlign w:val="center"/>
          </w:tcPr>
          <w:p w14:paraId="6F74CF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4"/>
                <w:szCs w:val="24"/>
                <w:highlight w:val="none"/>
                <w:vertAlign w:val="baseline"/>
                <w:lang w:val="en-US" w:eastAsia="zh-CN"/>
              </w:rPr>
            </w:pPr>
          </w:p>
        </w:tc>
        <w:tc>
          <w:tcPr>
            <w:tcW w:w="102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636D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小学体育与健康</w:t>
            </w:r>
          </w:p>
        </w:tc>
        <w:tc>
          <w:tcPr>
            <w:tcW w:w="8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A302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3</w:t>
            </w:r>
          </w:p>
        </w:tc>
        <w:tc>
          <w:tcPr>
            <w:tcW w:w="8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AEE8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专业技术</w:t>
            </w:r>
          </w:p>
        </w:tc>
        <w:tc>
          <w:tcPr>
            <w:tcW w:w="490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F4774E">
            <w:pPr>
              <w:keepNext w:val="0"/>
              <w:keepLines w:val="0"/>
              <w:widowControl w:val="0"/>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本科：体育学类（0402）</w:t>
            </w:r>
          </w:p>
          <w:p w14:paraId="0636646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1"/>
                <w:szCs w:val="21"/>
                <w:lang w:val="en-US" w:eastAsia="zh-CN"/>
                <w:woUserID w:val="1"/>
              </w:rPr>
            </w:pPr>
            <w:r>
              <w:rPr>
                <w:rFonts w:hint="eastAsia" w:ascii="宋体" w:hAnsi="宋体" w:eastAsia="宋体" w:cs="宋体"/>
                <w:color w:val="auto"/>
                <w:kern w:val="2"/>
                <w:sz w:val="21"/>
                <w:szCs w:val="21"/>
                <w:lang w:val="en-US" w:eastAsia="zh-CN" w:bidi="ar"/>
              </w:rPr>
              <w:t>研究生：体育学（0403）、体育（0452）、学科教学（体育）（045112）</w:t>
            </w:r>
            <w:r>
              <w:rPr>
                <w:rFonts w:hint="eastAsia" w:ascii="宋体" w:hAnsi="宋体" w:cs="宋体"/>
                <w:color w:val="auto"/>
                <w:kern w:val="2"/>
                <w:sz w:val="21"/>
                <w:szCs w:val="21"/>
                <w:lang w:val="en-US" w:eastAsia="zh-CN" w:bidi="ar"/>
              </w:rPr>
              <w:t>、</w:t>
            </w:r>
            <w:r>
              <w:rPr>
                <w:rFonts w:hint="eastAsia" w:ascii="宋体" w:hAnsi="宋体" w:eastAsia="宋体" w:cs="宋体"/>
                <w:color w:val="auto"/>
                <w:kern w:val="2"/>
                <w:sz w:val="21"/>
                <w:szCs w:val="21"/>
                <w:lang w:val="en-US" w:eastAsia="zh-CN" w:bidi="ar"/>
              </w:rPr>
              <w:t>课程与教学论</w:t>
            </w:r>
            <w:r>
              <w:rPr>
                <w:rFonts w:hint="eastAsia" w:ascii="宋体" w:hAnsi="宋体" w:cs="宋体"/>
                <w:color w:val="auto"/>
                <w:kern w:val="2"/>
                <w:sz w:val="21"/>
                <w:szCs w:val="21"/>
                <w:lang w:val="en-US" w:eastAsia="zh-CN" w:bidi="ar"/>
              </w:rPr>
              <w:t>（体育）</w:t>
            </w:r>
            <w:r>
              <w:rPr>
                <w:rFonts w:hint="eastAsia" w:ascii="宋体" w:hAnsi="宋体" w:eastAsia="宋体" w:cs="宋体"/>
                <w:color w:val="auto"/>
                <w:kern w:val="2"/>
                <w:sz w:val="21"/>
                <w:szCs w:val="21"/>
                <w:lang w:val="en-US" w:eastAsia="zh-CN" w:bidi="ar"/>
              </w:rPr>
              <w:t>（040102）</w:t>
            </w:r>
          </w:p>
        </w:tc>
        <w:tc>
          <w:tcPr>
            <w:tcW w:w="188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C16F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woUserID w:val="1"/>
              </w:rPr>
              <w:t>本科及以上学历，取得学历相应学位</w:t>
            </w:r>
            <w:r>
              <w:rPr>
                <w:rFonts w:hint="eastAsia" w:ascii="宋体" w:hAnsi="宋体" w:eastAsia="宋体" w:cs="宋体"/>
                <w:color w:val="auto"/>
                <w:sz w:val="21"/>
                <w:szCs w:val="21"/>
                <w:lang w:eastAsia="zh-CN"/>
                <w:woUserID w:val="1"/>
              </w:rPr>
              <w:t>。</w:t>
            </w:r>
          </w:p>
        </w:tc>
        <w:tc>
          <w:tcPr>
            <w:tcW w:w="2155" w:type="dxa"/>
            <w:vMerge w:val="continue"/>
            <w:tcBorders>
              <w:left w:val="single" w:color="000000" w:sz="8" w:space="0"/>
              <w:right w:val="single" w:color="000000" w:sz="8" w:space="0"/>
            </w:tcBorders>
            <w:shd w:val="clear" w:color="auto" w:fill="FFFFFF"/>
            <w:vAlign w:val="center"/>
          </w:tcPr>
          <w:p w14:paraId="1F6CB006">
            <w:pPr>
              <w:pStyle w:val="5"/>
              <w:keepNext w:val="0"/>
              <w:keepLines w:val="0"/>
              <w:suppressLineNumbers w:val="0"/>
              <w:spacing w:before="0" w:beforeAutospacing="0" w:after="0" w:afterAutospacing="0"/>
              <w:ind w:left="0" w:right="0"/>
              <w:rPr>
                <w:rFonts w:hint="eastAsia"/>
                <w:color w:val="auto"/>
                <w:sz w:val="21"/>
                <w:szCs w:val="21"/>
                <w:highlight w:val="none"/>
                <w:lang w:val="en-US" w:eastAsia="zh-CN"/>
              </w:rPr>
            </w:pPr>
          </w:p>
        </w:tc>
        <w:tc>
          <w:tcPr>
            <w:tcW w:w="7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0825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1"/>
                <w:szCs w:val="21"/>
                <w:vertAlign w:val="baseline"/>
                <w:lang w:eastAsia="zh-CN"/>
              </w:rPr>
            </w:pPr>
          </w:p>
        </w:tc>
      </w:tr>
      <w:tr w14:paraId="0D9D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1755" w:type="dxa"/>
            <w:vMerge w:val="continue"/>
            <w:tcBorders>
              <w:left w:val="single" w:color="000000" w:sz="8" w:space="0"/>
              <w:right w:val="single" w:color="000000" w:sz="8" w:space="0"/>
            </w:tcBorders>
            <w:shd w:val="clear" w:color="auto" w:fill="FFFFFF"/>
            <w:vAlign w:val="center"/>
          </w:tcPr>
          <w:p w14:paraId="74D9C1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4"/>
                <w:szCs w:val="24"/>
                <w:highlight w:val="none"/>
                <w:vertAlign w:val="baseline"/>
                <w:lang w:val="en-US" w:eastAsia="zh-CN"/>
              </w:rPr>
            </w:pPr>
          </w:p>
        </w:tc>
        <w:tc>
          <w:tcPr>
            <w:tcW w:w="1020" w:type="dxa"/>
            <w:tcBorders>
              <w:top w:val="single" w:color="000000" w:sz="8" w:space="0"/>
              <w:left w:val="single" w:color="000000" w:sz="8" w:space="0"/>
              <w:bottom w:val="single" w:color="auto" w:sz="4" w:space="0"/>
              <w:right w:val="single" w:color="000000" w:sz="8" w:space="0"/>
            </w:tcBorders>
            <w:shd w:val="clear" w:color="auto" w:fill="FFFFFF"/>
            <w:vAlign w:val="center"/>
          </w:tcPr>
          <w:p w14:paraId="52979A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小学美术</w:t>
            </w:r>
          </w:p>
        </w:tc>
        <w:tc>
          <w:tcPr>
            <w:tcW w:w="825" w:type="dxa"/>
            <w:tcBorders>
              <w:top w:val="single" w:color="000000" w:sz="8" w:space="0"/>
              <w:left w:val="single" w:color="000000" w:sz="8" w:space="0"/>
              <w:bottom w:val="single" w:color="auto" w:sz="4" w:space="0"/>
              <w:right w:val="single" w:color="000000" w:sz="8" w:space="0"/>
            </w:tcBorders>
            <w:shd w:val="clear" w:color="auto" w:fill="FFFFFF"/>
            <w:vAlign w:val="center"/>
          </w:tcPr>
          <w:p w14:paraId="2EB832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1</w:t>
            </w:r>
          </w:p>
        </w:tc>
        <w:tc>
          <w:tcPr>
            <w:tcW w:w="855" w:type="dxa"/>
            <w:tcBorders>
              <w:top w:val="single" w:color="000000" w:sz="8" w:space="0"/>
              <w:left w:val="single" w:color="000000" w:sz="8" w:space="0"/>
              <w:bottom w:val="single" w:color="auto" w:sz="4" w:space="0"/>
              <w:right w:val="single" w:color="000000" w:sz="8" w:space="0"/>
            </w:tcBorders>
            <w:shd w:val="clear" w:color="auto" w:fill="FFFFFF"/>
            <w:vAlign w:val="center"/>
          </w:tcPr>
          <w:p w14:paraId="0EFC58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专业技术</w:t>
            </w:r>
          </w:p>
        </w:tc>
        <w:tc>
          <w:tcPr>
            <w:tcW w:w="490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BC0E18">
            <w:pPr>
              <w:keepNext w:val="0"/>
              <w:keepLines w:val="0"/>
              <w:widowControl w:val="0"/>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本科：美术学类（1304）、艺术教育（040105）、艺术设计学（130501）、环境设计（130503）、数字媒体艺术（130508）、视觉传达设计（130502）、戏剧影视美术设计（130307）</w:t>
            </w:r>
          </w:p>
          <w:p w14:paraId="036DAF30">
            <w:pPr>
              <w:keepNext w:val="0"/>
              <w:keepLines w:val="0"/>
              <w:widowControl w:val="0"/>
              <w:suppressLineNumbers w:val="0"/>
              <w:autoSpaceDE w:val="0"/>
              <w:autoSpaceDN/>
              <w:spacing w:before="0" w:beforeAutospacing="0" w:after="0" w:afterAutospacing="0" w:line="300" w:lineRule="exact"/>
              <w:ind w:left="0" w:right="0"/>
              <w:jc w:val="left"/>
              <w:rPr>
                <w:rFonts w:hint="default" w:ascii="宋体" w:hAnsi="宋体" w:eastAsia="宋体" w:cs="宋体"/>
                <w:color w:val="auto"/>
                <w:sz w:val="21"/>
                <w:szCs w:val="21"/>
                <w:lang w:val="en-US" w:eastAsia="zh-CN"/>
                <w:woUserID w:val="1"/>
              </w:rPr>
            </w:pPr>
            <w:r>
              <w:rPr>
                <w:rFonts w:hint="eastAsia" w:ascii="宋体" w:hAnsi="宋体" w:eastAsia="宋体" w:cs="宋体"/>
                <w:color w:val="auto"/>
                <w:kern w:val="2"/>
                <w:sz w:val="21"/>
                <w:szCs w:val="21"/>
                <w:lang w:val="en-US" w:eastAsia="zh-CN" w:bidi="ar"/>
              </w:rPr>
              <w:t>研究生：美术与书法（135600）、艺术设计（135108）、设计（135700）、学科教学（美术）（045113）、课程与教学论（美术）（040102）</w:t>
            </w:r>
          </w:p>
        </w:tc>
        <w:tc>
          <w:tcPr>
            <w:tcW w:w="1883" w:type="dxa"/>
            <w:tcBorders>
              <w:top w:val="single" w:color="000000" w:sz="8" w:space="0"/>
              <w:left w:val="single" w:color="000000" w:sz="8" w:space="0"/>
              <w:right w:val="single" w:color="000000" w:sz="8" w:space="0"/>
            </w:tcBorders>
            <w:shd w:val="clear" w:color="auto" w:fill="FFFFFF"/>
            <w:vAlign w:val="center"/>
          </w:tcPr>
          <w:p w14:paraId="269375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woUserID w:val="1"/>
              </w:rPr>
            </w:pPr>
            <w:r>
              <w:rPr>
                <w:rFonts w:hint="eastAsia" w:ascii="宋体" w:hAnsi="宋体" w:eastAsia="宋体" w:cs="宋体"/>
                <w:color w:val="auto"/>
                <w:sz w:val="21"/>
                <w:szCs w:val="21"/>
                <w:woUserID w:val="1"/>
              </w:rPr>
              <w:t>本科及以上学历，取得学历相应学位</w:t>
            </w:r>
            <w:r>
              <w:rPr>
                <w:rFonts w:hint="eastAsia" w:ascii="宋体" w:hAnsi="宋体" w:eastAsia="宋体" w:cs="宋体"/>
                <w:color w:val="auto"/>
                <w:sz w:val="21"/>
                <w:szCs w:val="21"/>
                <w:lang w:eastAsia="zh-CN"/>
                <w:woUserID w:val="1"/>
              </w:rPr>
              <w:t>。</w:t>
            </w:r>
          </w:p>
        </w:tc>
        <w:tc>
          <w:tcPr>
            <w:tcW w:w="2155" w:type="dxa"/>
            <w:vMerge w:val="continue"/>
            <w:tcBorders>
              <w:left w:val="single" w:color="000000" w:sz="8" w:space="0"/>
              <w:right w:val="single" w:color="000000" w:sz="8" w:space="0"/>
            </w:tcBorders>
            <w:shd w:val="clear" w:color="auto" w:fill="FFFFFF"/>
            <w:vAlign w:val="center"/>
          </w:tcPr>
          <w:p w14:paraId="1AF4E5DA">
            <w:pPr>
              <w:pStyle w:val="5"/>
              <w:keepNext w:val="0"/>
              <w:keepLines w:val="0"/>
              <w:suppressLineNumbers w:val="0"/>
              <w:spacing w:before="0" w:beforeAutospacing="0" w:after="0" w:afterAutospacing="0"/>
              <w:ind w:left="0" w:right="0"/>
              <w:rPr>
                <w:rFonts w:hint="eastAsia"/>
                <w:color w:val="auto"/>
                <w:sz w:val="21"/>
                <w:szCs w:val="21"/>
                <w:highlight w:val="none"/>
                <w:lang w:val="en-US" w:eastAsia="zh-CN"/>
              </w:rPr>
            </w:pPr>
          </w:p>
        </w:tc>
        <w:tc>
          <w:tcPr>
            <w:tcW w:w="7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4AEE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sz w:val="21"/>
                <w:szCs w:val="21"/>
                <w:vertAlign w:val="baseline"/>
                <w:lang w:eastAsia="zh-CN"/>
              </w:rPr>
            </w:pPr>
          </w:p>
        </w:tc>
      </w:tr>
    </w:tbl>
    <w:p w14:paraId="05F944A0"/>
    <w:p w14:paraId="42077026">
      <w:pPr>
        <w:rPr>
          <w:rFonts w:hint="eastAsia"/>
          <w:lang w:eastAsia="zh-CN"/>
        </w:rPr>
        <w:sectPr>
          <w:footerReference r:id="rId4" w:type="default"/>
          <w:pgSz w:w="16838" w:h="11906" w:orient="landscape"/>
          <w:pgMar w:top="1803" w:right="1440" w:bottom="1803" w:left="1440" w:header="851" w:footer="992" w:gutter="0"/>
          <w:pgNumType w:fmt="decimal"/>
          <w:cols w:space="0" w:num="1"/>
          <w:rtlGutter w:val="0"/>
          <w:docGrid w:type="lines" w:linePitch="319" w:charSpace="0"/>
        </w:sectPr>
      </w:pPr>
    </w:p>
    <w:p w14:paraId="359D9786">
      <w:pPr>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eastAsia="zh-CN"/>
        </w:rPr>
        <w:t>附件</w:t>
      </w:r>
      <w:r>
        <w:rPr>
          <w:rFonts w:hint="eastAsia" w:ascii="方正黑体简体" w:hAnsi="方正黑体简体" w:eastAsia="方正黑体简体" w:cs="方正黑体简体"/>
          <w:sz w:val="32"/>
          <w:szCs w:val="32"/>
          <w:lang w:val="en-US" w:eastAsia="zh-CN"/>
        </w:rPr>
        <w:t>2</w:t>
      </w:r>
    </w:p>
    <w:p w14:paraId="7D586603">
      <w:pPr>
        <w:numPr>
          <w:ilvl w:val="0"/>
          <w:numId w:val="0"/>
        </w:numPr>
        <w:tabs>
          <w:tab w:val="left" w:pos="540"/>
        </w:tabs>
        <w:spacing w:line="578" w:lineRule="exact"/>
        <w:jc w:val="center"/>
        <w:rPr>
          <w:rFonts w:hint="eastAsia" w:ascii="方正小标宋简体" w:hAnsi="方正小标宋简体" w:eastAsia="方正小标宋简体" w:cs="方正小标宋简体"/>
          <w:spacing w:val="-11"/>
          <w:sz w:val="36"/>
          <w:szCs w:val="36"/>
          <w:lang w:val="en-US" w:eastAsia="zh-CN"/>
        </w:rPr>
      </w:pPr>
      <w:r>
        <w:rPr>
          <w:rFonts w:hint="eastAsia" w:ascii="方正黑体简体" w:hAnsi="方正黑体简体" w:eastAsia="方正黑体简体" w:cs="方正黑体简体"/>
          <w:spacing w:val="-11"/>
          <w:sz w:val="36"/>
          <w:szCs w:val="36"/>
          <w:lang w:val="en-US" w:eastAsia="zh-CN"/>
        </w:rPr>
        <w:t xml:space="preserve"> </w:t>
      </w:r>
      <w:r>
        <w:rPr>
          <w:rFonts w:hint="eastAsia" w:ascii="方正小标宋简体" w:hAnsi="方正小标宋简体" w:eastAsia="方正小标宋简体" w:cs="方正小标宋简体"/>
          <w:spacing w:val="-11"/>
          <w:sz w:val="36"/>
          <w:szCs w:val="36"/>
          <w:lang w:val="en-US" w:eastAsia="zh-CN"/>
        </w:rPr>
        <w:t>成都市青白江区实验小学北区分校2026年</w:t>
      </w:r>
    </w:p>
    <w:p w14:paraId="37A9D22B">
      <w:pPr>
        <w:numPr>
          <w:ilvl w:val="0"/>
          <w:numId w:val="0"/>
        </w:numPr>
        <w:tabs>
          <w:tab w:val="left" w:pos="540"/>
        </w:tabs>
        <w:spacing w:line="578" w:lineRule="exact"/>
        <w:jc w:val="center"/>
        <w:rPr>
          <w:rFonts w:hint="eastAsia" w:ascii="方正小标宋简体" w:hAnsi="方正小标宋简体" w:eastAsia="方正小标宋简体" w:cs="方正小标宋简体"/>
          <w:spacing w:val="-11"/>
          <w:sz w:val="36"/>
          <w:szCs w:val="36"/>
          <w:lang w:val="en-US" w:eastAsia="zh-CN"/>
        </w:rPr>
      </w:pPr>
      <w:r>
        <w:rPr>
          <w:rFonts w:hint="eastAsia" w:ascii="方正小标宋简体" w:hAnsi="方正小标宋简体" w:eastAsia="方正小标宋简体" w:cs="方正小标宋简体"/>
          <w:spacing w:val="-11"/>
          <w:sz w:val="36"/>
          <w:szCs w:val="36"/>
          <w:lang w:val="en-US" w:eastAsia="zh-CN"/>
        </w:rPr>
        <w:t>招聘编外教师报名表</w:t>
      </w:r>
    </w:p>
    <w:p w14:paraId="40263279">
      <w:pPr>
        <w:numPr>
          <w:ilvl w:val="0"/>
          <w:numId w:val="0"/>
        </w:numPr>
        <w:tabs>
          <w:tab w:val="left" w:pos="540"/>
        </w:tabs>
        <w:spacing w:line="578" w:lineRule="exact"/>
        <w:jc w:val="left"/>
        <w:rPr>
          <w:rFonts w:hint="eastAsia" w:ascii="方正楷体简体" w:hAnsi="方正楷体简体" w:eastAsia="方正楷体简体" w:cs="方正楷体简体"/>
          <w:spacing w:val="-11"/>
          <w:sz w:val="28"/>
          <w:szCs w:val="28"/>
          <w:lang w:val="en-US" w:eastAsia="zh-CN"/>
        </w:rPr>
      </w:pPr>
      <w:r>
        <w:rPr>
          <w:rFonts w:hint="eastAsia" w:ascii="方正楷体简体" w:hAnsi="方正楷体简体" w:eastAsia="方正楷体简体" w:cs="方正楷体简体"/>
          <w:spacing w:val="-11"/>
          <w:sz w:val="28"/>
          <w:szCs w:val="28"/>
          <w:lang w:val="en-US" w:eastAsia="zh-CN"/>
        </w:rPr>
        <w:t>报考学校：　　　　　　　　　　　　　报考岗位：</w:t>
      </w:r>
    </w:p>
    <w:tbl>
      <w:tblPr>
        <w:tblStyle w:val="10"/>
        <w:tblW w:w="9690" w:type="dxa"/>
        <w:tblInd w:w="-252" w:type="dxa"/>
        <w:tblLayout w:type="autofit"/>
        <w:tblCellMar>
          <w:top w:w="0" w:type="dxa"/>
          <w:left w:w="108" w:type="dxa"/>
          <w:bottom w:w="0" w:type="dxa"/>
          <w:right w:w="108" w:type="dxa"/>
        </w:tblCellMar>
      </w:tblPr>
      <w:tblGrid>
        <w:gridCol w:w="785"/>
        <w:gridCol w:w="749"/>
        <w:gridCol w:w="296"/>
        <w:gridCol w:w="516"/>
        <w:gridCol w:w="481"/>
        <w:gridCol w:w="764"/>
        <w:gridCol w:w="111"/>
        <w:gridCol w:w="310"/>
        <w:gridCol w:w="419"/>
        <w:gridCol w:w="577"/>
        <w:gridCol w:w="314"/>
        <w:gridCol w:w="711"/>
        <w:gridCol w:w="518"/>
        <w:gridCol w:w="302"/>
        <w:gridCol w:w="788"/>
        <w:gridCol w:w="12"/>
        <w:gridCol w:w="191"/>
        <w:gridCol w:w="1846"/>
      </w:tblGrid>
      <w:tr w14:paraId="17AF4182">
        <w:tblPrEx>
          <w:tblCellMar>
            <w:top w:w="0" w:type="dxa"/>
            <w:left w:w="108" w:type="dxa"/>
            <w:bottom w:w="0" w:type="dxa"/>
            <w:right w:w="108" w:type="dxa"/>
          </w:tblCellMar>
        </w:tblPrEx>
        <w:trPr>
          <w:trHeight w:val="567" w:hRule="exact"/>
        </w:trPr>
        <w:tc>
          <w:tcPr>
            <w:tcW w:w="1534" w:type="dxa"/>
            <w:gridSpan w:val="2"/>
            <w:tcBorders>
              <w:top w:val="single" w:color="auto" w:sz="4" w:space="0"/>
              <w:left w:val="single" w:color="auto" w:sz="4" w:space="0"/>
              <w:bottom w:val="single" w:color="auto" w:sz="4" w:space="0"/>
              <w:right w:val="single" w:color="auto" w:sz="4" w:space="0"/>
            </w:tcBorders>
            <w:vAlign w:val="center"/>
          </w:tcPr>
          <w:p w14:paraId="286F8DF7">
            <w:pPr>
              <w:keepNext w:val="0"/>
              <w:keepLines w:val="0"/>
              <w:widowControl/>
              <w:suppressLineNumbers w:val="0"/>
              <w:tabs>
                <w:tab w:val="left" w:pos="462"/>
              </w:tabs>
              <w:spacing w:before="0" w:beforeAutospacing="0" w:after="0" w:afterAutospacing="0" w:line="300" w:lineRule="exact"/>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姓  名</w:t>
            </w:r>
          </w:p>
        </w:tc>
        <w:tc>
          <w:tcPr>
            <w:tcW w:w="1293" w:type="dxa"/>
            <w:gridSpan w:val="3"/>
            <w:tcBorders>
              <w:top w:val="single" w:color="auto" w:sz="4" w:space="0"/>
              <w:left w:val="nil"/>
              <w:bottom w:val="single" w:color="auto" w:sz="4" w:space="0"/>
              <w:right w:val="single" w:color="auto" w:sz="4" w:space="0"/>
            </w:tcBorders>
            <w:vAlign w:val="center"/>
          </w:tcPr>
          <w:p w14:paraId="661F73B9">
            <w:pPr>
              <w:keepNext w:val="0"/>
              <w:keepLines w:val="0"/>
              <w:widowControl/>
              <w:suppressLineNumbers w:val="0"/>
              <w:tabs>
                <w:tab w:val="left" w:pos="462"/>
              </w:tabs>
              <w:spacing w:before="0" w:beforeAutospacing="0" w:after="0" w:afterAutospacing="0" w:line="300" w:lineRule="exact"/>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1185" w:type="dxa"/>
            <w:gridSpan w:val="3"/>
            <w:tcBorders>
              <w:top w:val="single" w:color="auto" w:sz="4" w:space="0"/>
              <w:left w:val="nil"/>
              <w:bottom w:val="single" w:color="auto" w:sz="4" w:space="0"/>
              <w:right w:val="single" w:color="auto" w:sz="4" w:space="0"/>
            </w:tcBorders>
            <w:vAlign w:val="center"/>
          </w:tcPr>
          <w:p w14:paraId="6CD012F9">
            <w:pPr>
              <w:keepNext w:val="0"/>
              <w:keepLines w:val="0"/>
              <w:widowControl/>
              <w:suppressLineNumbers w:val="0"/>
              <w:tabs>
                <w:tab w:val="left" w:pos="462"/>
              </w:tabs>
              <w:spacing w:before="0" w:beforeAutospacing="0" w:after="0" w:afterAutospacing="0" w:line="300" w:lineRule="exact"/>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性  别</w:t>
            </w:r>
          </w:p>
        </w:tc>
        <w:tc>
          <w:tcPr>
            <w:tcW w:w="1310" w:type="dxa"/>
            <w:gridSpan w:val="3"/>
            <w:tcBorders>
              <w:top w:val="single" w:color="auto" w:sz="4" w:space="0"/>
              <w:left w:val="nil"/>
              <w:bottom w:val="single" w:color="auto" w:sz="4" w:space="0"/>
              <w:right w:val="single" w:color="auto" w:sz="4" w:space="0"/>
            </w:tcBorders>
            <w:vAlign w:val="center"/>
          </w:tcPr>
          <w:p w14:paraId="434CC209">
            <w:pPr>
              <w:keepNext w:val="0"/>
              <w:keepLines w:val="0"/>
              <w:widowControl/>
              <w:suppressLineNumbers w:val="0"/>
              <w:tabs>
                <w:tab w:val="left" w:pos="462"/>
              </w:tabs>
              <w:spacing w:before="0" w:beforeAutospacing="0" w:after="0" w:afterAutospacing="0" w:line="300" w:lineRule="exact"/>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1229" w:type="dxa"/>
            <w:gridSpan w:val="2"/>
            <w:tcBorders>
              <w:top w:val="single" w:color="auto" w:sz="4" w:space="0"/>
              <w:left w:val="nil"/>
              <w:bottom w:val="single" w:color="auto" w:sz="4" w:space="0"/>
              <w:right w:val="single" w:color="auto" w:sz="4" w:space="0"/>
            </w:tcBorders>
            <w:vAlign w:val="center"/>
          </w:tcPr>
          <w:p w14:paraId="2BF0C980">
            <w:pPr>
              <w:keepNext w:val="0"/>
              <w:keepLines w:val="0"/>
              <w:widowControl/>
              <w:suppressLineNumbers w:val="0"/>
              <w:tabs>
                <w:tab w:val="left" w:pos="462"/>
              </w:tabs>
              <w:spacing w:before="0" w:beforeAutospacing="0" w:after="0" w:afterAutospacing="0" w:line="300" w:lineRule="exact"/>
              <w:ind w:left="0" w:right="0"/>
              <w:jc w:val="center"/>
              <w:rPr>
                <w:rFonts w:hint="eastAsia"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出生年月</w:t>
            </w:r>
          </w:p>
          <w:p w14:paraId="59E32900">
            <w:pPr>
              <w:keepNext w:val="0"/>
              <w:keepLines w:val="0"/>
              <w:widowControl/>
              <w:suppressLineNumbers w:val="0"/>
              <w:tabs>
                <w:tab w:val="left" w:pos="462"/>
              </w:tabs>
              <w:spacing w:before="0" w:beforeAutospacing="0" w:after="0" w:afterAutospacing="0" w:line="300" w:lineRule="exact"/>
              <w:ind w:left="0" w:right="0"/>
              <w:jc w:val="center"/>
              <w:rPr>
                <w:rFonts w:hint="eastAsia" w:ascii="方正黑体简体" w:hAnsi="楷体" w:eastAsia="方正黑体简体" w:cs="宋体"/>
                <w:color w:val="000000" w:themeColor="text1"/>
                <w:kern w:val="0"/>
                <w:sz w:val="24"/>
                <w:lang w:eastAsia="zh-CN"/>
                <w14:textFill>
                  <w14:solidFill>
                    <w14:schemeClr w14:val="tx1"/>
                  </w14:solidFill>
                </w14:textFill>
              </w:rPr>
            </w:pPr>
            <w:r>
              <w:rPr>
                <w:rFonts w:hint="eastAsia" w:ascii="方正黑体简体" w:hAnsi="楷体" w:eastAsia="方正黑体简体" w:cs="宋体"/>
                <w:color w:val="000000" w:themeColor="text1"/>
                <w:kern w:val="0"/>
                <w:sz w:val="24"/>
                <w:lang w:eastAsia="zh-CN"/>
                <w14:textFill>
                  <w14:solidFill>
                    <w14:schemeClr w14:val="tx1"/>
                  </w14:solidFill>
                </w14:textFill>
              </w:rPr>
              <w:t>（岁）</w:t>
            </w:r>
          </w:p>
        </w:tc>
        <w:tc>
          <w:tcPr>
            <w:tcW w:w="1293" w:type="dxa"/>
            <w:gridSpan w:val="4"/>
            <w:tcBorders>
              <w:top w:val="single" w:color="auto" w:sz="4" w:space="0"/>
              <w:left w:val="nil"/>
              <w:bottom w:val="single" w:color="auto" w:sz="4" w:space="0"/>
              <w:right w:val="single" w:color="auto" w:sz="4" w:space="0"/>
            </w:tcBorders>
            <w:vAlign w:val="center"/>
          </w:tcPr>
          <w:p w14:paraId="6FE0B5C0">
            <w:pPr>
              <w:keepNext w:val="0"/>
              <w:keepLines w:val="0"/>
              <w:widowControl/>
              <w:suppressLineNumbers w:val="0"/>
              <w:tabs>
                <w:tab w:val="left" w:pos="462"/>
              </w:tabs>
              <w:spacing w:before="0" w:beforeAutospacing="0" w:after="0" w:afterAutospacing="0" w:line="300" w:lineRule="exact"/>
              <w:ind w:left="0" w:right="0"/>
              <w:jc w:val="left"/>
              <w:rPr>
                <w:rFonts w:hint="default"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　</w:t>
            </w:r>
          </w:p>
        </w:tc>
        <w:tc>
          <w:tcPr>
            <w:tcW w:w="1846" w:type="dxa"/>
            <w:vMerge w:val="restart"/>
            <w:tcBorders>
              <w:top w:val="single" w:color="auto" w:sz="4" w:space="0"/>
              <w:left w:val="single" w:color="auto" w:sz="4" w:space="0"/>
              <w:bottom w:val="single" w:color="000000" w:sz="4" w:space="0"/>
              <w:right w:val="single" w:color="auto" w:sz="4" w:space="0"/>
            </w:tcBorders>
            <w:vAlign w:val="center"/>
          </w:tcPr>
          <w:p w14:paraId="2D2D28E1">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照片</w:t>
            </w:r>
          </w:p>
        </w:tc>
      </w:tr>
      <w:tr w14:paraId="577E1292">
        <w:tblPrEx>
          <w:tblCellMar>
            <w:top w:w="0" w:type="dxa"/>
            <w:left w:w="108" w:type="dxa"/>
            <w:bottom w:w="0" w:type="dxa"/>
            <w:right w:w="108" w:type="dxa"/>
          </w:tblCellMar>
        </w:tblPrEx>
        <w:trPr>
          <w:trHeight w:val="567" w:hRule="exact"/>
        </w:trPr>
        <w:tc>
          <w:tcPr>
            <w:tcW w:w="1534" w:type="dxa"/>
            <w:gridSpan w:val="2"/>
            <w:tcBorders>
              <w:top w:val="nil"/>
              <w:left w:val="single" w:color="auto" w:sz="4" w:space="0"/>
              <w:bottom w:val="single" w:color="auto" w:sz="4" w:space="0"/>
              <w:right w:val="single" w:color="auto" w:sz="4" w:space="0"/>
            </w:tcBorders>
            <w:vAlign w:val="center"/>
          </w:tcPr>
          <w:p w14:paraId="4127E1F2">
            <w:pPr>
              <w:keepNext w:val="0"/>
              <w:keepLines w:val="0"/>
              <w:widowControl/>
              <w:suppressLineNumbers w:val="0"/>
              <w:tabs>
                <w:tab w:val="left" w:pos="462"/>
              </w:tabs>
              <w:spacing w:before="0" w:beforeAutospacing="0" w:after="0" w:afterAutospacing="0" w:line="300" w:lineRule="exact"/>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身份证号码</w:t>
            </w:r>
          </w:p>
        </w:tc>
        <w:tc>
          <w:tcPr>
            <w:tcW w:w="3788" w:type="dxa"/>
            <w:gridSpan w:val="9"/>
            <w:tcBorders>
              <w:top w:val="nil"/>
              <w:left w:val="nil"/>
              <w:bottom w:val="single" w:color="auto" w:sz="4" w:space="0"/>
              <w:right w:val="single" w:color="auto" w:sz="4" w:space="0"/>
            </w:tcBorders>
            <w:vAlign w:val="center"/>
          </w:tcPr>
          <w:p w14:paraId="3B5E3569">
            <w:pPr>
              <w:keepNext w:val="0"/>
              <w:keepLines w:val="0"/>
              <w:widowControl/>
              <w:suppressLineNumbers w:val="0"/>
              <w:tabs>
                <w:tab w:val="left" w:pos="462"/>
              </w:tabs>
              <w:spacing w:before="0" w:beforeAutospacing="0" w:after="0" w:afterAutospacing="0" w:line="300" w:lineRule="exact"/>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1229" w:type="dxa"/>
            <w:gridSpan w:val="2"/>
            <w:tcBorders>
              <w:top w:val="nil"/>
              <w:left w:val="nil"/>
              <w:bottom w:val="single" w:color="auto" w:sz="4" w:space="0"/>
              <w:right w:val="single" w:color="auto" w:sz="4" w:space="0"/>
            </w:tcBorders>
            <w:vAlign w:val="center"/>
          </w:tcPr>
          <w:p w14:paraId="5AA8D992">
            <w:pPr>
              <w:keepNext w:val="0"/>
              <w:keepLines w:val="0"/>
              <w:widowControl/>
              <w:suppressLineNumbers w:val="0"/>
              <w:tabs>
                <w:tab w:val="left" w:pos="462"/>
              </w:tabs>
              <w:spacing w:before="0" w:beforeAutospacing="0" w:after="0" w:afterAutospacing="0" w:line="300" w:lineRule="exact"/>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政治面貌</w:t>
            </w:r>
          </w:p>
        </w:tc>
        <w:tc>
          <w:tcPr>
            <w:tcW w:w="1293" w:type="dxa"/>
            <w:gridSpan w:val="4"/>
            <w:tcBorders>
              <w:top w:val="nil"/>
              <w:left w:val="nil"/>
              <w:bottom w:val="single" w:color="auto" w:sz="4" w:space="0"/>
              <w:right w:val="single" w:color="auto" w:sz="4" w:space="0"/>
            </w:tcBorders>
            <w:vAlign w:val="center"/>
          </w:tcPr>
          <w:p w14:paraId="1CAF8D2B">
            <w:pPr>
              <w:keepNext w:val="0"/>
              <w:keepLines w:val="0"/>
              <w:widowControl/>
              <w:suppressLineNumbers w:val="0"/>
              <w:tabs>
                <w:tab w:val="left" w:pos="462"/>
              </w:tabs>
              <w:spacing w:before="0" w:beforeAutospacing="0" w:after="0" w:afterAutospacing="0" w:line="300" w:lineRule="exact"/>
              <w:ind w:left="0" w:right="0"/>
              <w:jc w:val="left"/>
              <w:rPr>
                <w:rFonts w:hint="default"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　</w:t>
            </w:r>
          </w:p>
        </w:tc>
        <w:tc>
          <w:tcPr>
            <w:tcW w:w="1846" w:type="dxa"/>
            <w:vMerge w:val="continue"/>
            <w:tcBorders>
              <w:top w:val="single" w:color="auto" w:sz="4" w:space="0"/>
              <w:left w:val="single" w:color="auto" w:sz="4" w:space="0"/>
              <w:bottom w:val="single" w:color="000000" w:sz="4" w:space="0"/>
              <w:right w:val="single" w:color="auto" w:sz="4" w:space="0"/>
            </w:tcBorders>
            <w:vAlign w:val="center"/>
          </w:tcPr>
          <w:p w14:paraId="1B638800">
            <w:pPr>
              <w:keepNext w:val="0"/>
              <w:keepLines w:val="0"/>
              <w:widowControl/>
              <w:suppressLineNumbers w:val="0"/>
              <w:tabs>
                <w:tab w:val="left" w:pos="462"/>
              </w:tabs>
              <w:spacing w:before="0" w:beforeAutospacing="0" w:after="0" w:afterAutospacing="0"/>
              <w:ind w:left="0" w:right="0"/>
              <w:jc w:val="left"/>
              <w:rPr>
                <w:rFonts w:hint="default" w:ascii="方正黑体简体" w:hAnsi="楷体" w:eastAsia="方正黑体简体" w:cs="宋体"/>
                <w:color w:val="000000" w:themeColor="text1"/>
                <w:kern w:val="0"/>
                <w:sz w:val="24"/>
                <w14:textFill>
                  <w14:solidFill>
                    <w14:schemeClr w14:val="tx1"/>
                  </w14:solidFill>
                </w14:textFill>
              </w:rPr>
            </w:pPr>
          </w:p>
        </w:tc>
      </w:tr>
      <w:tr w14:paraId="1E7F4B66">
        <w:tblPrEx>
          <w:tblCellMar>
            <w:top w:w="0" w:type="dxa"/>
            <w:left w:w="108" w:type="dxa"/>
            <w:bottom w:w="0" w:type="dxa"/>
            <w:right w:w="108" w:type="dxa"/>
          </w:tblCellMar>
        </w:tblPrEx>
        <w:trPr>
          <w:trHeight w:val="679" w:hRule="exact"/>
        </w:trPr>
        <w:tc>
          <w:tcPr>
            <w:tcW w:w="1534" w:type="dxa"/>
            <w:gridSpan w:val="2"/>
            <w:tcBorders>
              <w:top w:val="nil"/>
              <w:left w:val="single" w:color="auto" w:sz="4" w:space="0"/>
              <w:bottom w:val="single" w:color="auto" w:sz="4" w:space="0"/>
              <w:right w:val="single" w:color="auto" w:sz="4" w:space="0"/>
            </w:tcBorders>
            <w:vAlign w:val="center"/>
          </w:tcPr>
          <w:p w14:paraId="44E7A9AF">
            <w:pPr>
              <w:keepNext w:val="0"/>
              <w:keepLines w:val="0"/>
              <w:widowControl/>
              <w:suppressLineNumbers w:val="0"/>
              <w:tabs>
                <w:tab w:val="left" w:pos="462"/>
              </w:tabs>
              <w:spacing w:before="0" w:beforeAutospacing="0" w:after="0" w:afterAutospacing="0" w:line="300" w:lineRule="exact"/>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民  族</w:t>
            </w:r>
          </w:p>
        </w:tc>
        <w:tc>
          <w:tcPr>
            <w:tcW w:w="1293" w:type="dxa"/>
            <w:gridSpan w:val="3"/>
            <w:tcBorders>
              <w:top w:val="nil"/>
              <w:left w:val="nil"/>
              <w:bottom w:val="single" w:color="auto" w:sz="4" w:space="0"/>
              <w:right w:val="single" w:color="auto" w:sz="4" w:space="0"/>
            </w:tcBorders>
            <w:vAlign w:val="center"/>
          </w:tcPr>
          <w:p w14:paraId="060AED73">
            <w:pPr>
              <w:keepNext w:val="0"/>
              <w:keepLines w:val="0"/>
              <w:widowControl/>
              <w:suppressLineNumbers w:val="0"/>
              <w:tabs>
                <w:tab w:val="left" w:pos="462"/>
              </w:tabs>
              <w:spacing w:before="0" w:beforeAutospacing="0" w:after="0" w:afterAutospacing="0" w:line="300" w:lineRule="exact"/>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1185" w:type="dxa"/>
            <w:gridSpan w:val="3"/>
            <w:tcBorders>
              <w:top w:val="nil"/>
              <w:left w:val="nil"/>
              <w:bottom w:val="single" w:color="auto" w:sz="4" w:space="0"/>
              <w:right w:val="single" w:color="auto" w:sz="4" w:space="0"/>
            </w:tcBorders>
            <w:vAlign w:val="center"/>
          </w:tcPr>
          <w:p w14:paraId="6D04E036">
            <w:pPr>
              <w:keepNext w:val="0"/>
              <w:keepLines w:val="0"/>
              <w:widowControl/>
              <w:suppressLineNumbers w:val="0"/>
              <w:tabs>
                <w:tab w:val="left" w:pos="462"/>
              </w:tabs>
              <w:spacing w:before="0" w:beforeAutospacing="0" w:after="0" w:afterAutospacing="0" w:line="300" w:lineRule="exact"/>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籍  贯</w:t>
            </w:r>
          </w:p>
        </w:tc>
        <w:tc>
          <w:tcPr>
            <w:tcW w:w="1310" w:type="dxa"/>
            <w:gridSpan w:val="3"/>
            <w:tcBorders>
              <w:top w:val="nil"/>
              <w:left w:val="nil"/>
              <w:bottom w:val="single" w:color="auto" w:sz="4" w:space="0"/>
              <w:right w:val="single" w:color="auto" w:sz="4" w:space="0"/>
            </w:tcBorders>
            <w:vAlign w:val="center"/>
          </w:tcPr>
          <w:p w14:paraId="47FD3563">
            <w:pPr>
              <w:keepNext w:val="0"/>
              <w:keepLines w:val="0"/>
              <w:widowControl/>
              <w:suppressLineNumbers w:val="0"/>
              <w:tabs>
                <w:tab w:val="left" w:pos="462"/>
              </w:tabs>
              <w:spacing w:before="0" w:beforeAutospacing="0" w:after="0" w:afterAutospacing="0" w:line="300" w:lineRule="exact"/>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1229" w:type="dxa"/>
            <w:gridSpan w:val="2"/>
            <w:tcBorders>
              <w:top w:val="nil"/>
              <w:left w:val="nil"/>
              <w:bottom w:val="single" w:color="auto" w:sz="4" w:space="0"/>
              <w:right w:val="single" w:color="auto" w:sz="4" w:space="0"/>
            </w:tcBorders>
            <w:vAlign w:val="center"/>
          </w:tcPr>
          <w:p w14:paraId="14D6E40E">
            <w:pPr>
              <w:keepNext w:val="0"/>
              <w:keepLines w:val="0"/>
              <w:widowControl/>
              <w:suppressLineNumbers w:val="0"/>
              <w:tabs>
                <w:tab w:val="left" w:pos="462"/>
              </w:tabs>
              <w:spacing w:before="0" w:beforeAutospacing="0" w:after="0" w:afterAutospacing="0" w:line="300" w:lineRule="exact"/>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lang w:eastAsia="zh-CN"/>
                <w14:textFill>
                  <w14:solidFill>
                    <w14:schemeClr w14:val="tx1"/>
                  </w14:solidFill>
                </w14:textFill>
              </w:rPr>
              <w:t>是否编制内人员</w:t>
            </w:r>
          </w:p>
        </w:tc>
        <w:tc>
          <w:tcPr>
            <w:tcW w:w="1293" w:type="dxa"/>
            <w:gridSpan w:val="4"/>
            <w:tcBorders>
              <w:top w:val="nil"/>
              <w:left w:val="nil"/>
              <w:bottom w:val="single" w:color="auto" w:sz="4" w:space="0"/>
              <w:right w:val="single" w:color="auto" w:sz="4" w:space="0"/>
            </w:tcBorders>
            <w:vAlign w:val="center"/>
          </w:tcPr>
          <w:p w14:paraId="71441147">
            <w:pPr>
              <w:keepNext w:val="0"/>
              <w:keepLines w:val="0"/>
              <w:widowControl/>
              <w:suppressLineNumbers w:val="0"/>
              <w:tabs>
                <w:tab w:val="left" w:pos="462"/>
              </w:tabs>
              <w:spacing w:before="0" w:beforeAutospacing="0" w:after="0" w:afterAutospacing="0" w:line="300" w:lineRule="exact"/>
              <w:ind w:left="0" w:right="0"/>
              <w:jc w:val="left"/>
              <w:rPr>
                <w:rFonts w:hint="default" w:ascii="方正黑体简体" w:hAnsi="楷体" w:eastAsia="方正黑体简体" w:cs="宋体"/>
                <w:color w:val="000000" w:themeColor="text1"/>
                <w:kern w:val="0"/>
                <w:sz w:val="24"/>
                <w14:textFill>
                  <w14:solidFill>
                    <w14:schemeClr w14:val="tx1"/>
                  </w14:solidFill>
                </w14:textFill>
              </w:rPr>
            </w:pPr>
          </w:p>
        </w:tc>
        <w:tc>
          <w:tcPr>
            <w:tcW w:w="1846" w:type="dxa"/>
            <w:vMerge w:val="continue"/>
            <w:tcBorders>
              <w:top w:val="single" w:color="auto" w:sz="4" w:space="0"/>
              <w:left w:val="single" w:color="auto" w:sz="4" w:space="0"/>
              <w:bottom w:val="single" w:color="auto" w:sz="4" w:space="0"/>
              <w:right w:val="single" w:color="auto" w:sz="4" w:space="0"/>
            </w:tcBorders>
            <w:vAlign w:val="center"/>
          </w:tcPr>
          <w:p w14:paraId="0A80F671">
            <w:pPr>
              <w:keepNext w:val="0"/>
              <w:keepLines w:val="0"/>
              <w:widowControl/>
              <w:suppressLineNumbers w:val="0"/>
              <w:tabs>
                <w:tab w:val="left" w:pos="462"/>
              </w:tabs>
              <w:spacing w:before="0" w:beforeAutospacing="0" w:after="0" w:afterAutospacing="0"/>
              <w:ind w:left="0" w:right="0"/>
              <w:jc w:val="left"/>
              <w:rPr>
                <w:rFonts w:hint="default" w:ascii="方正黑体简体" w:hAnsi="楷体" w:eastAsia="方正黑体简体" w:cs="宋体"/>
                <w:color w:val="000000" w:themeColor="text1"/>
                <w:kern w:val="0"/>
                <w:sz w:val="24"/>
                <w14:textFill>
                  <w14:solidFill>
                    <w14:schemeClr w14:val="tx1"/>
                  </w14:solidFill>
                </w14:textFill>
              </w:rPr>
            </w:pPr>
          </w:p>
        </w:tc>
      </w:tr>
      <w:tr w14:paraId="5F4A185C">
        <w:tblPrEx>
          <w:tblCellMar>
            <w:top w:w="0" w:type="dxa"/>
            <w:left w:w="108" w:type="dxa"/>
            <w:bottom w:w="0" w:type="dxa"/>
            <w:right w:w="108" w:type="dxa"/>
          </w:tblCellMar>
        </w:tblPrEx>
        <w:trPr>
          <w:trHeight w:val="703" w:hRule="exact"/>
        </w:trPr>
        <w:tc>
          <w:tcPr>
            <w:tcW w:w="1830" w:type="dxa"/>
            <w:gridSpan w:val="3"/>
            <w:tcBorders>
              <w:top w:val="nil"/>
              <w:left w:val="single" w:color="auto" w:sz="4" w:space="0"/>
              <w:bottom w:val="single" w:color="auto" w:sz="4" w:space="0"/>
              <w:right w:val="single" w:color="auto" w:sz="4" w:space="0"/>
            </w:tcBorders>
            <w:vAlign w:val="center"/>
          </w:tcPr>
          <w:p w14:paraId="58A3E887">
            <w:pPr>
              <w:keepNext w:val="0"/>
              <w:keepLines w:val="0"/>
              <w:widowControl/>
              <w:suppressLineNumbers w:val="0"/>
              <w:tabs>
                <w:tab w:val="left" w:pos="462"/>
              </w:tabs>
              <w:spacing w:before="0" w:beforeAutospacing="0" w:after="0" w:afterAutospacing="0" w:line="300" w:lineRule="exact"/>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专业技术职务</w:t>
            </w:r>
          </w:p>
          <w:p w14:paraId="1AD41D27">
            <w:pPr>
              <w:keepNext w:val="0"/>
              <w:keepLines w:val="0"/>
              <w:widowControl/>
              <w:suppressLineNumbers w:val="0"/>
              <w:tabs>
                <w:tab w:val="left" w:pos="462"/>
              </w:tabs>
              <w:spacing w:before="0" w:beforeAutospacing="0" w:after="0" w:afterAutospacing="0" w:line="300" w:lineRule="exact"/>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及聘任时间</w:t>
            </w:r>
          </w:p>
        </w:tc>
        <w:tc>
          <w:tcPr>
            <w:tcW w:w="2182" w:type="dxa"/>
            <w:gridSpan w:val="5"/>
            <w:tcBorders>
              <w:top w:val="nil"/>
              <w:left w:val="nil"/>
              <w:bottom w:val="single" w:color="auto" w:sz="4" w:space="0"/>
              <w:right w:val="single" w:color="auto" w:sz="4" w:space="0"/>
            </w:tcBorders>
            <w:vAlign w:val="center"/>
          </w:tcPr>
          <w:p w14:paraId="74C278F8">
            <w:pPr>
              <w:keepNext w:val="0"/>
              <w:keepLines w:val="0"/>
              <w:widowControl/>
              <w:suppressLineNumbers w:val="0"/>
              <w:tabs>
                <w:tab w:val="left" w:pos="462"/>
              </w:tabs>
              <w:spacing w:before="0" w:beforeAutospacing="0" w:after="0" w:afterAutospacing="0" w:line="300" w:lineRule="exact"/>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1310" w:type="dxa"/>
            <w:gridSpan w:val="3"/>
            <w:tcBorders>
              <w:top w:val="nil"/>
              <w:left w:val="nil"/>
              <w:bottom w:val="single" w:color="auto" w:sz="4" w:space="0"/>
              <w:right w:val="single" w:color="auto" w:sz="4" w:space="0"/>
            </w:tcBorders>
            <w:vAlign w:val="center"/>
          </w:tcPr>
          <w:p w14:paraId="6547D34E">
            <w:pPr>
              <w:keepNext w:val="0"/>
              <w:keepLines w:val="0"/>
              <w:widowControl/>
              <w:suppressLineNumbers w:val="0"/>
              <w:tabs>
                <w:tab w:val="left" w:pos="462"/>
              </w:tabs>
              <w:spacing w:before="0" w:beforeAutospacing="0" w:after="0" w:afterAutospacing="0" w:line="300" w:lineRule="exact"/>
              <w:ind w:left="0" w:right="0"/>
              <w:jc w:val="left"/>
              <w:rPr>
                <w:rFonts w:hint="default"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个人特长</w:t>
            </w:r>
          </w:p>
        </w:tc>
        <w:tc>
          <w:tcPr>
            <w:tcW w:w="2522" w:type="dxa"/>
            <w:gridSpan w:val="6"/>
            <w:tcBorders>
              <w:top w:val="nil"/>
              <w:left w:val="nil"/>
              <w:bottom w:val="single" w:color="auto" w:sz="4" w:space="0"/>
              <w:right w:val="single" w:color="auto" w:sz="4" w:space="0"/>
            </w:tcBorders>
            <w:vAlign w:val="center"/>
          </w:tcPr>
          <w:p w14:paraId="51BDC0E1">
            <w:pPr>
              <w:keepNext w:val="0"/>
              <w:keepLines w:val="0"/>
              <w:widowControl/>
              <w:suppressLineNumbers w:val="0"/>
              <w:tabs>
                <w:tab w:val="left" w:pos="462"/>
              </w:tabs>
              <w:spacing w:before="0" w:beforeAutospacing="0" w:after="0" w:afterAutospacing="0" w:line="300" w:lineRule="exact"/>
              <w:ind w:left="0" w:right="0"/>
              <w:jc w:val="left"/>
              <w:rPr>
                <w:rFonts w:hint="default" w:ascii="方正黑体简体" w:hAnsi="楷体" w:eastAsia="方正黑体简体" w:cs="宋体"/>
                <w:color w:val="000000" w:themeColor="text1"/>
                <w:kern w:val="0"/>
                <w:sz w:val="24"/>
                <w14:textFill>
                  <w14:solidFill>
                    <w14:schemeClr w14:val="tx1"/>
                  </w14:solidFill>
                </w14:textFill>
              </w:rPr>
            </w:pPr>
          </w:p>
        </w:tc>
        <w:tc>
          <w:tcPr>
            <w:tcW w:w="1846" w:type="dxa"/>
            <w:vMerge w:val="continue"/>
            <w:tcBorders>
              <w:top w:val="single" w:color="auto" w:sz="4" w:space="0"/>
              <w:left w:val="single" w:color="auto" w:sz="4" w:space="0"/>
              <w:bottom w:val="single" w:color="auto" w:sz="4" w:space="0"/>
              <w:right w:val="single" w:color="auto" w:sz="4" w:space="0"/>
            </w:tcBorders>
            <w:vAlign w:val="center"/>
          </w:tcPr>
          <w:p w14:paraId="08CB72D2">
            <w:pPr>
              <w:keepNext w:val="0"/>
              <w:keepLines w:val="0"/>
              <w:widowControl/>
              <w:suppressLineNumbers w:val="0"/>
              <w:tabs>
                <w:tab w:val="left" w:pos="462"/>
              </w:tabs>
              <w:spacing w:before="0" w:beforeAutospacing="0" w:after="0" w:afterAutospacing="0"/>
              <w:ind w:left="0" w:right="0"/>
              <w:jc w:val="left"/>
              <w:rPr>
                <w:rFonts w:hint="default" w:ascii="方正黑体简体" w:hAnsi="楷体" w:eastAsia="方正黑体简体" w:cs="宋体"/>
                <w:color w:val="000000" w:themeColor="text1"/>
                <w:kern w:val="0"/>
                <w:sz w:val="24"/>
                <w14:textFill>
                  <w14:solidFill>
                    <w14:schemeClr w14:val="tx1"/>
                  </w14:solidFill>
                </w14:textFill>
              </w:rPr>
            </w:pPr>
          </w:p>
        </w:tc>
      </w:tr>
      <w:tr w14:paraId="436F7563">
        <w:tblPrEx>
          <w:tblCellMar>
            <w:top w:w="0" w:type="dxa"/>
            <w:left w:w="108" w:type="dxa"/>
            <w:bottom w:w="0" w:type="dxa"/>
            <w:right w:w="108" w:type="dxa"/>
          </w:tblCellMar>
        </w:tblPrEx>
        <w:trPr>
          <w:trHeight w:val="570" w:hRule="exact"/>
        </w:trPr>
        <w:tc>
          <w:tcPr>
            <w:tcW w:w="785" w:type="dxa"/>
            <w:vMerge w:val="restart"/>
            <w:tcBorders>
              <w:top w:val="nil"/>
              <w:left w:val="single" w:color="auto" w:sz="4" w:space="0"/>
              <w:right w:val="single" w:color="auto" w:sz="4" w:space="0"/>
            </w:tcBorders>
            <w:vAlign w:val="center"/>
          </w:tcPr>
          <w:p w14:paraId="068FC8A5">
            <w:pPr>
              <w:keepNext w:val="0"/>
              <w:keepLines w:val="0"/>
              <w:suppressLineNumbers w:val="0"/>
              <w:tabs>
                <w:tab w:val="left" w:pos="462"/>
              </w:tabs>
              <w:spacing w:before="0" w:beforeAutospacing="0" w:after="0" w:afterAutospacing="0" w:line="300" w:lineRule="exact"/>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学历学位</w:t>
            </w:r>
          </w:p>
        </w:tc>
        <w:tc>
          <w:tcPr>
            <w:tcW w:w="1045" w:type="dxa"/>
            <w:gridSpan w:val="2"/>
            <w:tcBorders>
              <w:top w:val="nil"/>
              <w:left w:val="single" w:color="auto" w:sz="4" w:space="0"/>
              <w:bottom w:val="single" w:color="auto" w:sz="4" w:space="0"/>
              <w:right w:val="single" w:color="auto" w:sz="4" w:space="0"/>
            </w:tcBorders>
            <w:vAlign w:val="center"/>
          </w:tcPr>
          <w:p w14:paraId="7E00CC89">
            <w:pPr>
              <w:keepNext w:val="0"/>
              <w:keepLines w:val="0"/>
              <w:widowControl/>
              <w:suppressLineNumbers w:val="0"/>
              <w:tabs>
                <w:tab w:val="left" w:pos="462"/>
              </w:tabs>
              <w:spacing w:before="0" w:beforeAutospacing="0" w:after="0" w:afterAutospacing="0" w:line="300" w:lineRule="exact"/>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全日制教 育</w:t>
            </w:r>
          </w:p>
        </w:tc>
        <w:tc>
          <w:tcPr>
            <w:tcW w:w="2182" w:type="dxa"/>
            <w:gridSpan w:val="5"/>
            <w:tcBorders>
              <w:top w:val="nil"/>
              <w:left w:val="nil"/>
              <w:bottom w:val="single" w:color="auto" w:sz="4" w:space="0"/>
              <w:right w:val="single" w:color="auto" w:sz="4" w:space="0"/>
            </w:tcBorders>
            <w:vAlign w:val="center"/>
          </w:tcPr>
          <w:p w14:paraId="19C966F2">
            <w:pPr>
              <w:keepNext w:val="0"/>
              <w:keepLines w:val="0"/>
              <w:widowControl/>
              <w:suppressLineNumbers w:val="0"/>
              <w:tabs>
                <w:tab w:val="left" w:pos="462"/>
              </w:tabs>
              <w:spacing w:before="0" w:beforeAutospacing="0" w:after="0" w:afterAutospacing="0" w:line="300" w:lineRule="exact"/>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1310" w:type="dxa"/>
            <w:gridSpan w:val="3"/>
            <w:tcBorders>
              <w:top w:val="nil"/>
              <w:left w:val="nil"/>
              <w:bottom w:val="single" w:color="auto" w:sz="4" w:space="0"/>
              <w:right w:val="single" w:color="auto" w:sz="4" w:space="0"/>
            </w:tcBorders>
            <w:vAlign w:val="center"/>
          </w:tcPr>
          <w:p w14:paraId="46DFFBE1">
            <w:pPr>
              <w:keepNext w:val="0"/>
              <w:keepLines w:val="0"/>
              <w:widowControl/>
              <w:suppressLineNumbers w:val="0"/>
              <w:tabs>
                <w:tab w:val="left" w:pos="462"/>
              </w:tabs>
              <w:spacing w:before="0" w:beforeAutospacing="0" w:after="0" w:afterAutospacing="0" w:line="300" w:lineRule="exact"/>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毕业院校系及专业</w:t>
            </w:r>
          </w:p>
        </w:tc>
        <w:tc>
          <w:tcPr>
            <w:tcW w:w="4368" w:type="dxa"/>
            <w:gridSpan w:val="7"/>
            <w:tcBorders>
              <w:top w:val="nil"/>
              <w:left w:val="nil"/>
              <w:bottom w:val="single" w:color="auto" w:sz="4" w:space="0"/>
              <w:right w:val="single" w:color="auto" w:sz="4" w:space="0"/>
            </w:tcBorders>
            <w:vAlign w:val="center"/>
          </w:tcPr>
          <w:p w14:paraId="5B254607">
            <w:pPr>
              <w:keepNext w:val="0"/>
              <w:keepLines w:val="0"/>
              <w:suppressLineNumbers w:val="0"/>
              <w:tabs>
                <w:tab w:val="left" w:pos="462"/>
              </w:tabs>
              <w:spacing w:before="0" w:beforeAutospacing="0" w:after="0" w:afterAutospacing="0"/>
              <w:ind w:left="0" w:right="0"/>
              <w:jc w:val="left"/>
              <w:rPr>
                <w:rFonts w:hint="default" w:ascii="方正黑体简体" w:hAnsi="楷体" w:eastAsia="方正黑体简体" w:cs="宋体"/>
                <w:color w:val="000000" w:themeColor="text1"/>
                <w:kern w:val="0"/>
                <w:sz w:val="24"/>
                <w14:textFill>
                  <w14:solidFill>
                    <w14:schemeClr w14:val="tx1"/>
                  </w14:solidFill>
                </w14:textFill>
              </w:rPr>
            </w:pPr>
          </w:p>
        </w:tc>
      </w:tr>
      <w:tr w14:paraId="7738143E">
        <w:tblPrEx>
          <w:tblCellMar>
            <w:top w:w="0" w:type="dxa"/>
            <w:left w:w="108" w:type="dxa"/>
            <w:bottom w:w="0" w:type="dxa"/>
            <w:right w:w="108" w:type="dxa"/>
          </w:tblCellMar>
        </w:tblPrEx>
        <w:trPr>
          <w:trHeight w:val="706" w:hRule="exact"/>
        </w:trPr>
        <w:tc>
          <w:tcPr>
            <w:tcW w:w="785" w:type="dxa"/>
            <w:vMerge w:val="continue"/>
            <w:tcBorders>
              <w:left w:val="single" w:color="auto" w:sz="4" w:space="0"/>
              <w:bottom w:val="single" w:color="auto" w:sz="4" w:space="0"/>
              <w:right w:val="single" w:color="auto" w:sz="4" w:space="0"/>
            </w:tcBorders>
            <w:vAlign w:val="center"/>
          </w:tcPr>
          <w:p w14:paraId="495DA794">
            <w:pPr>
              <w:keepNext w:val="0"/>
              <w:keepLines w:val="0"/>
              <w:widowControl/>
              <w:suppressLineNumbers w:val="0"/>
              <w:tabs>
                <w:tab w:val="left" w:pos="462"/>
              </w:tabs>
              <w:spacing w:before="0" w:beforeAutospacing="0" w:after="0" w:afterAutospacing="0" w:line="300" w:lineRule="exact"/>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1045" w:type="dxa"/>
            <w:gridSpan w:val="2"/>
            <w:tcBorders>
              <w:top w:val="single" w:color="auto" w:sz="4" w:space="0"/>
              <w:left w:val="single" w:color="auto" w:sz="4" w:space="0"/>
              <w:bottom w:val="single" w:color="auto" w:sz="4" w:space="0"/>
              <w:right w:val="single" w:color="auto" w:sz="4" w:space="0"/>
            </w:tcBorders>
            <w:vAlign w:val="center"/>
          </w:tcPr>
          <w:p w14:paraId="3EF74CBC">
            <w:pPr>
              <w:keepNext w:val="0"/>
              <w:keepLines w:val="0"/>
              <w:widowControl/>
              <w:suppressLineNumbers w:val="0"/>
              <w:tabs>
                <w:tab w:val="left" w:pos="462"/>
              </w:tabs>
              <w:spacing w:before="0" w:beforeAutospacing="0" w:after="0" w:afterAutospacing="0" w:line="300" w:lineRule="exact"/>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在 职</w:t>
            </w:r>
          </w:p>
          <w:p w14:paraId="40BEE446">
            <w:pPr>
              <w:keepNext w:val="0"/>
              <w:keepLines w:val="0"/>
              <w:widowControl/>
              <w:suppressLineNumbers w:val="0"/>
              <w:tabs>
                <w:tab w:val="left" w:pos="462"/>
              </w:tabs>
              <w:spacing w:before="0" w:beforeAutospacing="0" w:after="0" w:afterAutospacing="0" w:line="300" w:lineRule="exact"/>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教 育</w:t>
            </w:r>
          </w:p>
        </w:tc>
        <w:tc>
          <w:tcPr>
            <w:tcW w:w="2182" w:type="dxa"/>
            <w:gridSpan w:val="5"/>
            <w:tcBorders>
              <w:top w:val="nil"/>
              <w:left w:val="nil"/>
              <w:bottom w:val="single" w:color="auto" w:sz="4" w:space="0"/>
              <w:right w:val="single" w:color="auto" w:sz="4" w:space="0"/>
            </w:tcBorders>
            <w:vAlign w:val="center"/>
          </w:tcPr>
          <w:p w14:paraId="3B8828E6">
            <w:pPr>
              <w:keepNext w:val="0"/>
              <w:keepLines w:val="0"/>
              <w:widowControl/>
              <w:suppressLineNumbers w:val="0"/>
              <w:tabs>
                <w:tab w:val="left" w:pos="462"/>
              </w:tabs>
              <w:spacing w:before="0" w:beforeAutospacing="0" w:after="0" w:afterAutospacing="0" w:line="300" w:lineRule="exact"/>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1310" w:type="dxa"/>
            <w:gridSpan w:val="3"/>
            <w:tcBorders>
              <w:top w:val="nil"/>
              <w:left w:val="nil"/>
              <w:bottom w:val="single" w:color="auto" w:sz="4" w:space="0"/>
              <w:right w:val="single" w:color="auto" w:sz="4" w:space="0"/>
            </w:tcBorders>
            <w:vAlign w:val="center"/>
          </w:tcPr>
          <w:p w14:paraId="69F39DBD">
            <w:pPr>
              <w:keepNext w:val="0"/>
              <w:keepLines w:val="0"/>
              <w:widowControl/>
              <w:suppressLineNumbers w:val="0"/>
              <w:tabs>
                <w:tab w:val="left" w:pos="462"/>
              </w:tabs>
              <w:spacing w:before="0" w:beforeAutospacing="0" w:after="0" w:afterAutospacing="0" w:line="300" w:lineRule="exact"/>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毕业院校系及专业</w:t>
            </w:r>
          </w:p>
        </w:tc>
        <w:tc>
          <w:tcPr>
            <w:tcW w:w="4368" w:type="dxa"/>
            <w:gridSpan w:val="7"/>
            <w:tcBorders>
              <w:top w:val="nil"/>
              <w:left w:val="nil"/>
              <w:bottom w:val="single" w:color="auto" w:sz="4" w:space="0"/>
              <w:right w:val="single" w:color="auto" w:sz="4" w:space="0"/>
            </w:tcBorders>
            <w:vAlign w:val="center"/>
          </w:tcPr>
          <w:p w14:paraId="7B5CA422">
            <w:pPr>
              <w:keepNext w:val="0"/>
              <w:keepLines w:val="0"/>
              <w:suppressLineNumbers w:val="0"/>
              <w:tabs>
                <w:tab w:val="left" w:pos="462"/>
              </w:tabs>
              <w:spacing w:before="0" w:beforeAutospacing="0" w:after="0" w:afterAutospacing="0"/>
              <w:ind w:left="0" w:right="0"/>
              <w:jc w:val="left"/>
              <w:rPr>
                <w:rFonts w:hint="default" w:ascii="方正黑体简体" w:hAnsi="楷体" w:eastAsia="方正黑体简体" w:cs="宋体"/>
                <w:color w:val="000000" w:themeColor="text1"/>
                <w:kern w:val="0"/>
                <w:sz w:val="24"/>
                <w14:textFill>
                  <w14:solidFill>
                    <w14:schemeClr w14:val="tx1"/>
                  </w14:solidFill>
                </w14:textFill>
              </w:rPr>
            </w:pPr>
          </w:p>
        </w:tc>
      </w:tr>
      <w:tr w14:paraId="1DC5BC4D">
        <w:tblPrEx>
          <w:tblCellMar>
            <w:top w:w="0" w:type="dxa"/>
            <w:left w:w="108" w:type="dxa"/>
            <w:bottom w:w="0" w:type="dxa"/>
            <w:right w:w="108" w:type="dxa"/>
          </w:tblCellMar>
        </w:tblPrEx>
        <w:trPr>
          <w:trHeight w:val="688" w:hRule="exact"/>
        </w:trPr>
        <w:tc>
          <w:tcPr>
            <w:tcW w:w="1534" w:type="dxa"/>
            <w:gridSpan w:val="2"/>
            <w:tcBorders>
              <w:top w:val="nil"/>
              <w:left w:val="single" w:color="auto" w:sz="4" w:space="0"/>
              <w:bottom w:val="single" w:color="auto" w:sz="4" w:space="0"/>
              <w:right w:val="single" w:color="auto" w:sz="4" w:space="0"/>
            </w:tcBorders>
            <w:vAlign w:val="center"/>
          </w:tcPr>
          <w:p w14:paraId="49C5637A">
            <w:pPr>
              <w:keepNext w:val="0"/>
              <w:keepLines w:val="0"/>
              <w:widowControl/>
              <w:suppressLineNumbers w:val="0"/>
              <w:tabs>
                <w:tab w:val="left" w:pos="462"/>
              </w:tabs>
              <w:spacing w:before="0" w:beforeAutospacing="0" w:after="0" w:afterAutospacing="0" w:line="300" w:lineRule="exact"/>
              <w:ind w:left="0" w:right="0"/>
              <w:jc w:val="center"/>
              <w:rPr>
                <w:rFonts w:hint="default" w:ascii="方正黑体简体" w:hAnsi="楷体" w:eastAsia="方正黑体简体" w:cs="宋体"/>
                <w:color w:val="000000" w:themeColor="text1"/>
                <w:spacing w:val="-20"/>
                <w:kern w:val="0"/>
                <w:sz w:val="24"/>
                <w14:textFill>
                  <w14:solidFill>
                    <w14:schemeClr w14:val="tx1"/>
                  </w14:solidFill>
                </w14:textFill>
              </w:rPr>
            </w:pPr>
            <w:r>
              <w:rPr>
                <w:rFonts w:hint="eastAsia" w:ascii="方正黑体简体" w:hAnsi="楷体" w:eastAsia="方正黑体简体" w:cs="宋体"/>
                <w:color w:val="000000" w:themeColor="text1"/>
                <w:spacing w:val="-20"/>
                <w:kern w:val="0"/>
                <w:sz w:val="24"/>
                <w14:textFill>
                  <w14:solidFill>
                    <w14:schemeClr w14:val="tx1"/>
                  </w14:solidFill>
                </w14:textFill>
              </w:rPr>
              <w:t>通讯地址及</w:t>
            </w:r>
          </w:p>
          <w:p w14:paraId="6EAC1090">
            <w:pPr>
              <w:keepNext w:val="0"/>
              <w:keepLines w:val="0"/>
              <w:widowControl/>
              <w:suppressLineNumbers w:val="0"/>
              <w:tabs>
                <w:tab w:val="left" w:pos="462"/>
              </w:tabs>
              <w:spacing w:before="0" w:beforeAutospacing="0" w:after="0" w:afterAutospacing="0" w:line="300" w:lineRule="exact"/>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邮政编码</w:t>
            </w:r>
          </w:p>
        </w:tc>
        <w:tc>
          <w:tcPr>
            <w:tcW w:w="4499" w:type="dxa"/>
            <w:gridSpan w:val="10"/>
            <w:tcBorders>
              <w:top w:val="single" w:color="auto" w:sz="4" w:space="0"/>
              <w:left w:val="nil"/>
              <w:bottom w:val="single" w:color="auto" w:sz="4" w:space="0"/>
              <w:right w:val="single" w:color="000000" w:sz="4" w:space="0"/>
            </w:tcBorders>
            <w:vAlign w:val="center"/>
          </w:tcPr>
          <w:p w14:paraId="5422D478">
            <w:pPr>
              <w:keepNext w:val="0"/>
              <w:keepLines w:val="0"/>
              <w:widowControl/>
              <w:suppressLineNumbers w:val="0"/>
              <w:tabs>
                <w:tab w:val="left" w:pos="462"/>
              </w:tabs>
              <w:spacing w:before="0" w:beforeAutospacing="0" w:after="0" w:afterAutospacing="0" w:line="300" w:lineRule="exact"/>
              <w:ind w:left="0" w:right="0"/>
              <w:rPr>
                <w:rFonts w:hint="default" w:ascii="方正黑体简体" w:hAnsi="楷体" w:eastAsia="方正黑体简体" w:cs="宋体"/>
                <w:color w:val="000000" w:themeColor="text1"/>
                <w:kern w:val="0"/>
                <w:sz w:val="24"/>
                <w14:textFill>
                  <w14:solidFill>
                    <w14:schemeClr w14:val="tx1"/>
                  </w14:solidFill>
                </w14:textFill>
              </w:rPr>
            </w:pPr>
          </w:p>
        </w:tc>
        <w:tc>
          <w:tcPr>
            <w:tcW w:w="1620" w:type="dxa"/>
            <w:gridSpan w:val="4"/>
            <w:tcBorders>
              <w:top w:val="nil"/>
              <w:left w:val="nil"/>
              <w:bottom w:val="single" w:color="auto" w:sz="4" w:space="0"/>
              <w:right w:val="single" w:color="auto" w:sz="4" w:space="0"/>
            </w:tcBorders>
            <w:vAlign w:val="center"/>
          </w:tcPr>
          <w:p w14:paraId="0888EB36">
            <w:pPr>
              <w:keepNext w:val="0"/>
              <w:keepLines w:val="0"/>
              <w:widowControl/>
              <w:suppressLineNumbers w:val="0"/>
              <w:tabs>
                <w:tab w:val="left" w:pos="462"/>
              </w:tabs>
              <w:spacing w:before="0" w:beforeAutospacing="0" w:after="0" w:afterAutospacing="0" w:line="300" w:lineRule="exact"/>
              <w:ind w:left="0" w:right="0"/>
              <w:jc w:val="center"/>
              <w:rPr>
                <w:rFonts w:hint="default" w:ascii="方正黑体简体" w:hAnsi="楷体" w:eastAsia="方正黑体简体" w:cs="宋体"/>
                <w:color w:val="000000" w:themeColor="text1"/>
                <w:spacing w:val="-20"/>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联系电话</w:t>
            </w:r>
          </w:p>
        </w:tc>
        <w:tc>
          <w:tcPr>
            <w:tcW w:w="2037" w:type="dxa"/>
            <w:gridSpan w:val="2"/>
            <w:tcBorders>
              <w:top w:val="nil"/>
              <w:left w:val="nil"/>
              <w:bottom w:val="single" w:color="auto" w:sz="4" w:space="0"/>
              <w:right w:val="single" w:color="auto" w:sz="4" w:space="0"/>
            </w:tcBorders>
            <w:vAlign w:val="center"/>
          </w:tcPr>
          <w:p w14:paraId="660E1BF1">
            <w:pPr>
              <w:keepNext w:val="0"/>
              <w:keepLines w:val="0"/>
              <w:widowControl/>
              <w:suppressLineNumbers w:val="0"/>
              <w:tabs>
                <w:tab w:val="left" w:pos="462"/>
              </w:tabs>
              <w:spacing w:before="0" w:beforeAutospacing="0" w:after="0" w:afterAutospacing="0"/>
              <w:ind w:left="0" w:right="0"/>
              <w:jc w:val="left"/>
              <w:rPr>
                <w:rFonts w:hint="default" w:ascii="方正黑体简体" w:hAnsi="楷体" w:eastAsia="方正黑体简体" w:cs="宋体"/>
                <w:color w:val="000000" w:themeColor="text1"/>
                <w:kern w:val="0"/>
                <w:sz w:val="24"/>
                <w14:textFill>
                  <w14:solidFill>
                    <w14:schemeClr w14:val="tx1"/>
                  </w14:solidFill>
                </w14:textFill>
              </w:rPr>
            </w:pPr>
          </w:p>
        </w:tc>
      </w:tr>
      <w:tr w14:paraId="1EA75E62">
        <w:tblPrEx>
          <w:tblCellMar>
            <w:top w:w="0" w:type="dxa"/>
            <w:left w:w="108" w:type="dxa"/>
            <w:bottom w:w="0" w:type="dxa"/>
            <w:right w:w="108" w:type="dxa"/>
          </w:tblCellMar>
        </w:tblPrEx>
        <w:trPr>
          <w:trHeight w:val="646" w:hRule="exact"/>
        </w:trPr>
        <w:tc>
          <w:tcPr>
            <w:tcW w:w="1534" w:type="dxa"/>
            <w:gridSpan w:val="2"/>
            <w:tcBorders>
              <w:top w:val="nil"/>
              <w:left w:val="single" w:color="auto" w:sz="4" w:space="0"/>
              <w:bottom w:val="single" w:color="auto" w:sz="4" w:space="0"/>
              <w:right w:val="single" w:color="auto" w:sz="4" w:space="0"/>
            </w:tcBorders>
            <w:vAlign w:val="center"/>
          </w:tcPr>
          <w:p w14:paraId="03B7CE4E">
            <w:pPr>
              <w:keepNext w:val="0"/>
              <w:keepLines w:val="0"/>
              <w:pageBreakBefore w:val="0"/>
              <w:widowControl/>
              <w:suppressLineNumbers w:val="0"/>
              <w:tabs>
                <w:tab w:val="left" w:pos="462"/>
              </w:tabs>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方正黑体简体" w:hAnsi="楷体" w:eastAsia="方正黑体简体" w:cs="宋体"/>
                <w:color w:val="000000" w:themeColor="text1"/>
                <w:kern w:val="0"/>
                <w:sz w:val="24"/>
                <w:lang w:eastAsia="zh-CN"/>
                <w14:textFill>
                  <w14:solidFill>
                    <w14:schemeClr w14:val="tx1"/>
                  </w14:solidFill>
                </w14:textFill>
              </w:rPr>
            </w:pPr>
            <w:r>
              <w:rPr>
                <w:rFonts w:hint="eastAsia" w:ascii="方正黑体简体" w:hAnsi="楷体" w:eastAsia="方正黑体简体" w:cs="宋体"/>
                <w:color w:val="000000" w:themeColor="text1"/>
                <w:spacing w:val="-10"/>
                <w:kern w:val="0"/>
                <w:sz w:val="24"/>
                <w14:textFill>
                  <w14:solidFill>
                    <w14:schemeClr w14:val="tx1"/>
                  </w14:solidFill>
                </w14:textFill>
              </w:rPr>
              <w:t>现工作单位名</w:t>
            </w:r>
            <w:r>
              <w:rPr>
                <w:rFonts w:hint="eastAsia" w:ascii="方正黑体简体" w:hAnsi="楷体" w:eastAsia="方正黑体简体" w:cs="宋体"/>
                <w:color w:val="000000" w:themeColor="text1"/>
                <w:kern w:val="0"/>
                <w:sz w:val="24"/>
                <w14:textFill>
                  <w14:solidFill>
                    <w14:schemeClr w14:val="tx1"/>
                  </w14:solidFill>
                </w14:textFill>
              </w:rPr>
              <w:t>称</w:t>
            </w:r>
            <w:r>
              <w:rPr>
                <w:rFonts w:hint="eastAsia" w:ascii="方正黑体简体" w:hAnsi="楷体" w:eastAsia="方正黑体简体" w:cs="宋体"/>
                <w:color w:val="000000" w:themeColor="text1"/>
                <w:kern w:val="0"/>
                <w:sz w:val="24"/>
                <w:lang w:eastAsia="zh-CN"/>
                <w14:textFill>
                  <w14:solidFill>
                    <w14:schemeClr w14:val="tx1"/>
                  </w14:solidFill>
                </w14:textFill>
              </w:rPr>
              <w:t>及职务</w:t>
            </w:r>
          </w:p>
        </w:tc>
        <w:tc>
          <w:tcPr>
            <w:tcW w:w="4499" w:type="dxa"/>
            <w:gridSpan w:val="10"/>
            <w:tcBorders>
              <w:top w:val="nil"/>
              <w:left w:val="nil"/>
              <w:bottom w:val="single" w:color="auto" w:sz="4" w:space="0"/>
              <w:right w:val="single" w:color="auto" w:sz="4" w:space="0"/>
            </w:tcBorders>
            <w:vAlign w:val="center"/>
          </w:tcPr>
          <w:p w14:paraId="04B8CDC6">
            <w:pPr>
              <w:keepNext w:val="0"/>
              <w:keepLines w:val="0"/>
              <w:pageBreakBefore w:val="0"/>
              <w:widowControl/>
              <w:suppressLineNumbers w:val="0"/>
              <w:tabs>
                <w:tab w:val="left" w:pos="462"/>
              </w:tabs>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方正黑体简体" w:hAnsi="楷体" w:eastAsia="方正黑体简体" w:cs="宋体"/>
                <w:color w:val="000000" w:themeColor="text1"/>
                <w:kern w:val="0"/>
                <w:sz w:val="24"/>
                <w14:textFill>
                  <w14:solidFill>
                    <w14:schemeClr w14:val="tx1"/>
                  </w14:solidFill>
                </w14:textFill>
              </w:rPr>
            </w:pPr>
          </w:p>
        </w:tc>
        <w:tc>
          <w:tcPr>
            <w:tcW w:w="1620" w:type="dxa"/>
            <w:gridSpan w:val="4"/>
            <w:tcBorders>
              <w:top w:val="single" w:color="auto" w:sz="4" w:space="0"/>
              <w:left w:val="nil"/>
              <w:bottom w:val="single" w:color="auto" w:sz="4" w:space="0"/>
              <w:right w:val="single" w:color="auto" w:sz="4" w:space="0"/>
            </w:tcBorders>
            <w:vAlign w:val="center"/>
          </w:tcPr>
          <w:p w14:paraId="1B35B449">
            <w:pPr>
              <w:keepNext w:val="0"/>
              <w:keepLines w:val="0"/>
              <w:pageBreakBefore w:val="0"/>
              <w:widowControl/>
              <w:suppressLineNumbers w:val="0"/>
              <w:tabs>
                <w:tab w:val="left" w:pos="462"/>
              </w:tabs>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现任教学段和学科</w:t>
            </w:r>
          </w:p>
        </w:tc>
        <w:tc>
          <w:tcPr>
            <w:tcW w:w="2037" w:type="dxa"/>
            <w:gridSpan w:val="2"/>
            <w:tcBorders>
              <w:top w:val="single" w:color="auto" w:sz="4" w:space="0"/>
              <w:left w:val="single" w:color="auto" w:sz="4" w:space="0"/>
              <w:right w:val="single" w:color="000000" w:sz="4" w:space="0"/>
            </w:tcBorders>
            <w:vAlign w:val="center"/>
          </w:tcPr>
          <w:p w14:paraId="12AB01A2">
            <w:pPr>
              <w:keepNext w:val="0"/>
              <w:keepLines w:val="0"/>
              <w:widowControl/>
              <w:suppressLineNumbers w:val="0"/>
              <w:tabs>
                <w:tab w:val="left" w:pos="462"/>
              </w:tabs>
              <w:spacing w:before="0" w:beforeAutospacing="0" w:after="0" w:afterAutospacing="0"/>
              <w:ind w:left="0" w:right="0"/>
              <w:rPr>
                <w:rFonts w:hint="default" w:ascii="方正黑体简体" w:hAnsi="楷体" w:eastAsia="方正黑体简体" w:cs="宋体"/>
                <w:color w:val="000000" w:themeColor="text1"/>
                <w:kern w:val="0"/>
                <w:sz w:val="24"/>
                <w14:textFill>
                  <w14:solidFill>
                    <w14:schemeClr w14:val="tx1"/>
                  </w14:solidFill>
                </w14:textFill>
              </w:rPr>
            </w:pPr>
          </w:p>
        </w:tc>
      </w:tr>
      <w:tr w14:paraId="5FE568DA">
        <w:tblPrEx>
          <w:tblCellMar>
            <w:top w:w="0" w:type="dxa"/>
            <w:left w:w="108" w:type="dxa"/>
            <w:bottom w:w="0" w:type="dxa"/>
            <w:right w:w="108" w:type="dxa"/>
          </w:tblCellMar>
        </w:tblPrEx>
        <w:trPr>
          <w:trHeight w:val="646" w:hRule="exact"/>
        </w:trPr>
        <w:tc>
          <w:tcPr>
            <w:tcW w:w="1534" w:type="dxa"/>
            <w:gridSpan w:val="2"/>
            <w:tcBorders>
              <w:top w:val="single" w:color="auto" w:sz="4" w:space="0"/>
              <w:left w:val="single" w:color="auto" w:sz="4" w:space="0"/>
              <w:bottom w:val="single" w:color="auto" w:sz="4" w:space="0"/>
              <w:right w:val="single" w:color="auto" w:sz="4" w:space="0"/>
            </w:tcBorders>
            <w:vAlign w:val="center"/>
          </w:tcPr>
          <w:p w14:paraId="246EB910">
            <w:pPr>
              <w:keepNext w:val="0"/>
              <w:keepLines w:val="0"/>
              <w:widowControl/>
              <w:suppressLineNumbers w:val="0"/>
              <w:tabs>
                <w:tab w:val="left" w:pos="462"/>
              </w:tabs>
              <w:spacing w:before="0" w:beforeAutospacing="0" w:after="0" w:afterAutospacing="0" w:line="240" w:lineRule="exact"/>
              <w:ind w:left="0" w:right="0"/>
              <w:jc w:val="center"/>
              <w:rPr>
                <w:rFonts w:hint="default" w:ascii="方正黑体简体" w:hAnsi="楷体" w:eastAsia="方正黑体简体" w:cs="宋体"/>
                <w:color w:val="000000" w:themeColor="text1"/>
                <w:spacing w:val="-10"/>
                <w:kern w:val="0"/>
                <w:sz w:val="24"/>
                <w14:textFill>
                  <w14:solidFill>
                    <w14:schemeClr w14:val="tx1"/>
                  </w14:solidFill>
                </w14:textFill>
              </w:rPr>
            </w:pPr>
            <w:r>
              <w:rPr>
                <w:rFonts w:hint="eastAsia" w:ascii="方正黑体简体" w:hAnsi="楷体" w:eastAsia="方正黑体简体" w:cs="宋体"/>
                <w:color w:val="000000" w:themeColor="text1"/>
                <w:spacing w:val="-10"/>
                <w:kern w:val="0"/>
                <w:sz w:val="24"/>
                <w14:textFill>
                  <w14:solidFill>
                    <w14:schemeClr w14:val="tx1"/>
                  </w14:solidFill>
                </w14:textFill>
              </w:rPr>
              <w:t>报考学校</w:t>
            </w:r>
          </w:p>
        </w:tc>
        <w:tc>
          <w:tcPr>
            <w:tcW w:w="4499" w:type="dxa"/>
            <w:gridSpan w:val="10"/>
            <w:tcBorders>
              <w:top w:val="single" w:color="auto" w:sz="4" w:space="0"/>
              <w:left w:val="nil"/>
              <w:right w:val="single" w:color="auto" w:sz="4" w:space="0"/>
            </w:tcBorders>
            <w:vAlign w:val="center"/>
          </w:tcPr>
          <w:p w14:paraId="2B9B8363">
            <w:pPr>
              <w:keepNext w:val="0"/>
              <w:keepLines w:val="0"/>
              <w:widowControl/>
              <w:suppressLineNumbers w:val="0"/>
              <w:tabs>
                <w:tab w:val="left" w:pos="462"/>
              </w:tabs>
              <w:spacing w:before="0" w:beforeAutospacing="0" w:after="0" w:afterAutospacing="0" w:line="240" w:lineRule="exact"/>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1620" w:type="dxa"/>
            <w:gridSpan w:val="4"/>
            <w:tcBorders>
              <w:top w:val="single" w:color="auto" w:sz="4" w:space="0"/>
              <w:left w:val="nil"/>
              <w:right w:val="single" w:color="auto" w:sz="4" w:space="0"/>
            </w:tcBorders>
            <w:vAlign w:val="center"/>
          </w:tcPr>
          <w:p w14:paraId="36A2AC82">
            <w:pPr>
              <w:keepNext w:val="0"/>
              <w:keepLines w:val="0"/>
              <w:widowControl/>
              <w:suppressLineNumbers w:val="0"/>
              <w:tabs>
                <w:tab w:val="left" w:pos="462"/>
              </w:tabs>
              <w:spacing w:before="0" w:beforeAutospacing="0" w:after="0" w:afterAutospacing="0" w:line="240" w:lineRule="exact"/>
              <w:ind w:left="0" w:right="0"/>
              <w:jc w:val="center"/>
              <w:rPr>
                <w:rFonts w:hint="eastAsia" w:ascii="方正黑体简体" w:hAnsi="楷体" w:eastAsia="方正黑体简体" w:cs="宋体"/>
                <w:color w:val="000000" w:themeColor="text1"/>
                <w:kern w:val="0"/>
                <w:sz w:val="24"/>
                <w:lang w:eastAsia="zh-CN"/>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报考</w:t>
            </w:r>
            <w:r>
              <w:rPr>
                <w:rFonts w:hint="eastAsia" w:ascii="方正黑体简体" w:hAnsi="楷体" w:eastAsia="方正黑体简体" w:cs="宋体"/>
                <w:color w:val="000000" w:themeColor="text1"/>
                <w:kern w:val="0"/>
                <w:sz w:val="24"/>
                <w:lang w:eastAsia="zh-CN"/>
                <w14:textFill>
                  <w14:solidFill>
                    <w14:schemeClr w14:val="tx1"/>
                  </w14:solidFill>
                </w14:textFill>
              </w:rPr>
              <w:t>岗位</w:t>
            </w:r>
          </w:p>
        </w:tc>
        <w:tc>
          <w:tcPr>
            <w:tcW w:w="2037" w:type="dxa"/>
            <w:gridSpan w:val="2"/>
            <w:tcBorders>
              <w:top w:val="single" w:color="auto" w:sz="4" w:space="0"/>
              <w:left w:val="single" w:color="auto" w:sz="4" w:space="0"/>
              <w:right w:val="single" w:color="000000" w:sz="4" w:space="0"/>
            </w:tcBorders>
            <w:vAlign w:val="center"/>
          </w:tcPr>
          <w:p w14:paraId="2D76B91B">
            <w:pPr>
              <w:keepNext w:val="0"/>
              <w:keepLines w:val="0"/>
              <w:widowControl/>
              <w:suppressLineNumbers w:val="0"/>
              <w:tabs>
                <w:tab w:val="left" w:pos="462"/>
              </w:tabs>
              <w:spacing w:before="0" w:beforeAutospacing="0" w:after="0" w:afterAutospacing="0" w:line="240" w:lineRule="exact"/>
              <w:ind w:left="0" w:right="0"/>
              <w:rPr>
                <w:rFonts w:hint="default" w:ascii="方正黑体简体" w:hAnsi="楷体" w:eastAsia="方正黑体简体" w:cs="宋体"/>
                <w:color w:val="000000" w:themeColor="text1"/>
                <w:kern w:val="0"/>
                <w:sz w:val="24"/>
                <w14:textFill>
                  <w14:solidFill>
                    <w14:schemeClr w14:val="tx1"/>
                  </w14:solidFill>
                </w14:textFill>
              </w:rPr>
            </w:pPr>
          </w:p>
        </w:tc>
      </w:tr>
      <w:tr w14:paraId="2BC6023E">
        <w:tblPrEx>
          <w:tblCellMar>
            <w:top w:w="0" w:type="dxa"/>
            <w:left w:w="108" w:type="dxa"/>
            <w:bottom w:w="0" w:type="dxa"/>
            <w:right w:w="108" w:type="dxa"/>
          </w:tblCellMar>
        </w:tblPrEx>
        <w:trPr>
          <w:trHeight w:val="3066" w:hRule="atLeast"/>
        </w:trPr>
        <w:tc>
          <w:tcPr>
            <w:tcW w:w="1534" w:type="dxa"/>
            <w:gridSpan w:val="2"/>
            <w:tcBorders>
              <w:top w:val="single" w:color="auto" w:sz="4" w:space="0"/>
              <w:left w:val="single" w:color="auto" w:sz="4" w:space="0"/>
              <w:bottom w:val="single" w:color="auto" w:sz="4" w:space="0"/>
              <w:right w:val="single" w:color="auto" w:sz="4" w:space="0"/>
            </w:tcBorders>
            <w:vAlign w:val="center"/>
          </w:tcPr>
          <w:p w14:paraId="6860950E">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工作经历</w:t>
            </w:r>
          </w:p>
        </w:tc>
        <w:tc>
          <w:tcPr>
            <w:tcW w:w="8156" w:type="dxa"/>
            <w:gridSpan w:val="16"/>
            <w:tcBorders>
              <w:top w:val="single" w:color="auto" w:sz="4" w:space="0"/>
              <w:left w:val="nil"/>
              <w:bottom w:val="single" w:color="auto" w:sz="4" w:space="0"/>
              <w:right w:val="single" w:color="000000" w:sz="4" w:space="0"/>
            </w:tcBorders>
            <w:vAlign w:val="center"/>
          </w:tcPr>
          <w:p w14:paraId="3736B50C">
            <w:pPr>
              <w:keepNext w:val="0"/>
              <w:keepLines w:val="0"/>
              <w:widowControl/>
              <w:suppressLineNumbers w:val="0"/>
              <w:tabs>
                <w:tab w:val="left" w:pos="462"/>
              </w:tabs>
              <w:spacing w:before="0" w:beforeAutospacing="0" w:after="0" w:afterAutospacing="0"/>
              <w:ind w:left="0" w:right="0"/>
              <w:jc w:val="both"/>
              <w:rPr>
                <w:rFonts w:hint="eastAsia" w:ascii="Cambria" w:hAnsi="Cambria" w:eastAsia="宋体" w:cs="Cambria"/>
                <w:kern w:val="2"/>
                <w:sz w:val="21"/>
                <w:szCs w:val="24"/>
                <w:lang w:val="en-US" w:eastAsia="zh-CN" w:bidi="ar-SA"/>
              </w:rPr>
            </w:pPr>
          </w:p>
        </w:tc>
      </w:tr>
      <w:tr w14:paraId="6070CF19">
        <w:tblPrEx>
          <w:tblCellMar>
            <w:top w:w="0" w:type="dxa"/>
            <w:left w:w="108" w:type="dxa"/>
            <w:bottom w:w="0" w:type="dxa"/>
            <w:right w:w="108" w:type="dxa"/>
          </w:tblCellMar>
        </w:tblPrEx>
        <w:trPr>
          <w:trHeight w:val="445" w:hRule="atLeast"/>
        </w:trPr>
        <w:tc>
          <w:tcPr>
            <w:tcW w:w="1534" w:type="dxa"/>
            <w:gridSpan w:val="2"/>
            <w:vMerge w:val="restart"/>
            <w:tcBorders>
              <w:top w:val="nil"/>
              <w:left w:val="single" w:color="auto" w:sz="4" w:space="0"/>
              <w:right w:val="single" w:color="auto" w:sz="4" w:space="0"/>
            </w:tcBorders>
            <w:vAlign w:val="center"/>
          </w:tcPr>
          <w:p w14:paraId="187E9476">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所获荣誉及表彰情况</w:t>
            </w:r>
          </w:p>
        </w:tc>
        <w:tc>
          <w:tcPr>
            <w:tcW w:w="2168" w:type="dxa"/>
            <w:gridSpan w:val="5"/>
            <w:tcBorders>
              <w:top w:val="single" w:color="auto" w:sz="4" w:space="0"/>
              <w:left w:val="nil"/>
              <w:bottom w:val="single" w:color="auto" w:sz="4" w:space="0"/>
              <w:right w:val="single" w:color="auto" w:sz="4" w:space="0"/>
            </w:tcBorders>
            <w:vAlign w:val="center"/>
          </w:tcPr>
          <w:p w14:paraId="3E43B019">
            <w:pPr>
              <w:keepNext w:val="0"/>
              <w:keepLines w:val="0"/>
              <w:suppressLineNumbers w:val="0"/>
              <w:spacing w:before="0" w:beforeAutospacing="0" w:after="0" w:afterAutospacing="0" w:line="240" w:lineRule="exact"/>
              <w:ind w:left="0" w:right="0"/>
              <w:jc w:val="center"/>
              <w:rPr>
                <w:rFonts w:hint="default"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名  称</w:t>
            </w: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69FED97E">
            <w:pPr>
              <w:keepNext w:val="0"/>
              <w:keepLines w:val="0"/>
              <w:suppressLineNumbers w:val="0"/>
              <w:spacing w:before="0" w:beforeAutospacing="0" w:after="0" w:afterAutospacing="0" w:line="240" w:lineRule="exact"/>
              <w:ind w:left="0" w:right="0"/>
              <w:jc w:val="center"/>
              <w:rPr>
                <w:rFonts w:hint="default"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发证单位</w:t>
            </w: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6352532F">
            <w:pPr>
              <w:keepNext w:val="0"/>
              <w:keepLines w:val="0"/>
              <w:suppressLineNumbers w:val="0"/>
              <w:spacing w:before="0" w:beforeAutospacing="0" w:after="0" w:afterAutospacing="0" w:line="240" w:lineRule="exact"/>
              <w:ind w:left="0" w:right="0"/>
              <w:jc w:val="center"/>
              <w:rPr>
                <w:rFonts w:hint="default"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发证时间</w:t>
            </w: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61516929">
            <w:pPr>
              <w:keepNext w:val="0"/>
              <w:keepLines w:val="0"/>
              <w:suppressLineNumbers w:val="0"/>
              <w:spacing w:before="0" w:beforeAutospacing="0" w:after="0" w:afterAutospacing="0" w:line="240" w:lineRule="exact"/>
              <w:ind w:left="0" w:right="0" w:firstLine="480" w:firstLineChars="200"/>
              <w:jc w:val="center"/>
              <w:rPr>
                <w:rFonts w:hint="default"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奖励层次</w:t>
            </w:r>
          </w:p>
        </w:tc>
      </w:tr>
      <w:tr w14:paraId="75668E0C">
        <w:tblPrEx>
          <w:tblCellMar>
            <w:top w:w="0" w:type="dxa"/>
            <w:left w:w="108" w:type="dxa"/>
            <w:bottom w:w="0" w:type="dxa"/>
            <w:right w:w="108" w:type="dxa"/>
          </w:tblCellMar>
        </w:tblPrEx>
        <w:trPr>
          <w:trHeight w:val="377" w:hRule="atLeast"/>
        </w:trPr>
        <w:tc>
          <w:tcPr>
            <w:tcW w:w="1534" w:type="dxa"/>
            <w:gridSpan w:val="2"/>
            <w:vMerge w:val="continue"/>
            <w:tcBorders>
              <w:left w:val="single" w:color="auto" w:sz="4" w:space="0"/>
              <w:right w:val="single" w:color="auto" w:sz="4" w:space="0"/>
            </w:tcBorders>
            <w:vAlign w:val="center"/>
          </w:tcPr>
          <w:p w14:paraId="31BD8F66">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7F87EF19">
            <w:pPr>
              <w:keepNext w:val="0"/>
              <w:keepLines w:val="0"/>
              <w:suppressLineNumbers w:val="0"/>
              <w:tabs>
                <w:tab w:val="left" w:pos="462"/>
              </w:tabs>
              <w:spacing w:before="0" w:beforeAutospacing="0" w:after="0" w:afterAutospacing="0" w:line="240" w:lineRule="exact"/>
              <w:ind w:left="0" w:right="0"/>
              <w:jc w:val="center"/>
              <w:rPr>
                <w:rFonts w:hint="default" w:ascii="方正黑体简体" w:hAnsi="楷体" w:eastAsia="方正黑体简体" w:cs="宋体"/>
                <w:color w:val="000000" w:themeColor="text1"/>
                <w:kern w:val="0"/>
                <w:sz w:val="24"/>
                <w:szCs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0DB3FCE2">
            <w:pPr>
              <w:keepNext w:val="0"/>
              <w:keepLines w:val="0"/>
              <w:suppressLineNumbers w:val="0"/>
              <w:tabs>
                <w:tab w:val="left" w:pos="462"/>
              </w:tabs>
              <w:spacing w:before="0" w:beforeAutospacing="0" w:after="0" w:afterAutospacing="0" w:line="240" w:lineRule="exact"/>
              <w:ind w:left="0" w:right="0"/>
              <w:jc w:val="center"/>
              <w:rPr>
                <w:rFonts w:hint="default" w:ascii="方正黑体简体" w:hAnsi="楷体" w:eastAsia="方正黑体简体" w:cs="宋体"/>
                <w:color w:val="000000" w:themeColor="text1"/>
                <w:kern w:val="0"/>
                <w:sz w:val="24"/>
                <w:szCs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3ADCFFF7">
            <w:pPr>
              <w:keepNext w:val="0"/>
              <w:keepLines w:val="0"/>
              <w:suppressLineNumbers w:val="0"/>
              <w:tabs>
                <w:tab w:val="left" w:pos="462"/>
              </w:tabs>
              <w:spacing w:before="0" w:beforeAutospacing="0" w:after="0" w:afterAutospacing="0" w:line="240" w:lineRule="exact"/>
              <w:ind w:left="0" w:right="0"/>
              <w:jc w:val="center"/>
              <w:rPr>
                <w:rFonts w:hint="default" w:ascii="方正黑体简体" w:hAnsi="楷体" w:eastAsia="方正黑体简体" w:cs="宋体"/>
                <w:color w:val="000000" w:themeColor="text1"/>
                <w:kern w:val="0"/>
                <w:sz w:val="24"/>
                <w:szCs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6353AEF9">
            <w:pPr>
              <w:keepNext w:val="0"/>
              <w:keepLines w:val="0"/>
              <w:suppressLineNumbers w:val="0"/>
              <w:tabs>
                <w:tab w:val="left" w:pos="462"/>
              </w:tabs>
              <w:spacing w:before="0" w:beforeAutospacing="0" w:after="0" w:afterAutospacing="0" w:line="240" w:lineRule="exact"/>
              <w:ind w:left="0" w:right="0"/>
              <w:jc w:val="center"/>
              <w:rPr>
                <w:rFonts w:hint="default" w:ascii="方正黑体简体" w:hAnsi="楷体" w:eastAsia="方正黑体简体" w:cs="宋体"/>
                <w:color w:val="000000" w:themeColor="text1"/>
                <w:kern w:val="0"/>
                <w:sz w:val="24"/>
                <w:szCs w:val="24"/>
                <w14:textFill>
                  <w14:solidFill>
                    <w14:schemeClr w14:val="tx1"/>
                  </w14:solidFill>
                </w14:textFill>
              </w:rPr>
            </w:pPr>
          </w:p>
        </w:tc>
      </w:tr>
      <w:tr w14:paraId="7034CD27">
        <w:tblPrEx>
          <w:tblCellMar>
            <w:top w:w="0" w:type="dxa"/>
            <w:left w:w="108" w:type="dxa"/>
            <w:bottom w:w="0" w:type="dxa"/>
            <w:right w:w="108" w:type="dxa"/>
          </w:tblCellMar>
        </w:tblPrEx>
        <w:trPr>
          <w:trHeight w:val="457" w:hRule="atLeast"/>
        </w:trPr>
        <w:tc>
          <w:tcPr>
            <w:tcW w:w="1534" w:type="dxa"/>
            <w:gridSpan w:val="2"/>
            <w:vMerge w:val="continue"/>
            <w:tcBorders>
              <w:left w:val="single" w:color="auto" w:sz="4" w:space="0"/>
              <w:right w:val="single" w:color="auto" w:sz="4" w:space="0"/>
            </w:tcBorders>
            <w:vAlign w:val="center"/>
          </w:tcPr>
          <w:p w14:paraId="1549E09A">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0D3E3FC4">
            <w:pPr>
              <w:keepNext w:val="0"/>
              <w:keepLines w:val="0"/>
              <w:suppressLineNumbers w:val="0"/>
              <w:tabs>
                <w:tab w:val="left" w:pos="462"/>
              </w:tabs>
              <w:spacing w:before="0" w:beforeAutospacing="0" w:after="0" w:afterAutospacing="0" w:line="240" w:lineRule="exact"/>
              <w:ind w:left="0" w:right="0"/>
              <w:jc w:val="center"/>
              <w:rPr>
                <w:rFonts w:hint="default" w:ascii="方正黑体简体" w:hAnsi="楷体" w:eastAsia="方正黑体简体" w:cs="宋体"/>
                <w:color w:val="000000" w:themeColor="text1"/>
                <w:kern w:val="0"/>
                <w:sz w:val="24"/>
                <w:szCs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0C9F8AF9">
            <w:pPr>
              <w:keepNext w:val="0"/>
              <w:keepLines w:val="0"/>
              <w:suppressLineNumbers w:val="0"/>
              <w:tabs>
                <w:tab w:val="left" w:pos="462"/>
              </w:tabs>
              <w:spacing w:before="0" w:beforeAutospacing="0" w:after="0" w:afterAutospacing="0" w:line="240" w:lineRule="exact"/>
              <w:ind w:left="0" w:right="0"/>
              <w:jc w:val="center"/>
              <w:rPr>
                <w:rFonts w:hint="default" w:ascii="方正黑体简体" w:hAnsi="楷体" w:eastAsia="方正黑体简体" w:cs="宋体"/>
                <w:color w:val="000000" w:themeColor="text1"/>
                <w:kern w:val="0"/>
                <w:sz w:val="24"/>
                <w:szCs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3E3DFE98">
            <w:pPr>
              <w:keepNext w:val="0"/>
              <w:keepLines w:val="0"/>
              <w:suppressLineNumbers w:val="0"/>
              <w:tabs>
                <w:tab w:val="left" w:pos="462"/>
              </w:tabs>
              <w:spacing w:before="0" w:beforeAutospacing="0" w:after="0" w:afterAutospacing="0" w:line="240" w:lineRule="exact"/>
              <w:ind w:left="0" w:right="0"/>
              <w:jc w:val="center"/>
              <w:rPr>
                <w:rFonts w:hint="default" w:ascii="方正黑体简体" w:hAnsi="楷体" w:eastAsia="方正黑体简体" w:cs="宋体"/>
                <w:color w:val="000000" w:themeColor="text1"/>
                <w:kern w:val="0"/>
                <w:sz w:val="24"/>
                <w:szCs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2760EAD2">
            <w:pPr>
              <w:keepNext w:val="0"/>
              <w:keepLines w:val="0"/>
              <w:suppressLineNumbers w:val="0"/>
              <w:tabs>
                <w:tab w:val="left" w:pos="462"/>
              </w:tabs>
              <w:spacing w:before="0" w:beforeAutospacing="0" w:after="0" w:afterAutospacing="0" w:line="240" w:lineRule="exact"/>
              <w:ind w:left="0" w:right="0"/>
              <w:jc w:val="center"/>
              <w:rPr>
                <w:rFonts w:hint="default" w:ascii="方正黑体简体" w:hAnsi="楷体" w:eastAsia="方正黑体简体" w:cs="宋体"/>
                <w:color w:val="000000" w:themeColor="text1"/>
                <w:kern w:val="0"/>
                <w:sz w:val="24"/>
                <w:szCs w:val="24"/>
                <w14:textFill>
                  <w14:solidFill>
                    <w14:schemeClr w14:val="tx1"/>
                  </w14:solidFill>
                </w14:textFill>
              </w:rPr>
            </w:pPr>
          </w:p>
        </w:tc>
      </w:tr>
      <w:tr w14:paraId="6EDA5E5D">
        <w:tblPrEx>
          <w:tblCellMar>
            <w:top w:w="0" w:type="dxa"/>
            <w:left w:w="108" w:type="dxa"/>
            <w:bottom w:w="0" w:type="dxa"/>
            <w:right w:w="108" w:type="dxa"/>
          </w:tblCellMar>
        </w:tblPrEx>
        <w:trPr>
          <w:trHeight w:val="454" w:hRule="atLeast"/>
        </w:trPr>
        <w:tc>
          <w:tcPr>
            <w:tcW w:w="1534" w:type="dxa"/>
            <w:gridSpan w:val="2"/>
            <w:vMerge w:val="continue"/>
            <w:tcBorders>
              <w:left w:val="single" w:color="auto" w:sz="4" w:space="0"/>
              <w:right w:val="single" w:color="auto" w:sz="4" w:space="0"/>
            </w:tcBorders>
            <w:vAlign w:val="center"/>
          </w:tcPr>
          <w:p w14:paraId="1596A0A2">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2B70AF42">
            <w:pPr>
              <w:keepNext w:val="0"/>
              <w:keepLines w:val="0"/>
              <w:suppressLineNumbers w:val="0"/>
              <w:tabs>
                <w:tab w:val="left" w:pos="462"/>
              </w:tabs>
              <w:spacing w:before="0" w:beforeAutospacing="0" w:after="0" w:afterAutospacing="0" w:line="240" w:lineRule="exact"/>
              <w:ind w:left="0" w:right="0"/>
              <w:jc w:val="center"/>
              <w:rPr>
                <w:rFonts w:hint="default" w:ascii="方正黑体简体" w:hAnsi="楷体" w:eastAsia="方正黑体简体" w:cs="宋体"/>
                <w:color w:val="000000" w:themeColor="text1"/>
                <w:kern w:val="0"/>
                <w:sz w:val="24"/>
                <w:szCs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705A839D">
            <w:pPr>
              <w:keepNext w:val="0"/>
              <w:keepLines w:val="0"/>
              <w:suppressLineNumbers w:val="0"/>
              <w:tabs>
                <w:tab w:val="left" w:pos="462"/>
              </w:tabs>
              <w:spacing w:before="0" w:beforeAutospacing="0" w:after="0" w:afterAutospacing="0" w:line="240" w:lineRule="exact"/>
              <w:ind w:left="0" w:right="0"/>
              <w:jc w:val="center"/>
              <w:rPr>
                <w:rFonts w:hint="default" w:ascii="方正黑体简体" w:hAnsi="楷体" w:eastAsia="方正黑体简体" w:cs="宋体"/>
                <w:color w:val="000000" w:themeColor="text1"/>
                <w:kern w:val="0"/>
                <w:sz w:val="24"/>
                <w:szCs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4308AE2C">
            <w:pPr>
              <w:keepNext w:val="0"/>
              <w:keepLines w:val="0"/>
              <w:suppressLineNumbers w:val="0"/>
              <w:tabs>
                <w:tab w:val="left" w:pos="462"/>
              </w:tabs>
              <w:spacing w:before="0" w:beforeAutospacing="0" w:after="0" w:afterAutospacing="0" w:line="240" w:lineRule="exact"/>
              <w:ind w:left="0" w:right="0"/>
              <w:jc w:val="center"/>
              <w:rPr>
                <w:rFonts w:hint="default" w:ascii="方正黑体简体" w:hAnsi="楷体" w:eastAsia="方正黑体简体" w:cs="宋体"/>
                <w:color w:val="000000" w:themeColor="text1"/>
                <w:kern w:val="0"/>
                <w:sz w:val="24"/>
                <w:szCs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38326238">
            <w:pPr>
              <w:keepNext w:val="0"/>
              <w:keepLines w:val="0"/>
              <w:suppressLineNumbers w:val="0"/>
              <w:tabs>
                <w:tab w:val="left" w:pos="462"/>
              </w:tabs>
              <w:spacing w:before="0" w:beforeAutospacing="0" w:after="0" w:afterAutospacing="0" w:line="240" w:lineRule="exact"/>
              <w:ind w:left="0" w:right="0"/>
              <w:jc w:val="center"/>
              <w:rPr>
                <w:rFonts w:hint="eastAsia" w:ascii="方正黑体简体" w:hAnsi="楷体" w:eastAsia="方正黑体简体" w:cs="宋体"/>
                <w:color w:val="000000" w:themeColor="text1"/>
                <w:kern w:val="0"/>
                <w:sz w:val="24"/>
                <w:szCs w:val="24"/>
                <w14:textFill>
                  <w14:solidFill>
                    <w14:schemeClr w14:val="tx1"/>
                  </w14:solidFill>
                </w14:textFill>
              </w:rPr>
            </w:pPr>
          </w:p>
        </w:tc>
      </w:tr>
      <w:tr w14:paraId="48DCCBBF">
        <w:tblPrEx>
          <w:tblCellMar>
            <w:top w:w="0" w:type="dxa"/>
            <w:left w:w="108" w:type="dxa"/>
            <w:bottom w:w="0" w:type="dxa"/>
            <w:right w:w="108" w:type="dxa"/>
          </w:tblCellMar>
        </w:tblPrEx>
        <w:trPr>
          <w:trHeight w:val="454" w:hRule="atLeast"/>
        </w:trPr>
        <w:tc>
          <w:tcPr>
            <w:tcW w:w="1534" w:type="dxa"/>
            <w:gridSpan w:val="2"/>
            <w:vMerge w:val="continue"/>
            <w:tcBorders>
              <w:left w:val="single" w:color="auto" w:sz="4" w:space="0"/>
              <w:right w:val="single" w:color="auto" w:sz="4" w:space="0"/>
            </w:tcBorders>
            <w:vAlign w:val="center"/>
          </w:tcPr>
          <w:p w14:paraId="0CD6A43B">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62C75F25">
            <w:pPr>
              <w:keepNext w:val="0"/>
              <w:keepLines w:val="0"/>
              <w:suppressLineNumbers w:val="0"/>
              <w:tabs>
                <w:tab w:val="left" w:pos="462"/>
              </w:tabs>
              <w:spacing w:before="0" w:beforeAutospacing="0" w:after="0" w:afterAutospacing="0" w:line="240" w:lineRule="exact"/>
              <w:ind w:left="0" w:right="0"/>
              <w:jc w:val="center"/>
              <w:rPr>
                <w:rFonts w:hint="default" w:ascii="方正黑体简体" w:hAnsi="楷体" w:eastAsia="方正黑体简体" w:cs="宋体"/>
                <w:color w:val="000000" w:themeColor="text1"/>
                <w:kern w:val="0"/>
                <w:sz w:val="24"/>
                <w:szCs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6E0B69FD">
            <w:pPr>
              <w:keepNext w:val="0"/>
              <w:keepLines w:val="0"/>
              <w:suppressLineNumbers w:val="0"/>
              <w:tabs>
                <w:tab w:val="left" w:pos="462"/>
              </w:tabs>
              <w:spacing w:before="0" w:beforeAutospacing="0" w:after="0" w:afterAutospacing="0" w:line="240" w:lineRule="exact"/>
              <w:ind w:left="0" w:right="0"/>
              <w:jc w:val="center"/>
              <w:rPr>
                <w:rFonts w:hint="default" w:ascii="方正黑体简体" w:hAnsi="楷体" w:eastAsia="方正黑体简体" w:cs="宋体"/>
                <w:color w:val="000000" w:themeColor="text1"/>
                <w:kern w:val="0"/>
                <w:sz w:val="24"/>
                <w:szCs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129696C3">
            <w:pPr>
              <w:keepNext w:val="0"/>
              <w:keepLines w:val="0"/>
              <w:suppressLineNumbers w:val="0"/>
              <w:tabs>
                <w:tab w:val="left" w:pos="462"/>
              </w:tabs>
              <w:spacing w:before="0" w:beforeAutospacing="0" w:after="0" w:afterAutospacing="0" w:line="240" w:lineRule="exact"/>
              <w:ind w:left="0" w:right="0"/>
              <w:jc w:val="center"/>
              <w:rPr>
                <w:rFonts w:hint="default" w:ascii="方正黑体简体" w:hAnsi="楷体" w:eastAsia="方正黑体简体" w:cs="宋体"/>
                <w:color w:val="000000" w:themeColor="text1"/>
                <w:kern w:val="0"/>
                <w:sz w:val="24"/>
                <w:szCs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6EAA2F1F">
            <w:pPr>
              <w:keepNext w:val="0"/>
              <w:keepLines w:val="0"/>
              <w:suppressLineNumbers w:val="0"/>
              <w:tabs>
                <w:tab w:val="left" w:pos="462"/>
              </w:tabs>
              <w:spacing w:before="0" w:beforeAutospacing="0" w:after="0" w:afterAutospacing="0" w:line="240" w:lineRule="exact"/>
              <w:ind w:left="0" w:right="0"/>
              <w:jc w:val="center"/>
              <w:rPr>
                <w:rFonts w:hint="default" w:ascii="方正黑体简体" w:hAnsi="楷体" w:eastAsia="方正黑体简体" w:cs="宋体"/>
                <w:color w:val="000000" w:themeColor="text1"/>
                <w:kern w:val="0"/>
                <w:sz w:val="24"/>
                <w:szCs w:val="24"/>
                <w14:textFill>
                  <w14:solidFill>
                    <w14:schemeClr w14:val="tx1"/>
                  </w14:solidFill>
                </w14:textFill>
              </w:rPr>
            </w:pPr>
            <w:r>
              <w:rPr>
                <w:rFonts w:hint="eastAsia" w:ascii="方正黑体简体" w:hAnsi="楷体" w:eastAsia="方正黑体简体" w:cs="宋体"/>
                <w:color w:val="000000" w:themeColor="text1"/>
                <w:kern w:val="0"/>
                <w:sz w:val="24"/>
                <w:szCs w:val="24"/>
                <w14:textFill>
                  <w14:solidFill>
                    <w14:schemeClr w14:val="tx1"/>
                  </w14:solidFill>
                </w14:textFill>
              </w:rPr>
              <w:t>　</w:t>
            </w:r>
          </w:p>
        </w:tc>
      </w:tr>
      <w:tr w14:paraId="244D2D9D">
        <w:tblPrEx>
          <w:tblCellMar>
            <w:top w:w="0" w:type="dxa"/>
            <w:left w:w="108" w:type="dxa"/>
            <w:bottom w:w="0" w:type="dxa"/>
            <w:right w:w="108" w:type="dxa"/>
          </w:tblCellMar>
        </w:tblPrEx>
        <w:trPr>
          <w:trHeight w:val="377" w:hRule="atLeast"/>
        </w:trPr>
        <w:tc>
          <w:tcPr>
            <w:tcW w:w="1534" w:type="dxa"/>
            <w:gridSpan w:val="2"/>
            <w:vMerge w:val="continue"/>
            <w:tcBorders>
              <w:left w:val="single" w:color="auto" w:sz="4" w:space="0"/>
              <w:bottom w:val="single" w:color="auto" w:sz="4" w:space="0"/>
              <w:right w:val="single" w:color="auto" w:sz="4" w:space="0"/>
            </w:tcBorders>
            <w:vAlign w:val="center"/>
          </w:tcPr>
          <w:p w14:paraId="7E0DCD90">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7F4D7882">
            <w:pPr>
              <w:keepNext w:val="0"/>
              <w:keepLines w:val="0"/>
              <w:suppressLineNumbers w:val="0"/>
              <w:tabs>
                <w:tab w:val="left" w:pos="462"/>
              </w:tabs>
              <w:spacing w:before="0" w:beforeAutospacing="0" w:after="0" w:afterAutospacing="0" w:line="240" w:lineRule="exact"/>
              <w:ind w:left="0" w:right="0"/>
              <w:jc w:val="center"/>
              <w:rPr>
                <w:rFonts w:hint="default" w:ascii="方正黑体简体" w:hAnsi="楷体" w:eastAsia="方正黑体简体" w:cs="宋体"/>
                <w:color w:val="000000" w:themeColor="text1"/>
                <w:kern w:val="0"/>
                <w:sz w:val="24"/>
                <w:szCs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243C8FE6">
            <w:pPr>
              <w:keepNext w:val="0"/>
              <w:keepLines w:val="0"/>
              <w:suppressLineNumbers w:val="0"/>
              <w:tabs>
                <w:tab w:val="left" w:pos="462"/>
              </w:tabs>
              <w:spacing w:before="0" w:beforeAutospacing="0" w:after="0" w:afterAutospacing="0" w:line="240" w:lineRule="exact"/>
              <w:ind w:left="0" w:right="0"/>
              <w:jc w:val="center"/>
              <w:rPr>
                <w:rFonts w:hint="default" w:ascii="方正黑体简体" w:hAnsi="楷体" w:eastAsia="方正黑体简体" w:cs="宋体"/>
                <w:color w:val="000000" w:themeColor="text1"/>
                <w:kern w:val="0"/>
                <w:sz w:val="24"/>
                <w:szCs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263B94A1">
            <w:pPr>
              <w:keepNext w:val="0"/>
              <w:keepLines w:val="0"/>
              <w:suppressLineNumbers w:val="0"/>
              <w:tabs>
                <w:tab w:val="left" w:pos="462"/>
              </w:tabs>
              <w:spacing w:before="0" w:beforeAutospacing="0" w:after="0" w:afterAutospacing="0" w:line="240" w:lineRule="exact"/>
              <w:ind w:left="0" w:right="0"/>
              <w:jc w:val="center"/>
              <w:rPr>
                <w:rFonts w:hint="default" w:ascii="方正黑体简体" w:hAnsi="楷体" w:eastAsia="方正黑体简体" w:cs="宋体"/>
                <w:color w:val="000000" w:themeColor="text1"/>
                <w:kern w:val="0"/>
                <w:sz w:val="24"/>
                <w:szCs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56662B83">
            <w:pPr>
              <w:keepNext w:val="0"/>
              <w:keepLines w:val="0"/>
              <w:suppressLineNumbers w:val="0"/>
              <w:tabs>
                <w:tab w:val="left" w:pos="462"/>
              </w:tabs>
              <w:spacing w:before="0" w:beforeAutospacing="0" w:after="0" w:afterAutospacing="0" w:line="240" w:lineRule="exact"/>
              <w:ind w:left="0" w:right="0"/>
              <w:jc w:val="center"/>
              <w:rPr>
                <w:rFonts w:hint="default" w:ascii="方正黑体简体" w:hAnsi="楷体" w:eastAsia="方正黑体简体" w:cs="宋体"/>
                <w:color w:val="000000" w:themeColor="text1"/>
                <w:kern w:val="0"/>
                <w:sz w:val="24"/>
                <w:szCs w:val="24"/>
                <w14:textFill>
                  <w14:solidFill>
                    <w14:schemeClr w14:val="tx1"/>
                  </w14:solidFill>
                </w14:textFill>
              </w:rPr>
            </w:pPr>
          </w:p>
        </w:tc>
      </w:tr>
      <w:tr w14:paraId="54FB3F97">
        <w:tblPrEx>
          <w:tblCellMar>
            <w:top w:w="0" w:type="dxa"/>
            <w:left w:w="108" w:type="dxa"/>
            <w:bottom w:w="0" w:type="dxa"/>
            <w:right w:w="108" w:type="dxa"/>
          </w:tblCellMar>
        </w:tblPrEx>
        <w:trPr>
          <w:trHeight w:val="355" w:hRule="atLeast"/>
        </w:trPr>
        <w:tc>
          <w:tcPr>
            <w:tcW w:w="1534" w:type="dxa"/>
            <w:gridSpan w:val="2"/>
            <w:vMerge w:val="restart"/>
            <w:tcBorders>
              <w:top w:val="single" w:color="auto" w:sz="4" w:space="0"/>
              <w:left w:val="single" w:color="auto" w:sz="4" w:space="0"/>
              <w:right w:val="single" w:color="auto" w:sz="4" w:space="0"/>
            </w:tcBorders>
            <w:vAlign w:val="center"/>
          </w:tcPr>
          <w:p w14:paraId="60953CEF">
            <w:pPr>
              <w:keepNext w:val="0"/>
              <w:keepLines w:val="0"/>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赛课及论文发表情况</w:t>
            </w:r>
          </w:p>
        </w:tc>
        <w:tc>
          <w:tcPr>
            <w:tcW w:w="2168" w:type="dxa"/>
            <w:gridSpan w:val="5"/>
            <w:tcBorders>
              <w:top w:val="single" w:color="auto" w:sz="4" w:space="0"/>
              <w:left w:val="nil"/>
              <w:bottom w:val="single" w:color="auto" w:sz="4" w:space="0"/>
              <w:right w:val="single" w:color="auto" w:sz="4" w:space="0"/>
            </w:tcBorders>
            <w:vAlign w:val="center"/>
          </w:tcPr>
          <w:p w14:paraId="35D02820">
            <w:pPr>
              <w:keepNext w:val="0"/>
              <w:keepLines w:val="0"/>
              <w:suppressLineNumbers w:val="0"/>
              <w:spacing w:before="0" w:beforeAutospacing="0" w:after="0" w:afterAutospacing="0" w:line="240" w:lineRule="exact"/>
              <w:ind w:left="0" w:right="0"/>
              <w:jc w:val="center"/>
              <w:rPr>
                <w:rFonts w:hint="default"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名  称</w:t>
            </w: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6843E65B">
            <w:pPr>
              <w:keepNext w:val="0"/>
              <w:keepLines w:val="0"/>
              <w:suppressLineNumbers w:val="0"/>
              <w:spacing w:before="0" w:beforeAutospacing="0" w:after="0" w:afterAutospacing="0" w:line="240" w:lineRule="exact"/>
              <w:ind w:left="0" w:right="0"/>
              <w:jc w:val="center"/>
              <w:rPr>
                <w:rFonts w:hint="default"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发证单位</w:t>
            </w: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64D3670E">
            <w:pPr>
              <w:keepNext w:val="0"/>
              <w:keepLines w:val="0"/>
              <w:suppressLineNumbers w:val="0"/>
              <w:spacing w:before="0" w:beforeAutospacing="0" w:after="0" w:afterAutospacing="0" w:line="240" w:lineRule="exact"/>
              <w:ind w:left="0" w:right="0"/>
              <w:jc w:val="center"/>
              <w:rPr>
                <w:rFonts w:hint="default"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发证时间</w:t>
            </w: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1A0032F4">
            <w:pPr>
              <w:keepNext w:val="0"/>
              <w:keepLines w:val="0"/>
              <w:suppressLineNumbers w:val="0"/>
              <w:spacing w:before="0" w:beforeAutospacing="0" w:after="0" w:afterAutospacing="0" w:line="240" w:lineRule="exact"/>
              <w:ind w:left="0" w:right="0" w:firstLine="480" w:firstLineChars="200"/>
              <w:jc w:val="center"/>
              <w:rPr>
                <w:rFonts w:hint="default"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奖励层次</w:t>
            </w:r>
          </w:p>
        </w:tc>
      </w:tr>
      <w:tr w14:paraId="0E87719D">
        <w:tblPrEx>
          <w:tblCellMar>
            <w:top w:w="0" w:type="dxa"/>
            <w:left w:w="108" w:type="dxa"/>
            <w:bottom w:w="0" w:type="dxa"/>
            <w:right w:w="108" w:type="dxa"/>
          </w:tblCellMar>
        </w:tblPrEx>
        <w:trPr>
          <w:trHeight w:val="355" w:hRule="atLeast"/>
        </w:trPr>
        <w:tc>
          <w:tcPr>
            <w:tcW w:w="1534" w:type="dxa"/>
            <w:gridSpan w:val="2"/>
            <w:vMerge w:val="continue"/>
            <w:tcBorders>
              <w:left w:val="single" w:color="auto" w:sz="4" w:space="0"/>
              <w:right w:val="single" w:color="auto" w:sz="4" w:space="0"/>
            </w:tcBorders>
            <w:vAlign w:val="center"/>
          </w:tcPr>
          <w:p w14:paraId="58266798">
            <w:pPr>
              <w:keepNext w:val="0"/>
              <w:keepLines w:val="0"/>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3EF51860">
            <w:pPr>
              <w:keepNext w:val="0"/>
              <w:keepLines w:val="0"/>
              <w:suppressLineNumbers w:val="0"/>
              <w:tabs>
                <w:tab w:val="left" w:pos="462"/>
              </w:tabs>
              <w:spacing w:before="0" w:beforeAutospacing="0" w:after="0" w:afterAutospacing="0" w:line="240" w:lineRule="exact"/>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0583A624">
            <w:pPr>
              <w:keepNext w:val="0"/>
              <w:keepLines w:val="0"/>
              <w:suppressLineNumbers w:val="0"/>
              <w:tabs>
                <w:tab w:val="left" w:pos="462"/>
              </w:tabs>
              <w:spacing w:before="0" w:beforeAutospacing="0" w:after="0" w:afterAutospacing="0" w:line="240" w:lineRule="exact"/>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696CB1CC">
            <w:pPr>
              <w:keepNext w:val="0"/>
              <w:keepLines w:val="0"/>
              <w:suppressLineNumbers w:val="0"/>
              <w:tabs>
                <w:tab w:val="left" w:pos="462"/>
              </w:tabs>
              <w:spacing w:before="0" w:beforeAutospacing="0" w:after="0" w:afterAutospacing="0" w:line="240" w:lineRule="exact"/>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4B9DFE33">
            <w:pPr>
              <w:keepNext w:val="0"/>
              <w:keepLines w:val="0"/>
              <w:suppressLineNumbers w:val="0"/>
              <w:tabs>
                <w:tab w:val="left" w:pos="462"/>
              </w:tabs>
              <w:spacing w:before="0" w:beforeAutospacing="0" w:after="0" w:afterAutospacing="0" w:line="240" w:lineRule="exact"/>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r>
      <w:tr w14:paraId="19D64476">
        <w:tblPrEx>
          <w:tblCellMar>
            <w:top w:w="0" w:type="dxa"/>
            <w:left w:w="108" w:type="dxa"/>
            <w:bottom w:w="0" w:type="dxa"/>
            <w:right w:w="108" w:type="dxa"/>
          </w:tblCellMar>
        </w:tblPrEx>
        <w:trPr>
          <w:trHeight w:val="355" w:hRule="atLeast"/>
        </w:trPr>
        <w:tc>
          <w:tcPr>
            <w:tcW w:w="1534" w:type="dxa"/>
            <w:gridSpan w:val="2"/>
            <w:vMerge w:val="continue"/>
            <w:tcBorders>
              <w:left w:val="single" w:color="auto" w:sz="4" w:space="0"/>
              <w:right w:val="single" w:color="auto" w:sz="4" w:space="0"/>
            </w:tcBorders>
            <w:vAlign w:val="center"/>
          </w:tcPr>
          <w:p w14:paraId="02134E8D">
            <w:pPr>
              <w:keepNext w:val="0"/>
              <w:keepLines w:val="0"/>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6D68D2CD">
            <w:pPr>
              <w:keepNext w:val="0"/>
              <w:keepLines w:val="0"/>
              <w:suppressLineNumbers w:val="0"/>
              <w:tabs>
                <w:tab w:val="left" w:pos="462"/>
              </w:tabs>
              <w:spacing w:before="0" w:beforeAutospacing="0" w:after="0" w:afterAutospacing="0" w:line="240" w:lineRule="exact"/>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5E19AE41">
            <w:pPr>
              <w:keepNext w:val="0"/>
              <w:keepLines w:val="0"/>
              <w:suppressLineNumbers w:val="0"/>
              <w:tabs>
                <w:tab w:val="left" w:pos="462"/>
              </w:tabs>
              <w:spacing w:before="0" w:beforeAutospacing="0" w:after="0" w:afterAutospacing="0" w:line="240" w:lineRule="exact"/>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67A31F85">
            <w:pPr>
              <w:keepNext w:val="0"/>
              <w:keepLines w:val="0"/>
              <w:suppressLineNumbers w:val="0"/>
              <w:tabs>
                <w:tab w:val="left" w:pos="462"/>
              </w:tabs>
              <w:spacing w:before="0" w:beforeAutospacing="0" w:after="0" w:afterAutospacing="0" w:line="240" w:lineRule="exact"/>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384C58C3">
            <w:pPr>
              <w:keepNext w:val="0"/>
              <w:keepLines w:val="0"/>
              <w:suppressLineNumbers w:val="0"/>
              <w:tabs>
                <w:tab w:val="left" w:pos="462"/>
              </w:tabs>
              <w:spacing w:before="0" w:beforeAutospacing="0" w:after="0" w:afterAutospacing="0" w:line="240" w:lineRule="exact"/>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r>
      <w:tr w14:paraId="32FC28F4">
        <w:tblPrEx>
          <w:tblCellMar>
            <w:top w:w="0" w:type="dxa"/>
            <w:left w:w="108" w:type="dxa"/>
            <w:bottom w:w="0" w:type="dxa"/>
            <w:right w:w="108" w:type="dxa"/>
          </w:tblCellMar>
        </w:tblPrEx>
        <w:trPr>
          <w:trHeight w:val="355" w:hRule="atLeast"/>
        </w:trPr>
        <w:tc>
          <w:tcPr>
            <w:tcW w:w="1534" w:type="dxa"/>
            <w:gridSpan w:val="2"/>
            <w:vMerge w:val="continue"/>
            <w:tcBorders>
              <w:left w:val="single" w:color="auto" w:sz="4" w:space="0"/>
              <w:right w:val="single" w:color="auto" w:sz="4" w:space="0"/>
            </w:tcBorders>
            <w:vAlign w:val="center"/>
          </w:tcPr>
          <w:p w14:paraId="2388FACF">
            <w:pPr>
              <w:keepNext w:val="0"/>
              <w:keepLines w:val="0"/>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45D36FED">
            <w:pPr>
              <w:keepNext w:val="0"/>
              <w:keepLines w:val="0"/>
              <w:suppressLineNumbers w:val="0"/>
              <w:tabs>
                <w:tab w:val="left" w:pos="462"/>
              </w:tabs>
              <w:spacing w:before="0" w:beforeAutospacing="0" w:after="0" w:afterAutospacing="0" w:line="240" w:lineRule="exact"/>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73EFEF86">
            <w:pPr>
              <w:keepNext w:val="0"/>
              <w:keepLines w:val="0"/>
              <w:suppressLineNumbers w:val="0"/>
              <w:tabs>
                <w:tab w:val="left" w:pos="462"/>
              </w:tabs>
              <w:spacing w:before="0" w:beforeAutospacing="0" w:after="0" w:afterAutospacing="0" w:line="240" w:lineRule="exact"/>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702834A5">
            <w:pPr>
              <w:keepNext w:val="0"/>
              <w:keepLines w:val="0"/>
              <w:suppressLineNumbers w:val="0"/>
              <w:tabs>
                <w:tab w:val="left" w:pos="462"/>
              </w:tabs>
              <w:spacing w:before="0" w:beforeAutospacing="0" w:after="0" w:afterAutospacing="0" w:line="240" w:lineRule="exact"/>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58E2C7B5">
            <w:pPr>
              <w:keepNext w:val="0"/>
              <w:keepLines w:val="0"/>
              <w:suppressLineNumbers w:val="0"/>
              <w:tabs>
                <w:tab w:val="left" w:pos="462"/>
              </w:tabs>
              <w:spacing w:before="0" w:beforeAutospacing="0" w:after="0" w:afterAutospacing="0" w:line="240" w:lineRule="exact"/>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r>
      <w:tr w14:paraId="7B1C7ACC">
        <w:tblPrEx>
          <w:tblCellMar>
            <w:top w:w="0" w:type="dxa"/>
            <w:left w:w="108" w:type="dxa"/>
            <w:bottom w:w="0" w:type="dxa"/>
            <w:right w:w="108" w:type="dxa"/>
          </w:tblCellMar>
        </w:tblPrEx>
        <w:trPr>
          <w:trHeight w:val="377" w:hRule="atLeast"/>
        </w:trPr>
        <w:tc>
          <w:tcPr>
            <w:tcW w:w="1534" w:type="dxa"/>
            <w:gridSpan w:val="2"/>
            <w:vMerge w:val="continue"/>
            <w:tcBorders>
              <w:left w:val="single" w:color="auto" w:sz="4" w:space="0"/>
              <w:bottom w:val="single" w:color="auto" w:sz="4" w:space="0"/>
              <w:right w:val="single" w:color="auto" w:sz="4" w:space="0"/>
            </w:tcBorders>
            <w:vAlign w:val="center"/>
          </w:tcPr>
          <w:p w14:paraId="7850B5E5">
            <w:pPr>
              <w:keepNext w:val="0"/>
              <w:keepLines w:val="0"/>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39197707">
            <w:pPr>
              <w:keepNext w:val="0"/>
              <w:keepLines w:val="0"/>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36FD558E">
            <w:pPr>
              <w:keepNext w:val="0"/>
              <w:keepLines w:val="0"/>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669F5713">
            <w:pPr>
              <w:keepNext w:val="0"/>
              <w:keepLines w:val="0"/>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0DD70237">
            <w:pPr>
              <w:keepNext w:val="0"/>
              <w:keepLines w:val="0"/>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r>
      <w:tr w14:paraId="5EDC452B">
        <w:tblPrEx>
          <w:tblCellMar>
            <w:top w:w="0" w:type="dxa"/>
            <w:left w:w="108" w:type="dxa"/>
            <w:bottom w:w="0" w:type="dxa"/>
            <w:right w:w="108" w:type="dxa"/>
          </w:tblCellMar>
        </w:tblPrEx>
        <w:trPr>
          <w:cantSplit/>
          <w:trHeight w:val="925" w:hRule="atLeast"/>
        </w:trPr>
        <w:tc>
          <w:tcPr>
            <w:tcW w:w="1534" w:type="dxa"/>
            <w:gridSpan w:val="2"/>
            <w:vMerge w:val="restart"/>
            <w:tcBorders>
              <w:top w:val="single" w:color="auto" w:sz="4" w:space="0"/>
              <w:left w:val="single" w:color="auto" w:sz="4" w:space="0"/>
              <w:right w:val="single" w:color="auto" w:sz="4" w:space="0"/>
            </w:tcBorders>
            <w:vAlign w:val="center"/>
          </w:tcPr>
          <w:p w14:paraId="7025ECB7">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家庭主要成员及重要社会关系</w:t>
            </w:r>
          </w:p>
        </w:tc>
        <w:tc>
          <w:tcPr>
            <w:tcW w:w="812" w:type="dxa"/>
            <w:gridSpan w:val="2"/>
            <w:tcBorders>
              <w:top w:val="single" w:color="auto" w:sz="4" w:space="0"/>
              <w:left w:val="nil"/>
              <w:bottom w:val="single" w:color="auto" w:sz="4" w:space="0"/>
              <w:right w:val="single" w:color="auto" w:sz="4" w:space="0"/>
            </w:tcBorders>
            <w:vAlign w:val="center"/>
          </w:tcPr>
          <w:p w14:paraId="473244C6">
            <w:pPr>
              <w:keepNext w:val="0"/>
              <w:keepLines w:val="0"/>
              <w:pageBreakBefore w:val="0"/>
              <w:widowControl/>
              <w:suppressLineNumbers w:val="0"/>
              <w:tabs>
                <w:tab w:val="left" w:pos="462"/>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方正黑体简体" w:hAnsi="楷体" w:eastAsia="方正黑体简体" w:cs="宋体"/>
                <w:color w:val="000000" w:themeColor="text1"/>
                <w:spacing w:val="-20"/>
                <w:kern w:val="0"/>
                <w:sz w:val="24"/>
                <w14:textFill>
                  <w14:solidFill>
                    <w14:schemeClr w14:val="tx1"/>
                  </w14:solidFill>
                </w14:textFill>
              </w:rPr>
            </w:pPr>
            <w:r>
              <w:rPr>
                <w:rFonts w:hint="eastAsia" w:ascii="方正黑体简体" w:hAnsi="楷体" w:eastAsia="方正黑体简体" w:cs="宋体"/>
                <w:color w:val="000000" w:themeColor="text1"/>
                <w:spacing w:val="-20"/>
                <w:kern w:val="0"/>
                <w:sz w:val="24"/>
                <w14:textFill>
                  <w14:solidFill>
                    <w14:schemeClr w14:val="tx1"/>
                  </w14:solidFill>
                </w14:textFill>
              </w:rPr>
              <w:t>与本人</w:t>
            </w:r>
          </w:p>
          <w:p w14:paraId="460022B5">
            <w:pPr>
              <w:keepNext w:val="0"/>
              <w:keepLines w:val="0"/>
              <w:pageBreakBefore w:val="0"/>
              <w:widowControl/>
              <w:suppressLineNumbers w:val="0"/>
              <w:tabs>
                <w:tab w:val="left" w:pos="462"/>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spacing w:val="-20"/>
                <w:kern w:val="0"/>
                <w:sz w:val="24"/>
                <w14:textFill>
                  <w14:solidFill>
                    <w14:schemeClr w14:val="tx1"/>
                  </w14:solidFill>
                </w14:textFill>
              </w:rPr>
              <w:t>关系</w:t>
            </w: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70CB8FE0">
            <w:pPr>
              <w:keepNext w:val="0"/>
              <w:keepLines w:val="0"/>
              <w:pageBreakBefore w:val="0"/>
              <w:widowControl/>
              <w:suppressLineNumbers w:val="0"/>
              <w:tabs>
                <w:tab w:val="left" w:pos="462"/>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姓名</w:t>
            </w: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236CBE79">
            <w:pPr>
              <w:keepNext w:val="0"/>
              <w:keepLines w:val="0"/>
              <w:pageBreakBefore w:val="0"/>
              <w:widowControl/>
              <w:suppressLineNumbers w:val="0"/>
              <w:tabs>
                <w:tab w:val="left" w:pos="462"/>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出生年月</w:t>
            </w: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50702763">
            <w:pPr>
              <w:keepNext w:val="0"/>
              <w:keepLines w:val="0"/>
              <w:pageBreakBefore w:val="0"/>
              <w:widowControl/>
              <w:suppressLineNumbers w:val="0"/>
              <w:tabs>
                <w:tab w:val="left" w:pos="462"/>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政治面貌</w:t>
            </w: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2221466F">
            <w:pPr>
              <w:keepNext w:val="0"/>
              <w:keepLines w:val="0"/>
              <w:pageBreakBefore w:val="0"/>
              <w:widowControl/>
              <w:suppressLineNumbers w:val="0"/>
              <w:tabs>
                <w:tab w:val="left" w:pos="462"/>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工作单位及职务</w:t>
            </w: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5FA0EE34">
            <w:pPr>
              <w:keepNext w:val="0"/>
              <w:keepLines w:val="0"/>
              <w:pageBreakBefore w:val="0"/>
              <w:widowControl/>
              <w:suppressLineNumbers w:val="0"/>
              <w:tabs>
                <w:tab w:val="left" w:pos="462"/>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spacing w:val="-20"/>
                <w:kern w:val="0"/>
                <w:sz w:val="24"/>
                <w14:textFill>
                  <w14:solidFill>
                    <w14:schemeClr w14:val="tx1"/>
                  </w14:solidFill>
                </w14:textFill>
              </w:rPr>
              <w:t>户口所在地</w:t>
            </w:r>
          </w:p>
        </w:tc>
      </w:tr>
      <w:tr w14:paraId="74478E1F">
        <w:tblPrEx>
          <w:tblCellMar>
            <w:top w:w="0" w:type="dxa"/>
            <w:left w:w="108" w:type="dxa"/>
            <w:bottom w:w="0" w:type="dxa"/>
            <w:right w:w="108" w:type="dxa"/>
          </w:tblCellMar>
        </w:tblPrEx>
        <w:trPr>
          <w:cantSplit/>
          <w:trHeight w:val="749" w:hRule="atLeast"/>
        </w:trPr>
        <w:tc>
          <w:tcPr>
            <w:tcW w:w="1534" w:type="dxa"/>
            <w:gridSpan w:val="2"/>
            <w:vMerge w:val="continue"/>
            <w:tcBorders>
              <w:left w:val="single" w:color="auto" w:sz="4" w:space="0"/>
              <w:right w:val="single" w:color="auto" w:sz="4" w:space="0"/>
            </w:tcBorders>
            <w:vAlign w:val="center"/>
          </w:tcPr>
          <w:p w14:paraId="050A7999">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812" w:type="dxa"/>
            <w:gridSpan w:val="2"/>
            <w:tcBorders>
              <w:top w:val="single" w:color="auto" w:sz="4" w:space="0"/>
              <w:left w:val="nil"/>
              <w:bottom w:val="single" w:color="auto" w:sz="4" w:space="0"/>
              <w:right w:val="single" w:color="auto" w:sz="4" w:space="0"/>
            </w:tcBorders>
            <w:vAlign w:val="center"/>
          </w:tcPr>
          <w:p w14:paraId="3680D77C">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28D2EC37">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1CCE3D2E">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7E9ED1FB">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7D939039">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4E64E099">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r>
      <w:tr w14:paraId="386C4D1B">
        <w:tblPrEx>
          <w:tblCellMar>
            <w:top w:w="0" w:type="dxa"/>
            <w:left w:w="108" w:type="dxa"/>
            <w:bottom w:w="0" w:type="dxa"/>
            <w:right w:w="108" w:type="dxa"/>
          </w:tblCellMar>
        </w:tblPrEx>
        <w:trPr>
          <w:cantSplit/>
          <w:trHeight w:val="790" w:hRule="atLeast"/>
        </w:trPr>
        <w:tc>
          <w:tcPr>
            <w:tcW w:w="1534" w:type="dxa"/>
            <w:gridSpan w:val="2"/>
            <w:vMerge w:val="continue"/>
            <w:tcBorders>
              <w:left w:val="single" w:color="auto" w:sz="4" w:space="0"/>
              <w:right w:val="single" w:color="auto" w:sz="4" w:space="0"/>
            </w:tcBorders>
            <w:vAlign w:val="center"/>
          </w:tcPr>
          <w:p w14:paraId="176C2E66">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812" w:type="dxa"/>
            <w:gridSpan w:val="2"/>
            <w:tcBorders>
              <w:top w:val="single" w:color="auto" w:sz="4" w:space="0"/>
              <w:left w:val="nil"/>
              <w:bottom w:val="single" w:color="auto" w:sz="4" w:space="0"/>
              <w:right w:val="single" w:color="auto" w:sz="4" w:space="0"/>
            </w:tcBorders>
            <w:vAlign w:val="center"/>
          </w:tcPr>
          <w:p w14:paraId="5D38E6DC">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27020852">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223AD1FE">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5A4B6B60">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38B97DB1">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2A039681">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r>
      <w:tr w14:paraId="397B40D9">
        <w:tblPrEx>
          <w:tblCellMar>
            <w:top w:w="0" w:type="dxa"/>
            <w:left w:w="108" w:type="dxa"/>
            <w:bottom w:w="0" w:type="dxa"/>
            <w:right w:w="108" w:type="dxa"/>
          </w:tblCellMar>
        </w:tblPrEx>
        <w:trPr>
          <w:cantSplit/>
          <w:trHeight w:val="772" w:hRule="atLeast"/>
        </w:trPr>
        <w:tc>
          <w:tcPr>
            <w:tcW w:w="1534" w:type="dxa"/>
            <w:gridSpan w:val="2"/>
            <w:vMerge w:val="continue"/>
            <w:tcBorders>
              <w:left w:val="single" w:color="auto" w:sz="4" w:space="0"/>
              <w:right w:val="single" w:color="auto" w:sz="4" w:space="0"/>
            </w:tcBorders>
            <w:vAlign w:val="center"/>
          </w:tcPr>
          <w:p w14:paraId="75853710">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812" w:type="dxa"/>
            <w:gridSpan w:val="2"/>
            <w:tcBorders>
              <w:top w:val="single" w:color="auto" w:sz="4" w:space="0"/>
              <w:left w:val="nil"/>
              <w:bottom w:val="single" w:color="auto" w:sz="4" w:space="0"/>
              <w:right w:val="single" w:color="auto" w:sz="4" w:space="0"/>
            </w:tcBorders>
            <w:vAlign w:val="center"/>
          </w:tcPr>
          <w:p w14:paraId="18F88873">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551ACA81">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4B524C12">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7EACF8EF">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1373A3B1">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7410227B">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r>
      <w:tr w14:paraId="1E2F10EC">
        <w:tblPrEx>
          <w:tblCellMar>
            <w:top w:w="0" w:type="dxa"/>
            <w:left w:w="108" w:type="dxa"/>
            <w:bottom w:w="0" w:type="dxa"/>
            <w:right w:w="108" w:type="dxa"/>
          </w:tblCellMar>
        </w:tblPrEx>
        <w:trPr>
          <w:cantSplit/>
          <w:trHeight w:val="682" w:hRule="atLeast"/>
        </w:trPr>
        <w:tc>
          <w:tcPr>
            <w:tcW w:w="1534" w:type="dxa"/>
            <w:gridSpan w:val="2"/>
            <w:vMerge w:val="continue"/>
            <w:tcBorders>
              <w:left w:val="single" w:color="auto" w:sz="4" w:space="0"/>
              <w:right w:val="single" w:color="auto" w:sz="4" w:space="0"/>
            </w:tcBorders>
            <w:vAlign w:val="center"/>
          </w:tcPr>
          <w:p w14:paraId="26D3CBEE">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812" w:type="dxa"/>
            <w:gridSpan w:val="2"/>
            <w:tcBorders>
              <w:top w:val="single" w:color="auto" w:sz="4" w:space="0"/>
              <w:left w:val="nil"/>
              <w:bottom w:val="single" w:color="auto" w:sz="4" w:space="0"/>
              <w:right w:val="single" w:color="auto" w:sz="4" w:space="0"/>
            </w:tcBorders>
            <w:vAlign w:val="center"/>
          </w:tcPr>
          <w:p w14:paraId="632EFF03">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2C18F5F5">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5027BBFF">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78F37487">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3865D1D2">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713F3193">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r>
      <w:tr w14:paraId="25CF4851">
        <w:tblPrEx>
          <w:tblCellMar>
            <w:top w:w="0" w:type="dxa"/>
            <w:left w:w="108" w:type="dxa"/>
            <w:bottom w:w="0" w:type="dxa"/>
            <w:right w:w="108" w:type="dxa"/>
          </w:tblCellMar>
        </w:tblPrEx>
        <w:trPr>
          <w:cantSplit/>
          <w:trHeight w:val="834" w:hRule="atLeast"/>
        </w:trPr>
        <w:tc>
          <w:tcPr>
            <w:tcW w:w="1534" w:type="dxa"/>
            <w:gridSpan w:val="2"/>
            <w:vMerge w:val="continue"/>
            <w:tcBorders>
              <w:left w:val="single" w:color="auto" w:sz="4" w:space="0"/>
              <w:right w:val="single" w:color="auto" w:sz="4" w:space="0"/>
            </w:tcBorders>
            <w:vAlign w:val="center"/>
          </w:tcPr>
          <w:p w14:paraId="706991F3">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812" w:type="dxa"/>
            <w:gridSpan w:val="2"/>
            <w:tcBorders>
              <w:top w:val="single" w:color="auto" w:sz="4" w:space="0"/>
              <w:left w:val="nil"/>
              <w:bottom w:val="single" w:color="auto" w:sz="4" w:space="0"/>
              <w:right w:val="single" w:color="auto" w:sz="4" w:space="0"/>
            </w:tcBorders>
            <w:vAlign w:val="center"/>
          </w:tcPr>
          <w:p w14:paraId="410B1632">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4F9DCB9F">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4E27C685">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58C7FF41">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3BAFF97A">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0B5436C1">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r>
      <w:tr w14:paraId="0D29960C">
        <w:tblPrEx>
          <w:tblCellMar>
            <w:top w:w="0" w:type="dxa"/>
            <w:left w:w="108" w:type="dxa"/>
            <w:bottom w:w="0" w:type="dxa"/>
            <w:right w:w="108" w:type="dxa"/>
          </w:tblCellMar>
        </w:tblPrEx>
        <w:trPr>
          <w:trHeight w:val="2158" w:hRule="atLeast"/>
        </w:trPr>
        <w:tc>
          <w:tcPr>
            <w:tcW w:w="1534" w:type="dxa"/>
            <w:gridSpan w:val="2"/>
            <w:tcBorders>
              <w:top w:val="single" w:color="auto" w:sz="4" w:space="0"/>
              <w:left w:val="single" w:color="auto" w:sz="4" w:space="0"/>
              <w:bottom w:val="single" w:color="auto" w:sz="4" w:space="0"/>
              <w:right w:val="single" w:color="auto" w:sz="4" w:space="0"/>
            </w:tcBorders>
            <w:vAlign w:val="center"/>
          </w:tcPr>
          <w:p w14:paraId="2DD2F798">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本人承诺</w:t>
            </w:r>
          </w:p>
        </w:tc>
        <w:tc>
          <w:tcPr>
            <w:tcW w:w="8156" w:type="dxa"/>
            <w:gridSpan w:val="16"/>
            <w:tcBorders>
              <w:top w:val="single" w:color="auto" w:sz="4" w:space="0"/>
              <w:left w:val="nil"/>
              <w:bottom w:val="single" w:color="auto" w:sz="4" w:space="0"/>
              <w:right w:val="single" w:color="000000" w:sz="4" w:space="0"/>
            </w:tcBorders>
            <w:vAlign w:val="center"/>
          </w:tcPr>
          <w:p w14:paraId="6C12EF3C">
            <w:pPr>
              <w:keepNext w:val="0"/>
              <w:keepLines w:val="0"/>
              <w:widowControl/>
              <w:suppressLineNumbers w:val="0"/>
              <w:tabs>
                <w:tab w:val="left" w:pos="462"/>
              </w:tabs>
              <w:spacing w:before="0" w:beforeAutospacing="0" w:after="0" w:afterAutospacing="0"/>
              <w:ind w:left="0" w:right="0" w:firstLine="480" w:firstLineChars="200"/>
              <w:rPr>
                <w:rFonts w:hint="default" w:ascii="方正黑体简体" w:hAnsi="楷体" w:eastAsia="方正黑体简体" w:cs="宋体"/>
                <w:color w:val="000000" w:themeColor="text1"/>
                <w:kern w:val="0"/>
                <w:sz w:val="24"/>
                <w14:textFill>
                  <w14:solidFill>
                    <w14:schemeClr w14:val="tx1"/>
                  </w14:solidFill>
                </w14:textFill>
              </w:rPr>
            </w:pPr>
          </w:p>
          <w:p w14:paraId="02120C52">
            <w:pPr>
              <w:keepNext w:val="0"/>
              <w:keepLines w:val="0"/>
              <w:widowControl/>
              <w:suppressLineNumbers w:val="0"/>
              <w:tabs>
                <w:tab w:val="left" w:pos="462"/>
              </w:tabs>
              <w:spacing w:before="0" w:beforeAutospacing="0" w:after="0" w:afterAutospacing="0"/>
              <w:ind w:left="0" w:right="0" w:firstLine="480" w:firstLineChars="200"/>
              <w:rPr>
                <w:rFonts w:hint="default"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本人以上所填内容属实，不含虚假成分，如弄虚作假，造成的损失由本人自行承担。</w:t>
            </w:r>
          </w:p>
          <w:p w14:paraId="491A862B">
            <w:pPr>
              <w:keepNext w:val="0"/>
              <w:keepLines w:val="0"/>
              <w:widowControl/>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 xml:space="preserve">                  报考者签名：</w:t>
            </w:r>
          </w:p>
        </w:tc>
      </w:tr>
      <w:tr w14:paraId="3F663C83">
        <w:tblPrEx>
          <w:tblCellMar>
            <w:top w:w="0" w:type="dxa"/>
            <w:left w:w="108" w:type="dxa"/>
            <w:bottom w:w="0" w:type="dxa"/>
            <w:right w:w="108" w:type="dxa"/>
          </w:tblCellMar>
        </w:tblPrEx>
        <w:trPr>
          <w:trHeight w:val="2137" w:hRule="atLeast"/>
        </w:trPr>
        <w:tc>
          <w:tcPr>
            <w:tcW w:w="1534" w:type="dxa"/>
            <w:gridSpan w:val="2"/>
            <w:tcBorders>
              <w:top w:val="single" w:color="auto" w:sz="4" w:space="0"/>
              <w:left w:val="single" w:color="auto" w:sz="4" w:space="0"/>
              <w:bottom w:val="single" w:color="auto" w:sz="4" w:space="0"/>
              <w:right w:val="single" w:color="auto" w:sz="4" w:space="0"/>
            </w:tcBorders>
            <w:vAlign w:val="center"/>
          </w:tcPr>
          <w:p w14:paraId="2ADEB3DF">
            <w:pPr>
              <w:keepNext w:val="0"/>
              <w:keepLines w:val="0"/>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审核意见</w:t>
            </w:r>
          </w:p>
        </w:tc>
        <w:tc>
          <w:tcPr>
            <w:tcW w:w="8156" w:type="dxa"/>
            <w:gridSpan w:val="16"/>
            <w:tcBorders>
              <w:top w:val="single" w:color="auto" w:sz="4" w:space="0"/>
              <w:left w:val="nil"/>
              <w:bottom w:val="single" w:color="auto" w:sz="4" w:space="0"/>
              <w:right w:val="single" w:color="000000" w:sz="4" w:space="0"/>
            </w:tcBorders>
            <w:vAlign w:val="center"/>
          </w:tcPr>
          <w:p w14:paraId="524A659D">
            <w:pPr>
              <w:keepNext w:val="0"/>
              <w:keepLines w:val="0"/>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szCs w:val="24"/>
                <w14:textFill>
                  <w14:solidFill>
                    <w14:schemeClr w14:val="tx1"/>
                  </w14:solidFill>
                </w14:textFill>
              </w:rPr>
            </w:pPr>
            <w:r>
              <w:rPr>
                <w:rFonts w:hint="eastAsia" w:ascii="方正黑体简体" w:hAnsi="楷体" w:eastAsia="方正黑体简体" w:cs="宋体"/>
                <w:color w:val="000000" w:themeColor="text1"/>
                <w:kern w:val="0"/>
                <w:sz w:val="24"/>
                <w:szCs w:val="24"/>
                <w14:textFill>
                  <w14:solidFill>
                    <w14:schemeClr w14:val="tx1"/>
                  </w14:solidFill>
                </w14:textFill>
              </w:rPr>
              <w:t xml:space="preserve">               </w:t>
            </w:r>
          </w:p>
          <w:p w14:paraId="34B9222C">
            <w:pPr>
              <w:keepNext w:val="0"/>
              <w:keepLines w:val="0"/>
              <w:suppressLineNumbers w:val="0"/>
              <w:tabs>
                <w:tab w:val="left" w:pos="462"/>
              </w:tabs>
              <w:spacing w:before="0" w:beforeAutospacing="0" w:after="0" w:afterAutospacing="0"/>
              <w:ind w:left="0" w:right="0"/>
              <w:jc w:val="both"/>
              <w:rPr>
                <w:rFonts w:hint="default" w:ascii="方正黑体简体" w:hAnsi="楷体" w:eastAsia="方正黑体简体" w:cs="宋体"/>
                <w:color w:val="000000" w:themeColor="text1"/>
                <w:kern w:val="0"/>
                <w:sz w:val="24"/>
                <w:szCs w:val="24"/>
                <w14:textFill>
                  <w14:solidFill>
                    <w14:schemeClr w14:val="tx1"/>
                  </w14:solidFill>
                </w14:textFill>
              </w:rPr>
            </w:pPr>
          </w:p>
          <w:p w14:paraId="4D978B66">
            <w:pPr>
              <w:keepNext w:val="0"/>
              <w:keepLines w:val="0"/>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szCs w:val="24"/>
                <w14:textFill>
                  <w14:solidFill>
                    <w14:schemeClr w14:val="tx1"/>
                  </w14:solidFill>
                </w14:textFill>
              </w:rPr>
            </w:pPr>
            <w:r>
              <w:rPr>
                <w:rFonts w:hint="eastAsia" w:ascii="方正黑体简体" w:hAnsi="楷体" w:eastAsia="方正黑体简体" w:cs="宋体"/>
                <w:color w:val="000000" w:themeColor="text1"/>
                <w:kern w:val="0"/>
                <w:sz w:val="24"/>
                <w:szCs w:val="24"/>
                <w14:textFill>
                  <w14:solidFill>
                    <w14:schemeClr w14:val="tx1"/>
                  </w14:solidFill>
                </w14:textFill>
              </w:rPr>
              <w:t xml:space="preserve">                                      </w:t>
            </w:r>
            <w:r>
              <w:rPr>
                <w:rFonts w:hint="eastAsia" w:ascii="方正黑体简体" w:hAnsi="楷体" w:eastAsia="方正黑体简体"/>
                <w:b/>
                <w:color w:val="000000" w:themeColor="text1"/>
                <w:sz w:val="24"/>
                <w:szCs w:val="24"/>
                <w14:textFill>
                  <w14:solidFill>
                    <w14:schemeClr w14:val="tx1"/>
                  </w14:solidFill>
                </w14:textFill>
              </w:rPr>
              <w:t>年    月    日</w:t>
            </w:r>
          </w:p>
        </w:tc>
      </w:tr>
      <w:tr w14:paraId="54B6C49E">
        <w:tblPrEx>
          <w:tblCellMar>
            <w:top w:w="0" w:type="dxa"/>
            <w:left w:w="108" w:type="dxa"/>
            <w:bottom w:w="0" w:type="dxa"/>
            <w:right w:w="108" w:type="dxa"/>
          </w:tblCellMar>
        </w:tblPrEx>
        <w:trPr>
          <w:trHeight w:val="892" w:hRule="atLeast"/>
        </w:trPr>
        <w:tc>
          <w:tcPr>
            <w:tcW w:w="1534" w:type="dxa"/>
            <w:gridSpan w:val="2"/>
            <w:tcBorders>
              <w:top w:val="single" w:color="auto" w:sz="4" w:space="0"/>
              <w:left w:val="single" w:color="auto" w:sz="4" w:space="0"/>
              <w:bottom w:val="single" w:color="auto" w:sz="4" w:space="0"/>
              <w:right w:val="single" w:color="auto" w:sz="4" w:space="0"/>
            </w:tcBorders>
            <w:vAlign w:val="center"/>
          </w:tcPr>
          <w:p w14:paraId="09D49EB8">
            <w:pPr>
              <w:keepNext w:val="0"/>
              <w:keepLines w:val="0"/>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备注</w:t>
            </w:r>
          </w:p>
        </w:tc>
        <w:tc>
          <w:tcPr>
            <w:tcW w:w="8156" w:type="dxa"/>
            <w:gridSpan w:val="16"/>
            <w:tcBorders>
              <w:top w:val="single" w:color="auto" w:sz="4" w:space="0"/>
              <w:left w:val="nil"/>
              <w:bottom w:val="single" w:color="auto" w:sz="4" w:space="0"/>
              <w:right w:val="single" w:color="000000" w:sz="4" w:space="0"/>
            </w:tcBorders>
            <w:vAlign w:val="center"/>
          </w:tcPr>
          <w:p w14:paraId="1ED950C1">
            <w:pPr>
              <w:keepNext w:val="0"/>
              <w:keepLines w:val="0"/>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p w14:paraId="5552C2FF">
            <w:pPr>
              <w:keepNext w:val="0"/>
              <w:keepLines w:val="0"/>
              <w:suppressLineNumbers w:val="0"/>
              <w:tabs>
                <w:tab w:val="left" w:pos="462"/>
              </w:tabs>
              <w:spacing w:before="0" w:beforeAutospacing="0" w:after="0" w:afterAutospacing="0"/>
              <w:ind w:left="0" w:right="0"/>
              <w:jc w:val="center"/>
              <w:rPr>
                <w:rFonts w:hint="default" w:ascii="方正黑体简体" w:hAnsi="楷体" w:eastAsia="方正黑体简体" w:cs="宋体"/>
                <w:color w:val="000000" w:themeColor="text1"/>
                <w:kern w:val="0"/>
                <w:sz w:val="24"/>
                <w14:textFill>
                  <w14:solidFill>
                    <w14:schemeClr w14:val="tx1"/>
                  </w14:solidFill>
                </w14:textFill>
              </w:rPr>
            </w:pPr>
          </w:p>
        </w:tc>
      </w:tr>
    </w:tbl>
    <w:p w14:paraId="2C05A2F2">
      <w:pPr>
        <w:pStyle w:val="7"/>
      </w:pPr>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B85D7">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1EE55B">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81EE55B">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DE783">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6253B3">
                          <w:pPr>
                            <w:pStyle w:val="5"/>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46253B3">
                    <w:pPr>
                      <w:pStyle w:val="5"/>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A0F7E6"/>
    <w:multiLevelType w:val="singleLevel"/>
    <w:tmpl w:val="33A0F7E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YzIwN2I4ZDYyZDgzNjNmMjNkYjRiNDdjM2I3MmYifQ=="/>
  </w:docVars>
  <w:rsids>
    <w:rsidRoot w:val="500857C0"/>
    <w:rsid w:val="00603D39"/>
    <w:rsid w:val="00BA3803"/>
    <w:rsid w:val="00CD3536"/>
    <w:rsid w:val="01610122"/>
    <w:rsid w:val="018B248D"/>
    <w:rsid w:val="018C519F"/>
    <w:rsid w:val="02CA0C8A"/>
    <w:rsid w:val="02E10AC7"/>
    <w:rsid w:val="02F56D74"/>
    <w:rsid w:val="02FE3E7B"/>
    <w:rsid w:val="033A5FB7"/>
    <w:rsid w:val="038F71C9"/>
    <w:rsid w:val="03DB240E"/>
    <w:rsid w:val="04041965"/>
    <w:rsid w:val="0456556D"/>
    <w:rsid w:val="047A1C27"/>
    <w:rsid w:val="0507062E"/>
    <w:rsid w:val="056703FD"/>
    <w:rsid w:val="05AA2098"/>
    <w:rsid w:val="06E11AE9"/>
    <w:rsid w:val="06EC4A5A"/>
    <w:rsid w:val="073360BD"/>
    <w:rsid w:val="0746437E"/>
    <w:rsid w:val="07A86AAB"/>
    <w:rsid w:val="086F1377"/>
    <w:rsid w:val="08C571E9"/>
    <w:rsid w:val="08C72F61"/>
    <w:rsid w:val="08CC286B"/>
    <w:rsid w:val="09772BD9"/>
    <w:rsid w:val="099F5C8C"/>
    <w:rsid w:val="09A9053D"/>
    <w:rsid w:val="09D5345C"/>
    <w:rsid w:val="0A232419"/>
    <w:rsid w:val="0A3208AE"/>
    <w:rsid w:val="0A8D3D36"/>
    <w:rsid w:val="0A9926DB"/>
    <w:rsid w:val="0C3D5966"/>
    <w:rsid w:val="0C6311F3"/>
    <w:rsid w:val="0C8D626F"/>
    <w:rsid w:val="0CB10B0C"/>
    <w:rsid w:val="0CBD6B55"/>
    <w:rsid w:val="0CE07912"/>
    <w:rsid w:val="0CEC33D3"/>
    <w:rsid w:val="0D057418"/>
    <w:rsid w:val="0EAC5B87"/>
    <w:rsid w:val="0EE3296B"/>
    <w:rsid w:val="0EFD76DC"/>
    <w:rsid w:val="0F3330FE"/>
    <w:rsid w:val="0F5A553B"/>
    <w:rsid w:val="0F7F1720"/>
    <w:rsid w:val="0FD52407"/>
    <w:rsid w:val="0FFB307A"/>
    <w:rsid w:val="104135F9"/>
    <w:rsid w:val="10BC5375"/>
    <w:rsid w:val="10E32902"/>
    <w:rsid w:val="110F36F7"/>
    <w:rsid w:val="1125764E"/>
    <w:rsid w:val="112B39A5"/>
    <w:rsid w:val="11436035"/>
    <w:rsid w:val="114535BD"/>
    <w:rsid w:val="11E44B84"/>
    <w:rsid w:val="132A0CBC"/>
    <w:rsid w:val="13825809"/>
    <w:rsid w:val="1399697C"/>
    <w:rsid w:val="13CC6536"/>
    <w:rsid w:val="13F35552"/>
    <w:rsid w:val="14AE38DC"/>
    <w:rsid w:val="14C52A4A"/>
    <w:rsid w:val="14E070CC"/>
    <w:rsid w:val="151425DA"/>
    <w:rsid w:val="1525173B"/>
    <w:rsid w:val="15406575"/>
    <w:rsid w:val="155344FA"/>
    <w:rsid w:val="15632263"/>
    <w:rsid w:val="157F730F"/>
    <w:rsid w:val="15AB60E4"/>
    <w:rsid w:val="15C82379"/>
    <w:rsid w:val="15D373E9"/>
    <w:rsid w:val="166817B1"/>
    <w:rsid w:val="16AB18E7"/>
    <w:rsid w:val="17171557"/>
    <w:rsid w:val="17712A16"/>
    <w:rsid w:val="17C92852"/>
    <w:rsid w:val="181066D2"/>
    <w:rsid w:val="18707171"/>
    <w:rsid w:val="187C5B16"/>
    <w:rsid w:val="19257F5C"/>
    <w:rsid w:val="1977452F"/>
    <w:rsid w:val="19E75211"/>
    <w:rsid w:val="19EE47F1"/>
    <w:rsid w:val="1A227D47"/>
    <w:rsid w:val="1A304E0A"/>
    <w:rsid w:val="1A732F49"/>
    <w:rsid w:val="1A7A6085"/>
    <w:rsid w:val="1B334486"/>
    <w:rsid w:val="1B4C3C75"/>
    <w:rsid w:val="1B8A0D99"/>
    <w:rsid w:val="1C220782"/>
    <w:rsid w:val="1C817B9F"/>
    <w:rsid w:val="1CD6156D"/>
    <w:rsid w:val="1CE07FE1"/>
    <w:rsid w:val="1D167BBB"/>
    <w:rsid w:val="1D8C2C2E"/>
    <w:rsid w:val="1DA04055"/>
    <w:rsid w:val="1DB573D4"/>
    <w:rsid w:val="1DE50997"/>
    <w:rsid w:val="1DFF6F11"/>
    <w:rsid w:val="1EA1126E"/>
    <w:rsid w:val="1EBC51FA"/>
    <w:rsid w:val="1F387436"/>
    <w:rsid w:val="1F4956E7"/>
    <w:rsid w:val="1F536EA5"/>
    <w:rsid w:val="1F8D6E5E"/>
    <w:rsid w:val="20E4362C"/>
    <w:rsid w:val="2151563C"/>
    <w:rsid w:val="21893052"/>
    <w:rsid w:val="21F93D33"/>
    <w:rsid w:val="221F1BE6"/>
    <w:rsid w:val="223D3AB9"/>
    <w:rsid w:val="230C4C70"/>
    <w:rsid w:val="23751ADF"/>
    <w:rsid w:val="238910E7"/>
    <w:rsid w:val="23DA438F"/>
    <w:rsid w:val="23EE5446"/>
    <w:rsid w:val="23F47E9E"/>
    <w:rsid w:val="244E772D"/>
    <w:rsid w:val="24F609FE"/>
    <w:rsid w:val="25021151"/>
    <w:rsid w:val="258B383C"/>
    <w:rsid w:val="25F25669"/>
    <w:rsid w:val="25FF7D86"/>
    <w:rsid w:val="260E7FC9"/>
    <w:rsid w:val="268F4C66"/>
    <w:rsid w:val="26CA3EF0"/>
    <w:rsid w:val="27370504"/>
    <w:rsid w:val="277B4EC7"/>
    <w:rsid w:val="27FF4A2E"/>
    <w:rsid w:val="282F2844"/>
    <w:rsid w:val="28A10C81"/>
    <w:rsid w:val="28AF7842"/>
    <w:rsid w:val="28BB4FD8"/>
    <w:rsid w:val="2943577D"/>
    <w:rsid w:val="29B844D4"/>
    <w:rsid w:val="29D15596"/>
    <w:rsid w:val="2A272C6B"/>
    <w:rsid w:val="2A443FBA"/>
    <w:rsid w:val="2A644032"/>
    <w:rsid w:val="2A8B7E3A"/>
    <w:rsid w:val="2AA4009C"/>
    <w:rsid w:val="2AA80E45"/>
    <w:rsid w:val="2B1D22CA"/>
    <w:rsid w:val="2B347F73"/>
    <w:rsid w:val="2B7FEE51"/>
    <w:rsid w:val="2BF91E8D"/>
    <w:rsid w:val="2C1A42D7"/>
    <w:rsid w:val="2C752B50"/>
    <w:rsid w:val="2CA85DE1"/>
    <w:rsid w:val="2D0F59A7"/>
    <w:rsid w:val="2DCD0BD5"/>
    <w:rsid w:val="2DCF6938"/>
    <w:rsid w:val="2E424CB4"/>
    <w:rsid w:val="2E4F3436"/>
    <w:rsid w:val="2F35456C"/>
    <w:rsid w:val="2F5702EB"/>
    <w:rsid w:val="2FC75471"/>
    <w:rsid w:val="2FDC6A13"/>
    <w:rsid w:val="30191A45"/>
    <w:rsid w:val="301F05EF"/>
    <w:rsid w:val="305F38FB"/>
    <w:rsid w:val="30AD0B0B"/>
    <w:rsid w:val="311741D6"/>
    <w:rsid w:val="31AC0DC2"/>
    <w:rsid w:val="31D10829"/>
    <w:rsid w:val="323E5792"/>
    <w:rsid w:val="32476D3D"/>
    <w:rsid w:val="32737B32"/>
    <w:rsid w:val="327F0285"/>
    <w:rsid w:val="32B51EF8"/>
    <w:rsid w:val="32B85545"/>
    <w:rsid w:val="32DD4FAB"/>
    <w:rsid w:val="33042538"/>
    <w:rsid w:val="336B19EE"/>
    <w:rsid w:val="33DF87C9"/>
    <w:rsid w:val="33ED7470"/>
    <w:rsid w:val="33FF738F"/>
    <w:rsid w:val="344C4197"/>
    <w:rsid w:val="344F1ED9"/>
    <w:rsid w:val="364C66D0"/>
    <w:rsid w:val="36545584"/>
    <w:rsid w:val="3658520D"/>
    <w:rsid w:val="36941E25"/>
    <w:rsid w:val="36F9612C"/>
    <w:rsid w:val="36FF328F"/>
    <w:rsid w:val="37076A9B"/>
    <w:rsid w:val="377203B8"/>
    <w:rsid w:val="37875D5D"/>
    <w:rsid w:val="378F5518"/>
    <w:rsid w:val="37BF0C34"/>
    <w:rsid w:val="37FA3AD4"/>
    <w:rsid w:val="38756B81"/>
    <w:rsid w:val="388008B3"/>
    <w:rsid w:val="391334D5"/>
    <w:rsid w:val="396A26DA"/>
    <w:rsid w:val="39810D86"/>
    <w:rsid w:val="399565E0"/>
    <w:rsid w:val="39C40C73"/>
    <w:rsid w:val="39CB3764"/>
    <w:rsid w:val="39E41315"/>
    <w:rsid w:val="3A0472C2"/>
    <w:rsid w:val="3A970136"/>
    <w:rsid w:val="3B3F2CA7"/>
    <w:rsid w:val="3B4C2C28"/>
    <w:rsid w:val="3BDA29D0"/>
    <w:rsid w:val="3C925059"/>
    <w:rsid w:val="3C9A1F09"/>
    <w:rsid w:val="3CB732CC"/>
    <w:rsid w:val="3CBD75BF"/>
    <w:rsid w:val="3CCC056A"/>
    <w:rsid w:val="3CEF627F"/>
    <w:rsid w:val="3CF30414"/>
    <w:rsid w:val="3D1837B0"/>
    <w:rsid w:val="3D6469F5"/>
    <w:rsid w:val="3DF43CE9"/>
    <w:rsid w:val="3E0B0C1F"/>
    <w:rsid w:val="3E0D0E3B"/>
    <w:rsid w:val="3E3839DE"/>
    <w:rsid w:val="3ECB4852"/>
    <w:rsid w:val="3ED61844"/>
    <w:rsid w:val="3EE33949"/>
    <w:rsid w:val="3EEA2A4D"/>
    <w:rsid w:val="3EF73792"/>
    <w:rsid w:val="3F1D3ECA"/>
    <w:rsid w:val="3F3B4BDC"/>
    <w:rsid w:val="3F5E1222"/>
    <w:rsid w:val="3F620D12"/>
    <w:rsid w:val="3FB672B0"/>
    <w:rsid w:val="3FC01EDD"/>
    <w:rsid w:val="3FDF05B5"/>
    <w:rsid w:val="40302BBE"/>
    <w:rsid w:val="40AA0BC3"/>
    <w:rsid w:val="40D2307A"/>
    <w:rsid w:val="411A307D"/>
    <w:rsid w:val="413E57AF"/>
    <w:rsid w:val="415648A7"/>
    <w:rsid w:val="41A31ADD"/>
    <w:rsid w:val="41BD4926"/>
    <w:rsid w:val="41D02A92"/>
    <w:rsid w:val="423B3A9C"/>
    <w:rsid w:val="423F17DF"/>
    <w:rsid w:val="424C5BA2"/>
    <w:rsid w:val="4258464E"/>
    <w:rsid w:val="42B47289"/>
    <w:rsid w:val="430E62A6"/>
    <w:rsid w:val="433A3D54"/>
    <w:rsid w:val="43996CCD"/>
    <w:rsid w:val="43A85A7E"/>
    <w:rsid w:val="43D85A47"/>
    <w:rsid w:val="44CD20C7"/>
    <w:rsid w:val="44F53D30"/>
    <w:rsid w:val="45350C77"/>
    <w:rsid w:val="45356EC9"/>
    <w:rsid w:val="454B049A"/>
    <w:rsid w:val="457479F1"/>
    <w:rsid w:val="45912351"/>
    <w:rsid w:val="45A4384A"/>
    <w:rsid w:val="4601536B"/>
    <w:rsid w:val="461412EB"/>
    <w:rsid w:val="46184820"/>
    <w:rsid w:val="468C0D6B"/>
    <w:rsid w:val="46A75BA4"/>
    <w:rsid w:val="46FA2178"/>
    <w:rsid w:val="472359A0"/>
    <w:rsid w:val="4770243A"/>
    <w:rsid w:val="47A46B22"/>
    <w:rsid w:val="47B10798"/>
    <w:rsid w:val="47E81FD1"/>
    <w:rsid w:val="47ED3A8B"/>
    <w:rsid w:val="487B1097"/>
    <w:rsid w:val="48FD385A"/>
    <w:rsid w:val="493C4382"/>
    <w:rsid w:val="49C172F6"/>
    <w:rsid w:val="4A15042C"/>
    <w:rsid w:val="4A2328EC"/>
    <w:rsid w:val="4A23728B"/>
    <w:rsid w:val="4AEC1DD8"/>
    <w:rsid w:val="4B5005B9"/>
    <w:rsid w:val="4B67397E"/>
    <w:rsid w:val="4BF416B6"/>
    <w:rsid w:val="4C4A7BB7"/>
    <w:rsid w:val="4C5B0FC3"/>
    <w:rsid w:val="4CDF1BF4"/>
    <w:rsid w:val="4DA144A7"/>
    <w:rsid w:val="4DB72B71"/>
    <w:rsid w:val="4DE33966"/>
    <w:rsid w:val="4E6FF190"/>
    <w:rsid w:val="4E9307A4"/>
    <w:rsid w:val="4EB26E94"/>
    <w:rsid w:val="4EC5306C"/>
    <w:rsid w:val="4F365D17"/>
    <w:rsid w:val="4F591937"/>
    <w:rsid w:val="4F7C25C8"/>
    <w:rsid w:val="4F950C90"/>
    <w:rsid w:val="500857C0"/>
    <w:rsid w:val="50504BB7"/>
    <w:rsid w:val="50884351"/>
    <w:rsid w:val="50A95416"/>
    <w:rsid w:val="511E6A63"/>
    <w:rsid w:val="512C2F2E"/>
    <w:rsid w:val="51556929"/>
    <w:rsid w:val="517D19DC"/>
    <w:rsid w:val="51983176"/>
    <w:rsid w:val="51B97483"/>
    <w:rsid w:val="51BC0756"/>
    <w:rsid w:val="5255302C"/>
    <w:rsid w:val="52B8569C"/>
    <w:rsid w:val="52FE4D9E"/>
    <w:rsid w:val="53512A30"/>
    <w:rsid w:val="53C25DCC"/>
    <w:rsid w:val="53C658BC"/>
    <w:rsid w:val="53D004E8"/>
    <w:rsid w:val="543C6240"/>
    <w:rsid w:val="54482775"/>
    <w:rsid w:val="5455279C"/>
    <w:rsid w:val="5486504B"/>
    <w:rsid w:val="54B11C52"/>
    <w:rsid w:val="54B576DE"/>
    <w:rsid w:val="54DC690E"/>
    <w:rsid w:val="551D5561"/>
    <w:rsid w:val="55564A1D"/>
    <w:rsid w:val="55760C1C"/>
    <w:rsid w:val="557B4484"/>
    <w:rsid w:val="55E62245"/>
    <w:rsid w:val="55EE10FA"/>
    <w:rsid w:val="55F06DE1"/>
    <w:rsid w:val="56396C9A"/>
    <w:rsid w:val="565862D0"/>
    <w:rsid w:val="570A5ABF"/>
    <w:rsid w:val="571D74F3"/>
    <w:rsid w:val="57560D05"/>
    <w:rsid w:val="57571CBA"/>
    <w:rsid w:val="576A0C54"/>
    <w:rsid w:val="577218B7"/>
    <w:rsid w:val="57961A49"/>
    <w:rsid w:val="58020E8D"/>
    <w:rsid w:val="58386560"/>
    <w:rsid w:val="58450D79"/>
    <w:rsid w:val="585069D1"/>
    <w:rsid w:val="59C83A10"/>
    <w:rsid w:val="59D16D68"/>
    <w:rsid w:val="59E77018"/>
    <w:rsid w:val="5A0D5172"/>
    <w:rsid w:val="5A66CCAC"/>
    <w:rsid w:val="5AC51C77"/>
    <w:rsid w:val="5B0C4D12"/>
    <w:rsid w:val="5B3B553A"/>
    <w:rsid w:val="5B863B83"/>
    <w:rsid w:val="5BEC7E8A"/>
    <w:rsid w:val="5BF79CC6"/>
    <w:rsid w:val="5C317F92"/>
    <w:rsid w:val="5C7560D1"/>
    <w:rsid w:val="5CE44CCA"/>
    <w:rsid w:val="5D110251"/>
    <w:rsid w:val="5D301FF8"/>
    <w:rsid w:val="5D83037A"/>
    <w:rsid w:val="5DF43025"/>
    <w:rsid w:val="5E3F50EA"/>
    <w:rsid w:val="5EAB6706"/>
    <w:rsid w:val="5ED66BCF"/>
    <w:rsid w:val="5F3202A9"/>
    <w:rsid w:val="5F6C3E2D"/>
    <w:rsid w:val="5FAF04B2"/>
    <w:rsid w:val="5FB07420"/>
    <w:rsid w:val="5FB95115"/>
    <w:rsid w:val="5FBEDBEF"/>
    <w:rsid w:val="5FD10E14"/>
    <w:rsid w:val="5FD21144"/>
    <w:rsid w:val="5FF13CC0"/>
    <w:rsid w:val="5FF62AB4"/>
    <w:rsid w:val="60206354"/>
    <w:rsid w:val="602A2D2E"/>
    <w:rsid w:val="606C3347"/>
    <w:rsid w:val="606D7F91"/>
    <w:rsid w:val="60906B87"/>
    <w:rsid w:val="60A96349"/>
    <w:rsid w:val="611F485D"/>
    <w:rsid w:val="614E5143"/>
    <w:rsid w:val="61525B19"/>
    <w:rsid w:val="61693D2A"/>
    <w:rsid w:val="61935C5D"/>
    <w:rsid w:val="61D61881"/>
    <w:rsid w:val="61DC274E"/>
    <w:rsid w:val="61EE5FDE"/>
    <w:rsid w:val="62055BC9"/>
    <w:rsid w:val="62255EA3"/>
    <w:rsid w:val="627D7563"/>
    <w:rsid w:val="632F68AE"/>
    <w:rsid w:val="63C05186"/>
    <w:rsid w:val="63CA5825"/>
    <w:rsid w:val="641C5084"/>
    <w:rsid w:val="642503DD"/>
    <w:rsid w:val="64456EBA"/>
    <w:rsid w:val="646F1658"/>
    <w:rsid w:val="64AD4E67"/>
    <w:rsid w:val="64DE0D54"/>
    <w:rsid w:val="669E4476"/>
    <w:rsid w:val="66C37A39"/>
    <w:rsid w:val="671D183F"/>
    <w:rsid w:val="67791965"/>
    <w:rsid w:val="682664D1"/>
    <w:rsid w:val="684D3A5E"/>
    <w:rsid w:val="6888718C"/>
    <w:rsid w:val="68BC0BE4"/>
    <w:rsid w:val="68CA15ED"/>
    <w:rsid w:val="68D26C4D"/>
    <w:rsid w:val="68F760C0"/>
    <w:rsid w:val="69074555"/>
    <w:rsid w:val="692A1FF1"/>
    <w:rsid w:val="69320EA6"/>
    <w:rsid w:val="69390486"/>
    <w:rsid w:val="6945507D"/>
    <w:rsid w:val="69AA3132"/>
    <w:rsid w:val="69CA10DE"/>
    <w:rsid w:val="69F74F04"/>
    <w:rsid w:val="6B4355EC"/>
    <w:rsid w:val="6B882FFF"/>
    <w:rsid w:val="6BB9765C"/>
    <w:rsid w:val="6BCA7D47"/>
    <w:rsid w:val="6BD34BC2"/>
    <w:rsid w:val="6C880550"/>
    <w:rsid w:val="6CAF118B"/>
    <w:rsid w:val="6CDE737B"/>
    <w:rsid w:val="6D193972"/>
    <w:rsid w:val="6D3D73F6"/>
    <w:rsid w:val="6D91263F"/>
    <w:rsid w:val="6E5F098F"/>
    <w:rsid w:val="6E6E2980"/>
    <w:rsid w:val="6EDC3D8E"/>
    <w:rsid w:val="6FC0720B"/>
    <w:rsid w:val="7016507D"/>
    <w:rsid w:val="701D640C"/>
    <w:rsid w:val="70275397"/>
    <w:rsid w:val="702800BD"/>
    <w:rsid w:val="702E20D4"/>
    <w:rsid w:val="704511E3"/>
    <w:rsid w:val="705A140E"/>
    <w:rsid w:val="706A7177"/>
    <w:rsid w:val="71063344"/>
    <w:rsid w:val="71B92164"/>
    <w:rsid w:val="71CF1988"/>
    <w:rsid w:val="7217010A"/>
    <w:rsid w:val="72330169"/>
    <w:rsid w:val="72A82F68"/>
    <w:rsid w:val="72FC7376"/>
    <w:rsid w:val="73201104"/>
    <w:rsid w:val="7383050D"/>
    <w:rsid w:val="73B726D3"/>
    <w:rsid w:val="73D2750D"/>
    <w:rsid w:val="73E31C83"/>
    <w:rsid w:val="73EF6311"/>
    <w:rsid w:val="746960FE"/>
    <w:rsid w:val="747C3044"/>
    <w:rsid w:val="74A72CCE"/>
    <w:rsid w:val="74DD43BC"/>
    <w:rsid w:val="750E0A19"/>
    <w:rsid w:val="75144EE5"/>
    <w:rsid w:val="7536480C"/>
    <w:rsid w:val="753724EE"/>
    <w:rsid w:val="754D1541"/>
    <w:rsid w:val="75A31161"/>
    <w:rsid w:val="75D03F20"/>
    <w:rsid w:val="760B1945"/>
    <w:rsid w:val="76391AC6"/>
    <w:rsid w:val="76FF50C7"/>
    <w:rsid w:val="77124074"/>
    <w:rsid w:val="77749F7F"/>
    <w:rsid w:val="77B3F152"/>
    <w:rsid w:val="780A5E7F"/>
    <w:rsid w:val="78F30652"/>
    <w:rsid w:val="790740FD"/>
    <w:rsid w:val="792D6EDA"/>
    <w:rsid w:val="79584959"/>
    <w:rsid w:val="79D7AE95"/>
    <w:rsid w:val="79F850F9"/>
    <w:rsid w:val="7A2420AF"/>
    <w:rsid w:val="7A4B626B"/>
    <w:rsid w:val="7A8C2B0C"/>
    <w:rsid w:val="7AA15E8B"/>
    <w:rsid w:val="7B3B1E3C"/>
    <w:rsid w:val="7B454A69"/>
    <w:rsid w:val="7B494559"/>
    <w:rsid w:val="7BCA1097"/>
    <w:rsid w:val="7BF6A205"/>
    <w:rsid w:val="7C574A54"/>
    <w:rsid w:val="7CC52305"/>
    <w:rsid w:val="7CF17363"/>
    <w:rsid w:val="7CF20C20"/>
    <w:rsid w:val="7D1D5C9D"/>
    <w:rsid w:val="7D49363A"/>
    <w:rsid w:val="7D6E08E5"/>
    <w:rsid w:val="7D7EB524"/>
    <w:rsid w:val="7DA521D1"/>
    <w:rsid w:val="7DA912DF"/>
    <w:rsid w:val="7DB859C6"/>
    <w:rsid w:val="7DD56578"/>
    <w:rsid w:val="7E722019"/>
    <w:rsid w:val="7E9755DB"/>
    <w:rsid w:val="7EAB1087"/>
    <w:rsid w:val="7F233313"/>
    <w:rsid w:val="7F5931D8"/>
    <w:rsid w:val="7F914720"/>
    <w:rsid w:val="7F98785D"/>
    <w:rsid w:val="7FAD70B2"/>
    <w:rsid w:val="7FD05249"/>
    <w:rsid w:val="7FF7454A"/>
    <w:rsid w:val="7FFBE97F"/>
    <w:rsid w:val="9ED582C3"/>
    <w:rsid w:val="A573D061"/>
    <w:rsid w:val="A8E93447"/>
    <w:rsid w:val="B3DEDC68"/>
    <w:rsid w:val="B3FD49E8"/>
    <w:rsid w:val="B7DC4A57"/>
    <w:rsid w:val="BFFD81B5"/>
    <w:rsid w:val="C7B6DDE4"/>
    <w:rsid w:val="CFBFEE6D"/>
    <w:rsid w:val="DE6B53C9"/>
    <w:rsid w:val="DE8BB5AB"/>
    <w:rsid w:val="DFFF2886"/>
    <w:rsid w:val="E35FB99D"/>
    <w:rsid w:val="E7F6329D"/>
    <w:rsid w:val="EB2FCBC7"/>
    <w:rsid w:val="EF5E066F"/>
    <w:rsid w:val="EFCECCBF"/>
    <w:rsid w:val="EFEB208B"/>
    <w:rsid w:val="F1FFB82A"/>
    <w:rsid w:val="F67FBAC1"/>
    <w:rsid w:val="FB375B06"/>
    <w:rsid w:val="FBBDD50B"/>
    <w:rsid w:val="FBFF4853"/>
    <w:rsid w:val="FEEF9D4C"/>
    <w:rsid w:val="FEFF96AC"/>
    <w:rsid w:val="FF77D2BB"/>
    <w:rsid w:val="FFAD0346"/>
    <w:rsid w:val="FFBD5D6B"/>
    <w:rsid w:val="FFBF0E8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Cambria"/>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jc w:val="center"/>
      <w:outlineLvl w:val="1"/>
    </w:pPr>
    <w:rPr>
      <w:rFonts w:ascii="楷体" w:hAnsi="楷体" w:eastAsia="楷体" w:cs="Times New Roman"/>
      <w:b/>
      <w:bCs/>
      <w:sz w:val="30"/>
      <w:szCs w:val="30"/>
    </w:rPr>
  </w:style>
  <w:style w:type="paragraph" w:styleId="3">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footer"/>
    <w:basedOn w:val="1"/>
    <w:unhideWhenUsed/>
    <w:qFormat/>
    <w:uiPriority w:val="99"/>
    <w:pPr>
      <w:snapToGrid w:val="0"/>
      <w:jc w:val="left"/>
    </w:pPr>
    <w:rPr>
      <w:sz w:val="18"/>
      <w:szCs w:val="18"/>
    </w:rPr>
  </w:style>
  <w:style w:type="paragraph" w:styleId="6">
    <w:name w:val="Body Text Indent"/>
    <w:basedOn w:val="1"/>
    <w:qFormat/>
    <w:uiPriority w:val="0"/>
    <w:pPr>
      <w:ind w:firstLine="540" w:firstLineChars="180"/>
    </w:pPr>
    <w:rPr>
      <w:sz w:val="30"/>
    </w:rPr>
  </w:style>
  <w:style w:type="paragraph" w:styleId="7">
    <w:name w:val="Balloon Text"/>
    <w:basedOn w:val="1"/>
    <w:unhideWhenUsed/>
    <w:qFormat/>
    <w:uiPriority w:val="99"/>
    <w:pPr>
      <w:widowControl w:val="0"/>
      <w:jc w:val="both"/>
    </w:pPr>
    <w:rPr>
      <w:rFonts w:ascii="Calibri" w:hAnsi="Calibri" w:eastAsia="宋体" w:cs="Times New Roman"/>
      <w:kern w:val="2"/>
      <w:sz w:val="18"/>
      <w:szCs w:val="18"/>
      <w:lang w:val="en-US" w:eastAsia="zh-CN" w:bidi="ar-SA"/>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99"/>
    <w:pPr>
      <w:spacing w:before="0" w:beforeAutospacing="1" w:after="0" w:afterAutospacing="1"/>
      <w:ind w:left="0" w:right="0"/>
      <w:jc w:val="left"/>
    </w:pPr>
    <w:rPr>
      <w:kern w:val="0"/>
      <w:sz w:val="24"/>
      <w:lang w:val="en-US" w:eastAsia="zh-CN"/>
    </w:rPr>
  </w:style>
  <w:style w:type="table" w:styleId="11">
    <w:name w:val="Table Grid"/>
    <w:basedOn w:val="10"/>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3">
    <w:name w:val="Hyperlink"/>
    <w:basedOn w:val="12"/>
    <w:qFormat/>
    <w:uiPriority w:val="0"/>
    <w:rPr>
      <w:color w:val="0000FF"/>
      <w:u w:val="single"/>
    </w:rPr>
  </w:style>
  <w:style w:type="paragraph" w:styleId="14">
    <w:name w:val="List Paragraph"/>
    <w:basedOn w:val="1"/>
    <w:qFormat/>
    <w:uiPriority w:val="34"/>
    <w:pPr>
      <w:ind w:firstLine="420" w:firstLineChars="200"/>
    </w:pPr>
    <w:rPr>
      <w:rFonts w:ascii="Calibri" w:hAnsi="Calibri"/>
      <w:szCs w:val="22"/>
    </w:rPr>
  </w:style>
  <w:style w:type="paragraph" w:customStyle="1" w:styleId="15">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6119</Words>
  <Characters>6681</Characters>
  <Lines>0</Lines>
  <Paragraphs>0</Paragraphs>
  <TotalTime>0</TotalTime>
  <ScaleCrop>false</ScaleCrop>
  <LinksUpToDate>false</LinksUpToDate>
  <CharactersWithSpaces>6836</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2023-12-22T00:46:00Z</dcterms:created>
  <dc:creator>missli</dc:creator>
  <cp:lastModifiedBy>thtf</cp:lastModifiedBy>
  <cp:lastPrinted>2024-06-04T05:01:00Z</cp:lastPrinted>
  <dcterms:modified xsi:type="dcterms:W3CDTF">2026-07-08T16:00:07Z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62060662297A08145DFA4D6A59558227_43</vt:lpwstr>
  </property>
  <property fmtid="{D5CDD505-2E9C-101B-9397-08002B2CF9AE}" pid="4" name="KSOTemplateDocerSaveRecord">
    <vt:lpwstr>eyJoZGlkIjoiMmY3NjQwZWViMDYyNTg1N2ZiNjZkODgyM2JmZDg2OWIiLCJ1c2VySWQiOiIyNTU0OTc3NjgifQ==</vt:lpwstr>
  </property>
</Properties>
</file>