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830"/>
        <w:gridCol w:w="960"/>
        <w:gridCol w:w="2902"/>
        <w:gridCol w:w="765"/>
        <w:gridCol w:w="765"/>
        <w:gridCol w:w="1890"/>
        <w:gridCol w:w="930"/>
      </w:tblGrid>
      <w:tr w14:paraId="1E8A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0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6BAD8">
            <w:pPr>
              <w:spacing w:line="400" w:lineRule="exact"/>
              <w:jc w:val="left"/>
              <w:rPr>
                <w:rFonts w:hint="default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  <w:p w14:paraId="409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大名县民族宗教服务中心公开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选调</w:t>
            </w:r>
            <w:r>
              <w:rPr>
                <w:rFonts w:hint="eastAsia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工作人员职位表</w:t>
            </w:r>
          </w:p>
        </w:tc>
      </w:tr>
      <w:tr w14:paraId="76E8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  <w:p w14:paraId="2C6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选调机关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</w:t>
            </w:r>
          </w:p>
          <w:p w14:paraId="4664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报名咨询</w:t>
            </w:r>
          </w:p>
          <w:p w14:paraId="4184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06D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大名县民族宗教服务中心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管理职位（管理八级职员及以下）；专业技术职位（专技十一级、十二级）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男性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6582285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4A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大名县民族宗教服务中心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管理职位（管理八级职员及以下）；专业技术职位（专技十一级、十二级）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6582285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0916B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1CBB"/>
    <w:rsid w:val="280A38E2"/>
    <w:rsid w:val="48C4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188</Characters>
  <Lines>0</Lines>
  <Paragraphs>0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2026-07-16T08:02:00Z</dcterms:created>
  <dc:creator>阳光明媚</dc:creator>
  <cp:lastModifiedBy>信息股</cp:lastModifiedBy>
  <dcterms:modified xsi:type="dcterms:W3CDTF">2026-07-17T03:02:42Z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A1B5B235B9114C1F8DA6A38DEA25C0E1_13</vt:lpwstr>
  </property>
  <property fmtid="{D5CDD505-2E9C-101B-9397-08002B2CF9AE}" pid="4" name="KSOTemplateDocerSaveRecord">
    <vt:lpwstr>eyJoZGlkIjoiYjlkMWViMTg5NGU0ZDg4NWJlYjQ4MDgyZTVkOTIxMzgiLCJ1c2VySWQiOiI0MjQzNzUyODcifQ==</vt:lpwstr>
  </property>
</Properties>
</file>