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15B02">
      <w:pPr>
        <w:widowControl/>
        <w:spacing w:line="560" w:lineRule="exac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  <w14:ligatures w14:val="none"/>
        </w:rPr>
        <w:t>附件1</w:t>
      </w:r>
      <w:bookmarkStart w:id="0" w:name="_GoBack"/>
      <w:bookmarkEnd w:id="0"/>
    </w:p>
    <w:p w14:paraId="4E96363E">
      <w:pPr>
        <w:widowControl/>
        <w:spacing w:line="560" w:lineRule="exact"/>
        <w:jc w:val="center"/>
        <w:rPr>
          <w:rFonts w:hint="default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  <w14:ligatures w14:val="none"/>
        </w:rPr>
        <w:t>江西数字</w:t>
      </w:r>
      <w:r>
        <w:rPr>
          <w:rFonts w:hint="default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  <w14:ligatures w14:val="none"/>
        </w:rPr>
        <w:t>集团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  <w14:ligatures w14:val="none"/>
        </w:rPr>
        <w:t>本部</w:t>
      </w:r>
      <w:r>
        <w:rPr>
          <w:rFonts w:hint="default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  <w14:ligatures w14:val="none"/>
        </w:rPr>
        <w:t>2026年第一批次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  <w14:ligatures w14:val="none"/>
        </w:rPr>
        <w:t>社会</w:t>
      </w:r>
      <w:r>
        <w:rPr>
          <w:rFonts w:hint="default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  <w14:ligatures w14:val="none"/>
        </w:rPr>
        <w:t>招聘岗位信息表</w:t>
      </w:r>
    </w:p>
    <w:tbl>
      <w:tblPr>
        <w:tblStyle w:val="2"/>
        <w:tblW w:w="15960" w:type="dxa"/>
        <w:tblInd w:w="-9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924"/>
        <w:gridCol w:w="686"/>
        <w:gridCol w:w="737"/>
        <w:gridCol w:w="738"/>
        <w:gridCol w:w="1222"/>
        <w:gridCol w:w="5787"/>
        <w:gridCol w:w="5436"/>
      </w:tblGrid>
      <w:tr w14:paraId="1EE0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公司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部门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岗位名称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需求人数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学历及专业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岗位职责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任职资格</w:t>
            </w:r>
          </w:p>
        </w:tc>
      </w:tr>
      <w:tr w14:paraId="2E9A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江西省数字产业集团有限公司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财务管理部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共享运营高级经理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本科及以上学历，经济类、管理类、计算机类、管理科学与工程类等相关专业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8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1.协助部门负责人管理财务共享中心，负责共享体系搭建、共享中心日常运营管理、质量管理、绩效管理等工作；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2.负责公司本部及集团合并相关报表、数据的对外报送工作，审核所属企业对外报送数据的准确性；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3.负责集团财务核算规则、合并规则、抵销规则的标准化建设；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4.协助推动财务体系的自动化、信息化、智能化建设，向内外部提供及时、准确的账务数据及个性化、定制化的管理报表；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5.负责推进财务信息化系统的建设及维护，针对业务发展和管理精细化要求，对信息化系统提出相关升级和改进思路，提升公司财务管理信息化水平；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6.及时完成其他与财务信息技术、大数据技术相关的工作及公司领导交办的其他工作。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2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1.年龄40周岁以下；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2.具有5年以上信息化工作经验；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3.具有1年及以上财务共享中心（或财务核算中心等类似机构）管理工作经验；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4.熟悉财务域、企业经营管理核心业务域，以及企业ERP端到端全业务闭环，在业财融合方面具备业务梳理、流程优化、蓝图规划、方案设计等相关经验；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5.熟练掌握财务相关知识及财务系统的操作运维，具备一定的计算机、数据库基础，熟练使用财务软件。具有良好的管理能力、沟通能力、执行能力。</w:t>
            </w:r>
          </w:p>
        </w:tc>
      </w:tr>
      <w:tr w14:paraId="639C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江西省数字产业集团有限公司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财务管理部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综合财经岗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硕士研究生及以上学历，财务管理、会计学、审计学、计算机类等相关专业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A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1、负责成本费用管控，制定有效的成本费用管控体系，并协调推动各业务部门及所属企业降本增效；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2、负责建立健全财务BP服务流程；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3、负责协同其他部门完成集团绩效考核工作；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4、负责统筹全集团财务人员培训工作；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5、负责配合内外部单位做好各类财务审计、检查、巡察等工作；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6、负责集团本部会计档案整理及保管工作；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7、及时完成公司领导交办的其他工作。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B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1、中共党员，年龄35周岁以下；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2、具有注册会计师或中级会计师及以上职称；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3、有5年以上制造业或数字经济相关领域财务管理工作经验；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4、熟悉掌握企业会计核算流程，熟知财务政策法规，具备较强的沟通协调能力，纪律意识、保密意识、廉洁奉公意识强。</w:t>
            </w:r>
          </w:p>
        </w:tc>
      </w:tr>
      <w:tr w14:paraId="0670C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江西省数字产业集团有限公司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审计法务部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内控审计岗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0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硕士研究生及以上学历，法学类、审计学、会计学、财务管理、工商管理等相关专业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F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1.内控体系：建立和完善集团公司内部控制体系并开展评价，推动审计与内控工作的标准化、专业化；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2.审计实施：协助部门负责人开展集团公司日常审计监督、经责审计与专项审计；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3.整改与成果应用：落实审计整改工作的指导、监督与核查，对整改效果进行评价与反馈，对审计中发现的违规违纪行为，按程序移交线索或开展责任追究；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4.投资后评价：按计划开展集团公司投资项目后评价；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3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1.年龄35周岁以下；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2.具有3年以上法务、风控合规、内部审计或财务相关工作经验，拥有国有企业法务、合规、风控、内审相关从业经历者优先；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3.熟悉公司内部控制体系及公司法等法律法规，能统筹对接内部审计工作，有较强的分析处理问题的能力；</w:t>
            </w:r>
          </w:p>
          <w:p w14:paraId="038BF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4.具有良好职业素质、团队协作精神、逻辑分析能力、沟通能力，具有一定的公文写作水平。</w:t>
            </w:r>
          </w:p>
        </w:tc>
      </w:tr>
      <w:tr w14:paraId="1DD1D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江西省数字产业集团有限公司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工会工作办公室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工会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干事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本科及以上学历，工商管理类、公共管理类等相关专业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0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1.负责集团工会综合文稿及规章制度的起草。负责工会各类会议的组织筹备、会议记录及纪要撰写，做好工会文体活动、比赛（技能竞赛）的组织策划和宣传报道；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2.负责集团工会会员发展，办理会员入会、转会手续。负责会员档案材料的建立、保管、动态更新以及工会组织关系的接转工作。指导基层工会开展工作，协助健全工会组织体系；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.协助维护职工权益维护，参与劳动关系协调工作。负责职工来信来访接待，听取和反映职工意见诉求。负责“送温暖”等困难帮扶工作，做好职工慰问、医疗互助、救济等具体事务。负责职工节日慰问品、福利物资的发放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4.负责工会固定资产及办公用品的登记、保管。负责“职工之家”、职工活动室等场所的日常管理以及文体活动器材的保管、维护。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1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1.年龄30周岁以下，1年以上行政或工会相关工作经验；</w:t>
            </w:r>
          </w:p>
          <w:p w14:paraId="083F5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.熟悉《中华人民共和国工会法》《江西省企业工会条例》等法律法规及工会相关政策，具有组织国有企业工会会员（代表）大会、工会委员会选举等重要活动的实操经验，掌握工会组建、会员发展、组织关系接转及档案管理等基础业务；</w:t>
            </w:r>
          </w:p>
          <w:p w14:paraId="72376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3.能规范开展节日慰问、困难帮扶、文体活动等工会服务职工工作，具有1年以上工会福利、固定资产、办公用品采购等国有企业采购实操经验者优先；</w:t>
            </w:r>
          </w:p>
          <w:p w14:paraId="391C9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4.熟练使用办公软件，具备扎实的公文写作及活动策划能力，具备良好的沟通协调能力、团队协作意识与服务意识，责任心、执行力强，热爱工会工作。</w:t>
            </w:r>
          </w:p>
          <w:p w14:paraId="2B172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3D4353CC">
      <w:pPr>
        <w:rPr>
          <w:rFonts w:hint="eastAsia" w:ascii="Times New Roman" w:hAnsi="Times New Roman" w:eastAsia="仿宋_GB2312" w:cs="Times New Roman"/>
          <w:sz w:val="21"/>
          <w:szCs w:val="21"/>
          <w14:ligatures w14:val="none"/>
        </w:rPr>
      </w:pPr>
    </w:p>
    <w:p w14:paraId="7D821C6A">
      <w:pPr>
        <w:rPr>
          <w:rFonts w:ascii="Times New Roman" w:hAnsi="Times New Roman" w:eastAsia="仿宋_GB2312" w:cs="Times New Roman"/>
          <w:sz w:val="21"/>
          <w:szCs w:val="21"/>
        </w:rPr>
      </w:pPr>
      <w:r>
        <w:rPr>
          <w:rFonts w:hint="eastAsia" w:ascii="Times New Roman" w:hAnsi="Times New Roman" w:eastAsia="仿宋_GB2312" w:cs="Times New Roman"/>
          <w:sz w:val="21"/>
          <w:szCs w:val="21"/>
          <w14:ligatures w14:val="none"/>
        </w:rPr>
        <w:t>注：1.</w:t>
      </w:r>
      <w:r>
        <w:rPr>
          <w:rFonts w:ascii="Times New Roman" w:hAnsi="Times New Roman" w:eastAsia="仿宋_GB2312" w:cs="Times New Roman"/>
          <w:sz w:val="21"/>
          <w:szCs w:val="21"/>
          <w14:ligatures w14:val="none"/>
        </w:rPr>
        <w:t>工作经历、任职经历年限和年龄的计算截至202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  <w14:ligatures w14:val="none"/>
        </w:rPr>
        <w:t>6</w:t>
      </w:r>
      <w:r>
        <w:rPr>
          <w:rFonts w:ascii="Times New Roman" w:hAnsi="Times New Roman" w:eastAsia="仿宋_GB2312" w:cs="Times New Roman"/>
          <w:sz w:val="21"/>
          <w:szCs w:val="21"/>
          <w14:ligatures w14:val="none"/>
        </w:rPr>
        <w:t>年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  <w14:ligatures w14:val="none"/>
        </w:rPr>
        <w:t>6</w:t>
      </w:r>
      <w:r>
        <w:rPr>
          <w:rFonts w:ascii="Times New Roman" w:hAnsi="Times New Roman" w:eastAsia="仿宋_GB2312" w:cs="Times New Roman"/>
          <w:sz w:val="21"/>
          <w:szCs w:val="21"/>
          <w14:ligatures w14:val="none"/>
        </w:rPr>
        <w:t>月</w:t>
      </w:r>
      <w:r>
        <w:rPr>
          <w:rFonts w:hint="eastAsia" w:ascii="Times New Roman" w:hAnsi="Times New Roman" w:eastAsia="仿宋_GB2312" w:cs="Times New Roman"/>
          <w:sz w:val="21"/>
          <w:szCs w:val="21"/>
          <w14:ligatures w14:val="none"/>
        </w:rPr>
        <w:t>3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  <w14:ligatures w14:val="none"/>
        </w:rPr>
        <w:t>0</w:t>
      </w:r>
      <w:r>
        <w:rPr>
          <w:rFonts w:ascii="Times New Roman" w:hAnsi="Times New Roman" w:eastAsia="仿宋_GB2312" w:cs="Times New Roman"/>
          <w:sz w:val="21"/>
          <w:szCs w:val="21"/>
          <w14:ligatures w14:val="none"/>
        </w:rPr>
        <w:t>日</w:t>
      </w:r>
      <w:r>
        <w:rPr>
          <w:rFonts w:hint="eastAsia" w:ascii="Times New Roman" w:hAnsi="Times New Roman" w:eastAsia="仿宋_GB2312" w:cs="Times New Roman"/>
          <w:sz w:val="21"/>
          <w:szCs w:val="21"/>
          <w14:ligatures w14:val="none"/>
        </w:rPr>
        <w:t>；</w:t>
      </w:r>
    </w:p>
    <w:p w14:paraId="025F9315">
      <w:pPr>
        <w:ind w:firstLine="420" w:firstLineChars="200"/>
      </w:pPr>
      <w:r>
        <w:rPr>
          <w:rFonts w:hint="eastAsia" w:ascii="Times New Roman" w:hAnsi="Times New Roman" w:eastAsia="仿宋_GB2312" w:cs="Times New Roman"/>
          <w:sz w:val="21"/>
          <w:szCs w:val="21"/>
          <w14:ligatures w14:val="none"/>
        </w:rPr>
        <w:t>2.学历专业类别参照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  <w14:ligatures w14:val="none"/>
        </w:rPr>
        <w:t>教育部学科专业目录汇编。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A48CE">
    <w:pPr>
      <w:widowControl w:val="0"/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96A90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kw1Wc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UBy74xYHfvn54/Lrz+X3d7LM&#10;7ekD1Jh1HzAvDe/8gEsz+wGdWfWgos1f1EMwjs09X5srh0REfrRerdcVhgTG5gvis4fnIUJ6L70l&#10;2WhoxOmVpvLTR0hj6pySqzl/p40pEzTuHwdiZg/L3EeO2UrDfpgE7X17Rj09Dr6hDvecEvPBYV/z&#10;jsxGnI39bBxD1IcOqS0LLwi3x4QkCrdcYYSdCuPEirppu/JKPL6XrIc/avs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JMNV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D96A90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B77F4"/>
    <w:rsid w:val="133C2137"/>
    <w:rsid w:val="20A953AC"/>
    <w:rsid w:val="29B80978"/>
    <w:rsid w:val="32DC38B4"/>
    <w:rsid w:val="38CD3B4E"/>
    <w:rsid w:val="53240068"/>
    <w:rsid w:val="5C7D4C4C"/>
    <w:rsid w:val="67432539"/>
    <w:rsid w:val="6B2E344A"/>
    <w:rsid w:val="6B713F07"/>
    <w:rsid w:val="6B9876E6"/>
    <w:rsid w:val="7D9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样式2"/>
    <w:basedOn w:val="3"/>
    <w:qFormat/>
    <w:uiPriority w:val="0"/>
    <w:rPr>
      <w:rFonts w:hint="eastAsia" w:ascii="方正小标宋简体" w:hAnsi="方正小标宋简体" w:eastAsia="方正小标宋简体" w:cs="方正小标宋简体"/>
      <w:sz w:val="44"/>
      <w:szCs w:val="44"/>
      <w:lang w:val="en-US" w:eastAsia="zh-CN"/>
    </w:rPr>
  </w:style>
  <w:style w:type="character" w:customStyle="1" w:styleId="5">
    <w:name w:val="一级标题"/>
    <w:basedOn w:val="3"/>
    <w:qFormat/>
    <w:uiPriority w:val="0"/>
    <w:rPr>
      <w:rFonts w:hint="eastAsia" w:ascii="黑体" w:hAnsi="黑体" w:eastAsia="黑体" w:cs="黑体"/>
      <w:sz w:val="32"/>
      <w:szCs w:val="32"/>
      <w:lang w:val="en-US" w:eastAsia="zh-CN"/>
    </w:rPr>
  </w:style>
  <w:style w:type="character" w:customStyle="1" w:styleId="6">
    <w:name w:val="二级标题"/>
    <w:basedOn w:val="3"/>
    <w:qFormat/>
    <w:uiPriority w:val="0"/>
    <w:rPr>
      <w:rFonts w:hint="eastAsia" w:ascii="楷体" w:hAnsi="楷体" w:eastAsia="楷体_GB2312" w:cs="楷体"/>
      <w:b/>
      <w:color w:val="000000"/>
      <w:sz w:val="32"/>
      <w:szCs w:val="32"/>
      <w:lang w:val="en-US" w:eastAsia="zh-CN" w:bidi="ar-SA"/>
    </w:rPr>
  </w:style>
  <w:style w:type="paragraph" w:customStyle="1" w:styleId="7">
    <w:name w:val="大标题"/>
    <w:basedOn w:val="1"/>
    <w:qFormat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8">
    <w:name w:val="正文1"/>
    <w:basedOn w:val="1"/>
    <w:qFormat/>
    <w:uiPriority w:val="0"/>
    <w:pPr>
      <w:spacing w:line="560" w:lineRule="exact"/>
      <w:ind w:firstLine="56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1993</Words>
  <Characters>2036</Characters>
  <Lines>0</Lines>
  <Paragraphs>0</Paragraphs>
  <TotalTime>153</TotalTime>
  <ScaleCrop>false</ScaleCrop>
  <LinksUpToDate>false</LinksUpToDate>
  <CharactersWithSpaces>2036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2026-01-30T01:22:00Z</dcterms:created>
  <dc:creator>94072</dc:creator>
  <cp:lastModifiedBy>周婷</cp:lastModifiedBy>
  <dcterms:modified xsi:type="dcterms:W3CDTF">2026-07-02T06:44:03Z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EA4B4CDC6DC84D66B1800D68E7899069_13</vt:lpwstr>
  </property>
  <property fmtid="{D5CDD505-2E9C-101B-9397-08002B2CF9AE}" pid="4" name="KSOTemplateDocerSaveRecord">
    <vt:lpwstr>eyJoZGlkIjoiMDYzMWJhOTQ0ZmIxMTk2NGRmYTdlMTRjZWNhNzNiNTYiLCJ1c2VySWQiOiIyNDg4NzQ5OTEifQ==</vt:lpwstr>
  </property>
</Properties>
</file>