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B98D">
      <w:pPr>
        <w:jc w:val="center"/>
        <w:rPr>
          <w:rFonts w:ascii="Segoe UI" w:hAnsi="Segoe UI" w:eastAsia="Segoe UI" w:cs="Segoe UI"/>
          <w:b/>
          <w:bCs/>
          <w:i w:val="0"/>
          <w:iCs w:val="0"/>
          <w:caps w:val="0"/>
          <w:color w:val="2A395D"/>
          <w:spacing w:val="0"/>
          <w:sz w:val="36"/>
          <w:szCs w:val="36"/>
          <w:shd w:val="clear" w:fill="FFFFFF"/>
        </w:rPr>
      </w:pPr>
      <w:r>
        <w:rPr>
          <w:rFonts w:hint="eastAsia" w:ascii="Segoe UI" w:hAnsi="Segoe UI" w:eastAsia="宋体" w:cs="Segoe UI"/>
          <w:b/>
          <w:bCs/>
          <w:i w:val="0"/>
          <w:iCs w:val="0"/>
          <w:caps w:val="0"/>
          <w:color w:val="2A395D"/>
          <w:spacing w:val="0"/>
          <w:sz w:val="36"/>
          <w:szCs w:val="36"/>
          <w:shd w:val="clear" w:fill="FFFFFF"/>
          <w:lang w:val="en-US" w:eastAsia="zh-CN"/>
        </w:rPr>
        <w:t>浙江晶华私护卫生用品有限公司2026</w:t>
      </w:r>
      <w:r>
        <w:rPr>
          <w:rFonts w:ascii="Segoe UI" w:hAnsi="Segoe UI" w:eastAsia="Segoe UI" w:cs="Segoe UI"/>
          <w:b/>
          <w:bCs/>
          <w:i w:val="0"/>
          <w:iCs w:val="0"/>
          <w:caps w:val="0"/>
          <w:color w:val="2A395D"/>
          <w:spacing w:val="0"/>
          <w:sz w:val="36"/>
          <w:szCs w:val="36"/>
          <w:shd w:val="clear" w:fill="FFFFFF"/>
        </w:rPr>
        <w:t>人员招聘简章</w:t>
      </w:r>
    </w:p>
    <w:p w14:paraId="0C93FE01">
      <w:pPr>
        <w:pStyle w:val="2"/>
        <w:keepNext w:val="0"/>
        <w:keepLines w:val="0"/>
        <w:widowControl/>
        <w:suppressLineNumbers w:val="0"/>
        <w:spacing w:before="0" w:beforeAutospacing="0" w:after="210" w:afterAutospacing="0"/>
        <w:ind w:left="0" w:firstLine="420"/>
        <w:jc w:val="left"/>
        <w:rPr>
          <w:rFonts w:hint="eastAsia" w:eastAsiaTheme="minorEastAsia"/>
          <w:lang w:eastAsia="zh-CN"/>
        </w:rPr>
      </w:pPr>
      <w:r>
        <w:rPr>
          <w:rFonts w:hint="eastAsia"/>
          <w:sz w:val="28"/>
          <w:szCs w:val="28"/>
          <w:lang w:val="en-US" w:eastAsia="zh-CN"/>
        </w:rPr>
        <w:t>浙江晶华私护卫生用品有限公司成立于2026年4月，是一家从事现代化卫生巾智能制造生产销售的国有控股企业。企业深耕女性健康消费品领域发展，规划打造区域级女性健康用品研发基地，现因业务发展需要，拟面向社会公开招聘工作人员，相关事项公告如下：</w:t>
      </w:r>
    </w:p>
    <w:p w14:paraId="7B3ED0E5">
      <w:pPr>
        <w:pStyle w:val="2"/>
        <w:keepNext w:val="0"/>
        <w:keepLines w:val="0"/>
        <w:widowControl/>
        <w:suppressLineNumbers w:val="0"/>
        <w:spacing w:before="0" w:beforeAutospacing="0" w:after="210" w:afterAutospacing="0"/>
        <w:ind w:left="0" w:firstLine="640"/>
      </w:pPr>
      <w:r>
        <w:rPr>
          <w:rFonts w:ascii="黑体" w:hAnsi="宋体" w:eastAsia="黑体" w:cs="黑体"/>
          <w:sz w:val="28"/>
          <w:szCs w:val="28"/>
        </w:rPr>
        <w:t>一、招聘岗位</w:t>
      </w:r>
    </w:p>
    <w:p w14:paraId="67170ACB">
      <w:pPr>
        <w:pStyle w:val="2"/>
        <w:keepNext w:val="0"/>
        <w:keepLines w:val="0"/>
        <w:widowControl/>
        <w:suppressLineNumbers w:val="0"/>
        <w:spacing w:before="0" w:beforeAutospacing="0" w:after="210" w:afterAutospacing="0"/>
        <w:ind w:left="0" w:firstLine="640"/>
      </w:pPr>
      <w:r>
        <w:rPr>
          <w:sz w:val="28"/>
          <w:szCs w:val="28"/>
        </w:rPr>
        <w:t>本次计划招聘2人，具体岗位见附件《</w:t>
      </w:r>
      <w:r>
        <w:rPr>
          <w:rFonts w:hint="eastAsia"/>
          <w:sz w:val="28"/>
          <w:szCs w:val="28"/>
          <w:lang w:val="en-US" w:eastAsia="zh-CN"/>
        </w:rPr>
        <w:t>浙江晶华私护卫生用品有限公司</w:t>
      </w:r>
      <w:r>
        <w:rPr>
          <w:sz w:val="28"/>
          <w:szCs w:val="28"/>
        </w:rPr>
        <w:t>2026年人员招聘岗位信息表》。</w:t>
      </w:r>
    </w:p>
    <w:p w14:paraId="4FCAF394">
      <w:pPr>
        <w:pStyle w:val="2"/>
        <w:keepNext w:val="0"/>
        <w:keepLines w:val="0"/>
        <w:widowControl/>
        <w:suppressLineNumbers w:val="0"/>
        <w:spacing w:before="0" w:beforeAutospacing="0" w:after="210" w:afterAutospacing="0"/>
        <w:ind w:left="0" w:firstLine="640"/>
      </w:pPr>
      <w:r>
        <w:rPr>
          <w:rFonts w:hint="eastAsia" w:ascii="黑体" w:hAnsi="宋体" w:eastAsia="黑体" w:cs="黑体"/>
          <w:sz w:val="28"/>
          <w:szCs w:val="28"/>
        </w:rPr>
        <w:t>二、招聘范围</w:t>
      </w:r>
    </w:p>
    <w:p w14:paraId="0CCE1B42">
      <w:pPr>
        <w:pStyle w:val="2"/>
        <w:keepNext w:val="0"/>
        <w:keepLines w:val="0"/>
        <w:widowControl/>
        <w:suppressLineNumbers w:val="0"/>
        <w:spacing w:before="0" w:beforeAutospacing="0" w:after="210" w:afterAutospacing="0"/>
        <w:ind w:left="0" w:firstLine="640"/>
      </w:pPr>
      <w:r>
        <w:rPr>
          <w:sz w:val="28"/>
          <w:szCs w:val="28"/>
        </w:rPr>
        <w:t>全国范围内符合条件人员。</w:t>
      </w:r>
    </w:p>
    <w:p w14:paraId="7E05FED6">
      <w:pPr>
        <w:pStyle w:val="2"/>
        <w:keepNext w:val="0"/>
        <w:keepLines w:val="0"/>
        <w:widowControl/>
        <w:suppressLineNumbers w:val="0"/>
        <w:spacing w:before="0" w:beforeAutospacing="0" w:after="210" w:afterAutospacing="0"/>
        <w:ind w:left="0" w:firstLine="640"/>
      </w:pPr>
      <w:r>
        <w:rPr>
          <w:rFonts w:hint="eastAsia" w:ascii="黑体" w:hAnsi="宋体" w:eastAsia="黑体" w:cs="黑体"/>
          <w:sz w:val="28"/>
          <w:szCs w:val="28"/>
        </w:rPr>
        <w:t>三、报名资格条件</w:t>
      </w:r>
    </w:p>
    <w:p w14:paraId="1A35801E">
      <w:pPr>
        <w:pStyle w:val="2"/>
        <w:keepNext w:val="0"/>
        <w:keepLines w:val="0"/>
        <w:widowControl/>
        <w:suppressLineNumbers w:val="0"/>
        <w:spacing w:before="0" w:beforeAutospacing="0" w:after="210" w:afterAutospacing="0"/>
        <w:ind w:left="0" w:firstLine="640"/>
      </w:pPr>
      <w:r>
        <w:rPr>
          <w:sz w:val="28"/>
          <w:szCs w:val="28"/>
        </w:rPr>
        <w:t>应聘者应同时具备下列条件：</w:t>
      </w:r>
    </w:p>
    <w:p w14:paraId="3A1570C1">
      <w:pPr>
        <w:pStyle w:val="2"/>
        <w:keepNext w:val="0"/>
        <w:keepLines w:val="0"/>
        <w:widowControl/>
        <w:suppressLineNumbers w:val="0"/>
        <w:spacing w:before="0" w:beforeAutospacing="0" w:after="210" w:afterAutospacing="0"/>
        <w:ind w:left="0" w:firstLine="640"/>
      </w:pPr>
      <w:r>
        <w:rPr>
          <w:sz w:val="28"/>
          <w:szCs w:val="28"/>
        </w:rPr>
        <w:t>1.具有中华人民共和国国籍；</w:t>
      </w:r>
    </w:p>
    <w:p w14:paraId="5EAF2C0C">
      <w:pPr>
        <w:pStyle w:val="2"/>
        <w:keepNext w:val="0"/>
        <w:keepLines w:val="0"/>
        <w:widowControl/>
        <w:suppressLineNumbers w:val="0"/>
        <w:spacing w:before="0" w:beforeAutospacing="0" w:after="210" w:afterAutospacing="0"/>
        <w:ind w:left="0" w:firstLine="640"/>
      </w:pPr>
      <w:r>
        <w:rPr>
          <w:sz w:val="28"/>
          <w:szCs w:val="28"/>
        </w:rPr>
        <w:t>2.具有良好的政治素质、道德品行和职业素养，遵纪守法、品德优良、作风正派、诚信廉洁、勤奋敬业，无不良征信记录；</w:t>
      </w:r>
    </w:p>
    <w:p w14:paraId="584826BF">
      <w:pPr>
        <w:pStyle w:val="2"/>
        <w:keepNext w:val="0"/>
        <w:keepLines w:val="0"/>
        <w:widowControl/>
        <w:suppressLineNumbers w:val="0"/>
        <w:spacing w:before="0" w:beforeAutospacing="0" w:after="210" w:afterAutospacing="0"/>
        <w:ind w:left="0" w:firstLine="640"/>
      </w:pPr>
      <w:r>
        <w:rPr>
          <w:sz w:val="28"/>
          <w:szCs w:val="28"/>
        </w:rPr>
        <w:t>3.具有正常履职的身体条件和心理素质，身体健康，符合公务员考录体检标准；</w:t>
      </w:r>
    </w:p>
    <w:p w14:paraId="618BB0B5">
      <w:pPr>
        <w:pStyle w:val="2"/>
        <w:keepNext w:val="0"/>
        <w:keepLines w:val="0"/>
        <w:widowControl/>
        <w:suppressLineNumbers w:val="0"/>
        <w:spacing w:before="0" w:beforeAutospacing="0" w:after="210" w:afterAutospacing="0"/>
        <w:ind w:left="0" w:firstLine="640"/>
      </w:pPr>
      <w:r>
        <w:rPr>
          <w:sz w:val="28"/>
          <w:szCs w:val="28"/>
        </w:rPr>
        <w:t>4.具备招聘职位要求的文化程度、专业、年龄、工作经历和其他资格条件（详见附件《</w:t>
      </w:r>
      <w:r>
        <w:rPr>
          <w:rFonts w:hint="eastAsia"/>
          <w:sz w:val="28"/>
          <w:szCs w:val="28"/>
          <w:lang w:val="en-US" w:eastAsia="zh-CN"/>
        </w:rPr>
        <w:t>浙江晶华私护卫生用品有限公司</w:t>
      </w:r>
      <w:r>
        <w:rPr>
          <w:sz w:val="28"/>
          <w:szCs w:val="28"/>
        </w:rPr>
        <w:t>2026年人员招聘岗位信息表》），年龄、工作经历年限等计算时间均截至2026年</w:t>
      </w:r>
      <w:r>
        <w:rPr>
          <w:rFonts w:hint="eastAsia"/>
          <w:sz w:val="28"/>
          <w:szCs w:val="28"/>
          <w:lang w:val="en-US" w:eastAsia="zh-CN"/>
        </w:rPr>
        <w:t>6</w:t>
      </w:r>
      <w:r>
        <w:rPr>
          <w:sz w:val="28"/>
          <w:szCs w:val="28"/>
        </w:rPr>
        <w:t>月</w:t>
      </w:r>
      <w:r>
        <w:rPr>
          <w:rFonts w:hint="eastAsia"/>
          <w:sz w:val="28"/>
          <w:szCs w:val="28"/>
          <w:lang w:val="en-US" w:eastAsia="zh-CN"/>
        </w:rPr>
        <w:t>30</w:t>
      </w:r>
      <w:r>
        <w:rPr>
          <w:sz w:val="28"/>
          <w:szCs w:val="28"/>
        </w:rPr>
        <w:t>日；</w:t>
      </w:r>
    </w:p>
    <w:p w14:paraId="5112335C">
      <w:pPr>
        <w:pStyle w:val="2"/>
        <w:keepNext w:val="0"/>
        <w:keepLines w:val="0"/>
        <w:widowControl/>
        <w:suppressLineNumbers w:val="0"/>
        <w:spacing w:before="0" w:beforeAutospacing="0" w:after="210" w:afterAutospacing="0"/>
        <w:ind w:left="0" w:firstLine="640"/>
      </w:pPr>
      <w:r>
        <w:rPr>
          <w:sz w:val="28"/>
          <w:szCs w:val="28"/>
        </w:rPr>
        <w:t>5.符合法律法规和政策规定的其他条件。</w:t>
      </w:r>
    </w:p>
    <w:p w14:paraId="58BB6398">
      <w:pPr>
        <w:pStyle w:val="2"/>
        <w:keepNext w:val="0"/>
        <w:keepLines w:val="0"/>
        <w:widowControl/>
        <w:suppressLineNumbers w:val="0"/>
        <w:spacing w:before="0" w:beforeAutospacing="0" w:after="210" w:afterAutospacing="0"/>
        <w:ind w:left="0" w:firstLine="640"/>
      </w:pPr>
      <w:r>
        <w:rPr>
          <w:sz w:val="28"/>
          <w:szCs w:val="28"/>
        </w:rPr>
        <w:t>有下列情况之一者不受理报名：（1）受过刑事处罚的；（2）处于党纪、政纪处分所规定的使用限制期内的；（3）涉嫌违纪违法正在接受审查尚未作出结论的；（4）其它不宜报考的。</w:t>
      </w:r>
    </w:p>
    <w:p w14:paraId="64EF8B05">
      <w:pPr>
        <w:pStyle w:val="2"/>
        <w:keepNext w:val="0"/>
        <w:keepLines w:val="0"/>
        <w:widowControl/>
        <w:suppressLineNumbers w:val="0"/>
        <w:spacing w:before="0" w:beforeAutospacing="0" w:after="210" w:afterAutospacing="0"/>
        <w:ind w:left="0" w:firstLine="640"/>
      </w:pPr>
      <w:r>
        <w:rPr>
          <w:rFonts w:hint="eastAsia" w:ascii="黑体" w:hAnsi="宋体" w:eastAsia="黑体" w:cs="黑体"/>
          <w:sz w:val="28"/>
          <w:szCs w:val="28"/>
        </w:rPr>
        <w:t>四、招聘程序</w:t>
      </w:r>
    </w:p>
    <w:p w14:paraId="4F8221A9">
      <w:pPr>
        <w:pStyle w:val="2"/>
        <w:keepNext w:val="0"/>
        <w:keepLines w:val="0"/>
        <w:widowControl/>
        <w:suppressLineNumbers w:val="0"/>
        <w:spacing w:before="0" w:beforeAutospacing="0" w:after="210" w:afterAutospacing="0"/>
        <w:ind w:left="0" w:firstLine="640"/>
      </w:pPr>
      <w:r>
        <w:rPr>
          <w:sz w:val="28"/>
          <w:szCs w:val="28"/>
        </w:rPr>
        <w:t>招聘工作按照信息发布、网络报名、资格审查、笔试、面试、考察、体检、公示、聘用等程序进行。</w:t>
      </w:r>
    </w:p>
    <w:p w14:paraId="71F3655B">
      <w:pPr>
        <w:pStyle w:val="2"/>
        <w:keepNext w:val="0"/>
        <w:keepLines w:val="0"/>
        <w:widowControl/>
        <w:suppressLineNumbers w:val="0"/>
        <w:spacing w:before="0" w:beforeAutospacing="0" w:after="210" w:afterAutospacing="0"/>
        <w:ind w:left="0" w:firstLine="640"/>
      </w:pPr>
      <w:r>
        <w:rPr>
          <w:sz w:val="28"/>
          <w:szCs w:val="28"/>
        </w:rPr>
        <w:t>（一）招聘信息发布平台</w:t>
      </w:r>
    </w:p>
    <w:p w14:paraId="0C67587A">
      <w:pPr>
        <w:pStyle w:val="2"/>
        <w:keepNext w:val="0"/>
        <w:keepLines w:val="0"/>
        <w:widowControl/>
        <w:suppressLineNumbers w:val="0"/>
        <w:spacing w:before="0" w:beforeAutospacing="0" w:after="210" w:afterAutospacing="0"/>
        <w:ind w:left="0" w:firstLine="640"/>
      </w:pPr>
      <w:r>
        <w:rPr>
          <w:sz w:val="28"/>
          <w:szCs w:val="28"/>
        </w:rPr>
        <w:t>金华人才网。</w:t>
      </w:r>
    </w:p>
    <w:p w14:paraId="5E3E19F2">
      <w:pPr>
        <w:pStyle w:val="2"/>
        <w:keepNext w:val="0"/>
        <w:keepLines w:val="0"/>
        <w:widowControl/>
        <w:suppressLineNumbers w:val="0"/>
        <w:spacing w:before="0" w:beforeAutospacing="0" w:after="210" w:afterAutospacing="0"/>
        <w:ind w:left="0" w:firstLine="640"/>
      </w:pPr>
      <w:r>
        <w:rPr>
          <w:sz w:val="28"/>
          <w:szCs w:val="28"/>
        </w:rPr>
        <w:t>（二）网络报名</w:t>
      </w:r>
    </w:p>
    <w:p w14:paraId="63B8027F">
      <w:pPr>
        <w:pStyle w:val="2"/>
        <w:keepNext w:val="0"/>
        <w:keepLines w:val="0"/>
        <w:widowControl/>
        <w:suppressLineNumbers w:val="0"/>
        <w:spacing w:before="0" w:beforeAutospacing="0" w:after="210" w:afterAutospacing="0"/>
        <w:ind w:left="0" w:firstLine="640"/>
      </w:pPr>
      <w:r>
        <w:rPr>
          <w:sz w:val="28"/>
          <w:szCs w:val="28"/>
        </w:rPr>
        <w:t>1.报名方式：本次报名采取网络报名的方式，每位应聘人员限报1个岗位。应聘人员应准确、完整的填写《</w:t>
      </w:r>
      <w:r>
        <w:rPr>
          <w:rFonts w:hint="eastAsia"/>
          <w:sz w:val="28"/>
          <w:szCs w:val="28"/>
          <w:lang w:val="en-US" w:eastAsia="zh-CN"/>
        </w:rPr>
        <w:t>浙江晶华私护卫生用品有限公司</w:t>
      </w:r>
      <w:r>
        <w:rPr>
          <w:sz w:val="28"/>
          <w:szCs w:val="28"/>
        </w:rPr>
        <w:t>招聘报名表》。</w:t>
      </w:r>
    </w:p>
    <w:p w14:paraId="3E72E6BB">
      <w:pPr>
        <w:pStyle w:val="2"/>
        <w:keepNext w:val="0"/>
        <w:keepLines w:val="0"/>
        <w:widowControl/>
        <w:suppressLineNumbers w:val="0"/>
        <w:spacing w:before="0" w:beforeAutospacing="0" w:after="210" w:afterAutospacing="0"/>
        <w:ind w:left="0" w:firstLine="640"/>
      </w:pPr>
      <w:r>
        <w:rPr>
          <w:sz w:val="28"/>
          <w:szCs w:val="28"/>
        </w:rPr>
        <w:t>2.报名时间：2026年</w:t>
      </w:r>
      <w:r>
        <w:rPr>
          <w:rFonts w:hint="eastAsia"/>
          <w:sz w:val="28"/>
          <w:szCs w:val="28"/>
          <w:lang w:val="en-US" w:eastAsia="zh-CN"/>
        </w:rPr>
        <w:t>7</w:t>
      </w:r>
      <w:r>
        <w:rPr>
          <w:sz w:val="28"/>
          <w:szCs w:val="28"/>
        </w:rPr>
        <w:t>月</w:t>
      </w:r>
      <w:r>
        <w:rPr>
          <w:rFonts w:hint="eastAsia"/>
          <w:sz w:val="28"/>
          <w:szCs w:val="28"/>
          <w:lang w:val="en-US" w:eastAsia="zh-CN"/>
        </w:rPr>
        <w:t>15</w:t>
      </w:r>
      <w:r>
        <w:rPr>
          <w:sz w:val="28"/>
          <w:szCs w:val="28"/>
        </w:rPr>
        <w:t>日—</w:t>
      </w:r>
      <w:r>
        <w:rPr>
          <w:rFonts w:hint="eastAsia"/>
          <w:sz w:val="28"/>
          <w:szCs w:val="28"/>
          <w:lang w:val="en-US" w:eastAsia="zh-CN"/>
        </w:rPr>
        <w:t>7</w:t>
      </w:r>
      <w:r>
        <w:rPr>
          <w:sz w:val="28"/>
          <w:szCs w:val="28"/>
        </w:rPr>
        <w:t>月</w:t>
      </w:r>
      <w:r>
        <w:rPr>
          <w:rFonts w:hint="eastAsia"/>
          <w:sz w:val="28"/>
          <w:szCs w:val="28"/>
          <w:lang w:val="en-US" w:eastAsia="zh-CN"/>
        </w:rPr>
        <w:t>25</w:t>
      </w:r>
      <w:bookmarkStart w:id="0" w:name="_GoBack"/>
      <w:bookmarkEnd w:id="0"/>
      <w:r>
        <w:rPr>
          <w:sz w:val="28"/>
          <w:szCs w:val="28"/>
        </w:rPr>
        <w:t>日。</w:t>
      </w:r>
    </w:p>
    <w:p w14:paraId="7C099CCB">
      <w:pPr>
        <w:pStyle w:val="2"/>
        <w:keepNext w:val="0"/>
        <w:keepLines w:val="0"/>
        <w:widowControl/>
        <w:suppressLineNumbers w:val="0"/>
        <w:spacing w:before="0" w:beforeAutospacing="0" w:after="210" w:afterAutospacing="0"/>
        <w:ind w:left="0" w:firstLine="640"/>
      </w:pPr>
      <w:r>
        <w:rPr>
          <w:sz w:val="28"/>
          <w:szCs w:val="28"/>
        </w:rPr>
        <w:t>应聘人员须将《报名表》和应聘材料以附件形式打包发送至指定邮箱jhyg005@163.com并将附件名称和邮件主题改为“报考岗位+姓名+学历+职称”的格式，例如：会计-张三-大学本科-会计师。</w:t>
      </w:r>
    </w:p>
    <w:p w14:paraId="631652A7">
      <w:pPr>
        <w:pStyle w:val="2"/>
        <w:keepNext w:val="0"/>
        <w:keepLines w:val="0"/>
        <w:widowControl/>
        <w:suppressLineNumbers w:val="0"/>
        <w:spacing w:before="0" w:beforeAutospacing="0" w:after="210" w:afterAutospacing="0"/>
        <w:ind w:left="0" w:firstLine="640"/>
      </w:pPr>
      <w:r>
        <w:rPr>
          <w:sz w:val="28"/>
          <w:szCs w:val="28"/>
        </w:rPr>
        <w:t>3.报名需提供以下材料扫描件：本人有效身份证件、学历学位证书、《教育部学历证书电子注册备案表》（在学信网www.chsi.com.cn下载）、职（执）业资格证书（如有）、专业技术资格证书（如有）、有关任职或从业经历证明、高校学习期间及参加工作后担任的各类职务和获得的各种荣誉证书等相关材料。</w:t>
      </w:r>
    </w:p>
    <w:p w14:paraId="4435F014">
      <w:pPr>
        <w:pStyle w:val="2"/>
        <w:keepNext w:val="0"/>
        <w:keepLines w:val="0"/>
        <w:widowControl/>
        <w:suppressLineNumbers w:val="0"/>
        <w:spacing w:before="0" w:beforeAutospacing="0" w:after="210" w:afterAutospacing="0"/>
        <w:ind w:left="0" w:firstLine="640"/>
      </w:pPr>
      <w:r>
        <w:rPr>
          <w:sz w:val="28"/>
          <w:szCs w:val="28"/>
        </w:rPr>
        <w:t>4.报名材料要求：应聘人员若未按要求如实完整填写报名信息或提供相关证明材料，则视为无效报名，由此造成的后果由应聘人员自行承担。同时，应聘人员须对所提供材料的真实性负责，凡弄虚作假者一经查实，即取消考试资格和聘用资格。</w:t>
      </w:r>
    </w:p>
    <w:p w14:paraId="1B6D5643">
      <w:pPr>
        <w:pStyle w:val="2"/>
        <w:keepNext w:val="0"/>
        <w:keepLines w:val="0"/>
        <w:widowControl/>
        <w:suppressLineNumbers w:val="0"/>
        <w:spacing w:before="0" w:beforeAutospacing="0" w:after="210" w:afterAutospacing="0"/>
        <w:ind w:left="0" w:firstLine="640"/>
      </w:pPr>
      <w:r>
        <w:rPr>
          <w:sz w:val="28"/>
          <w:szCs w:val="28"/>
        </w:rPr>
        <w:t>5.请关注邮箱信息、保持手机畅通，考试及招录相关信息将通过邮件或电话通知。</w:t>
      </w:r>
    </w:p>
    <w:p w14:paraId="1B6F9EE2">
      <w:pPr>
        <w:pStyle w:val="2"/>
        <w:keepNext w:val="0"/>
        <w:keepLines w:val="0"/>
        <w:widowControl/>
        <w:suppressLineNumbers w:val="0"/>
        <w:spacing w:before="0" w:beforeAutospacing="0" w:after="210" w:afterAutospacing="0"/>
        <w:ind w:left="0" w:firstLine="640"/>
      </w:pPr>
      <w:r>
        <w:rPr>
          <w:sz w:val="28"/>
          <w:szCs w:val="28"/>
        </w:rPr>
        <w:t>6.咨询电话：</w:t>
      </w:r>
      <w:r>
        <w:rPr>
          <w:rFonts w:hint="eastAsia"/>
          <w:sz w:val="28"/>
          <w:szCs w:val="28"/>
          <w:lang w:val="en-US" w:eastAsia="zh-CN"/>
        </w:rPr>
        <w:t>13989405727</w:t>
      </w:r>
      <w:r>
        <w:rPr>
          <w:sz w:val="28"/>
          <w:szCs w:val="28"/>
        </w:rPr>
        <w:t>。</w:t>
      </w:r>
    </w:p>
    <w:p w14:paraId="2CED6A00">
      <w:pPr>
        <w:pStyle w:val="2"/>
        <w:keepNext w:val="0"/>
        <w:keepLines w:val="0"/>
        <w:widowControl/>
        <w:suppressLineNumbers w:val="0"/>
        <w:spacing w:before="0" w:beforeAutospacing="0" w:after="210" w:afterAutospacing="0"/>
        <w:ind w:left="0" w:firstLine="640"/>
      </w:pPr>
      <w:r>
        <w:rPr>
          <w:sz w:val="28"/>
          <w:szCs w:val="28"/>
        </w:rPr>
        <w:t>（三）资格审查、量化评估</w:t>
      </w:r>
    </w:p>
    <w:p w14:paraId="4FE5315B">
      <w:pPr>
        <w:pStyle w:val="2"/>
        <w:keepNext w:val="0"/>
        <w:keepLines w:val="0"/>
        <w:widowControl/>
        <w:suppressLineNumbers w:val="0"/>
        <w:spacing w:before="0" w:beforeAutospacing="0" w:after="210" w:afterAutospacing="0"/>
        <w:ind w:left="0" w:firstLine="640"/>
      </w:pPr>
      <w:r>
        <w:rPr>
          <w:sz w:val="28"/>
          <w:szCs w:val="28"/>
        </w:rPr>
        <w:t>对报名者提供的相关材料是否真实等情况进行审查审核、综合素质量化评估，通过资格审查、量化评估人数不满招聘计划数1:3的，取消相应岗位。</w:t>
      </w:r>
    </w:p>
    <w:p w14:paraId="0DCB82C7">
      <w:pPr>
        <w:pStyle w:val="2"/>
        <w:keepNext w:val="0"/>
        <w:keepLines w:val="0"/>
        <w:widowControl/>
        <w:suppressLineNumbers w:val="0"/>
        <w:spacing w:before="0" w:beforeAutospacing="0" w:after="210" w:afterAutospacing="0"/>
        <w:ind w:left="0" w:firstLine="640"/>
      </w:pPr>
      <w:r>
        <w:rPr>
          <w:sz w:val="28"/>
          <w:szCs w:val="28"/>
        </w:rPr>
        <w:t>（四）笔试、面试</w:t>
      </w:r>
    </w:p>
    <w:p w14:paraId="172C05B1">
      <w:pPr>
        <w:pStyle w:val="2"/>
        <w:keepNext w:val="0"/>
        <w:keepLines w:val="0"/>
        <w:widowControl/>
        <w:suppressLineNumbers w:val="0"/>
        <w:spacing w:before="0" w:beforeAutospacing="0" w:after="210" w:afterAutospacing="0"/>
        <w:ind w:left="0" w:firstLine="640"/>
        <w:rPr>
          <w:rFonts w:ascii="Segoe UI" w:hAnsi="Segoe UI" w:eastAsia="Segoe UI" w:cs="Segoe UI"/>
          <w:i w:val="0"/>
          <w:iCs w:val="0"/>
          <w:caps w:val="0"/>
          <w:spacing w:val="0"/>
          <w:sz w:val="28"/>
          <w:szCs w:val="28"/>
          <w:shd w:val="clear" w:fill="FFFFFF"/>
        </w:rPr>
      </w:pPr>
      <w:r>
        <w:rPr>
          <w:rFonts w:ascii="Segoe UI" w:hAnsi="Segoe UI" w:eastAsia="Segoe UI" w:cs="Segoe UI"/>
          <w:i w:val="0"/>
          <w:iCs w:val="0"/>
          <w:caps w:val="0"/>
          <w:spacing w:val="0"/>
          <w:sz w:val="28"/>
          <w:szCs w:val="28"/>
          <w:shd w:val="clear" w:fill="FFFFFF"/>
        </w:rPr>
        <w:t>采用两轮面试方式。第一轮面试占综合成绩的40%，第二轮面试占综合成绩的60%；综合成绩（100分）=第一轮面试成绩×40%+第二轮面试成绩×60%，折算保留至小数点后两位。每轮面试合格分为70分（含），未达合格分，不进入下一环节。</w:t>
      </w:r>
    </w:p>
    <w:p w14:paraId="02E16EA3">
      <w:pPr>
        <w:pStyle w:val="2"/>
        <w:keepNext w:val="0"/>
        <w:keepLines w:val="0"/>
        <w:widowControl/>
        <w:suppressLineNumbers w:val="0"/>
        <w:spacing w:before="0" w:beforeAutospacing="0" w:after="210" w:afterAutospacing="0"/>
        <w:ind w:left="0" w:firstLine="640"/>
      </w:pPr>
      <w:r>
        <w:rPr>
          <w:sz w:val="28"/>
          <w:szCs w:val="28"/>
        </w:rPr>
        <w:t>（五）考察</w:t>
      </w:r>
    </w:p>
    <w:p w14:paraId="31C1C58D">
      <w:pPr>
        <w:pStyle w:val="2"/>
        <w:keepNext w:val="0"/>
        <w:keepLines w:val="0"/>
        <w:widowControl/>
        <w:suppressLineNumbers w:val="0"/>
        <w:spacing w:before="0" w:beforeAutospacing="0" w:after="210" w:afterAutospacing="0"/>
        <w:ind w:left="0" w:firstLine="640"/>
      </w:pPr>
      <w:r>
        <w:rPr>
          <w:sz w:val="28"/>
          <w:szCs w:val="28"/>
        </w:rPr>
        <w:t>各招聘岗位根据考试成绩从高到低按1:1拟定考察人选。若综合成绩分数相同的，以面试成绩高者优先。招聘单位对考察对象的德、能、勤、绩、廉进行全面考察，注重考察人选的工作实绩。如出现本人放弃或不合格者，可按综合成绩从高到低递补。为确保招聘质量，经研究确无合适人选的，岗位可空缺。</w:t>
      </w:r>
    </w:p>
    <w:p w14:paraId="69061952">
      <w:pPr>
        <w:pStyle w:val="2"/>
        <w:keepNext w:val="0"/>
        <w:keepLines w:val="0"/>
        <w:widowControl/>
        <w:suppressLineNumbers w:val="0"/>
        <w:spacing w:before="0" w:beforeAutospacing="0" w:after="210" w:afterAutospacing="0"/>
        <w:ind w:left="0" w:firstLine="640"/>
      </w:pPr>
      <w:r>
        <w:rPr>
          <w:sz w:val="28"/>
          <w:szCs w:val="28"/>
        </w:rPr>
        <w:t>对考察人选进行背景调查，审核其基本信息，全面了解其政治素质、专业能力、职业操守和廉洁从业等情况。</w:t>
      </w:r>
    </w:p>
    <w:p w14:paraId="3F6EDE47">
      <w:pPr>
        <w:pStyle w:val="2"/>
        <w:keepNext w:val="0"/>
        <w:keepLines w:val="0"/>
        <w:widowControl/>
        <w:suppressLineNumbers w:val="0"/>
        <w:spacing w:before="0" w:beforeAutospacing="0" w:after="210" w:afterAutospacing="0"/>
        <w:ind w:left="0" w:firstLine="640"/>
      </w:pPr>
      <w:r>
        <w:rPr>
          <w:sz w:val="28"/>
          <w:szCs w:val="28"/>
        </w:rPr>
        <w:t>（六）体检</w:t>
      </w:r>
    </w:p>
    <w:p w14:paraId="326FA990">
      <w:pPr>
        <w:pStyle w:val="2"/>
        <w:keepNext w:val="0"/>
        <w:keepLines w:val="0"/>
        <w:widowControl/>
        <w:suppressLineNumbers w:val="0"/>
        <w:spacing w:before="0" w:beforeAutospacing="0" w:after="210" w:afterAutospacing="0"/>
        <w:ind w:left="0" w:firstLine="640"/>
      </w:pPr>
      <w:r>
        <w:rPr>
          <w:sz w:val="28"/>
          <w:szCs w:val="28"/>
        </w:rPr>
        <w:t>考察合格后，进入体检环节。体检标准参照公务员考录体检标准执行。</w:t>
      </w:r>
    </w:p>
    <w:p w14:paraId="5B754399">
      <w:pPr>
        <w:pStyle w:val="2"/>
        <w:keepNext w:val="0"/>
        <w:keepLines w:val="0"/>
        <w:widowControl/>
        <w:suppressLineNumbers w:val="0"/>
        <w:spacing w:before="0" w:beforeAutospacing="0" w:after="210" w:afterAutospacing="0"/>
        <w:ind w:left="0" w:firstLine="640"/>
      </w:pPr>
      <w:r>
        <w:rPr>
          <w:sz w:val="28"/>
          <w:szCs w:val="28"/>
        </w:rPr>
        <w:t>（七）公示</w:t>
      </w:r>
    </w:p>
    <w:p w14:paraId="249AF485">
      <w:pPr>
        <w:pStyle w:val="2"/>
        <w:keepNext w:val="0"/>
        <w:keepLines w:val="0"/>
        <w:widowControl/>
        <w:suppressLineNumbers w:val="0"/>
        <w:spacing w:before="0" w:beforeAutospacing="0" w:after="210" w:afterAutospacing="0"/>
        <w:ind w:left="0" w:firstLine="640"/>
      </w:pPr>
      <w:r>
        <w:rPr>
          <w:sz w:val="28"/>
          <w:szCs w:val="28"/>
        </w:rPr>
        <w:t>对体检合格的拟聘用人员，在金华人才网进行公示，公示时间为5个工作日。</w:t>
      </w:r>
    </w:p>
    <w:p w14:paraId="0C6BE63F">
      <w:pPr>
        <w:pStyle w:val="2"/>
        <w:keepNext w:val="0"/>
        <w:keepLines w:val="0"/>
        <w:widowControl/>
        <w:suppressLineNumbers w:val="0"/>
        <w:spacing w:before="0" w:beforeAutospacing="0" w:after="210" w:afterAutospacing="0"/>
        <w:ind w:left="0" w:firstLine="640"/>
      </w:pPr>
      <w:r>
        <w:rPr>
          <w:sz w:val="28"/>
          <w:szCs w:val="28"/>
        </w:rPr>
        <w:t>（八）聘用</w:t>
      </w:r>
    </w:p>
    <w:p w14:paraId="635C4637">
      <w:pPr>
        <w:pStyle w:val="2"/>
        <w:keepNext w:val="0"/>
        <w:keepLines w:val="0"/>
        <w:widowControl/>
        <w:suppressLineNumbers w:val="0"/>
        <w:spacing w:before="0" w:beforeAutospacing="0" w:after="210" w:afterAutospacing="0"/>
        <w:ind w:left="0" w:firstLine="640"/>
      </w:pPr>
      <w:r>
        <w:rPr>
          <w:sz w:val="28"/>
          <w:szCs w:val="28"/>
        </w:rPr>
        <w:t>公示期满，对拟聘用人员无异议，或反映有问题经查实不影响聘用的，按照规定程序办理聘用手续。聘用人员在接受聘用前须与原所在单位解除劳动关系，并出具相关证明。</w:t>
      </w:r>
    </w:p>
    <w:p w14:paraId="78E26A3E">
      <w:pPr>
        <w:pStyle w:val="2"/>
        <w:keepNext w:val="0"/>
        <w:keepLines w:val="0"/>
        <w:widowControl/>
        <w:suppressLineNumbers w:val="0"/>
        <w:spacing w:before="0" w:beforeAutospacing="0" w:after="210" w:afterAutospacing="0"/>
        <w:ind w:left="0" w:firstLine="640"/>
      </w:pPr>
      <w:r>
        <w:rPr>
          <w:sz w:val="28"/>
          <w:szCs w:val="28"/>
        </w:rPr>
        <w:t>在体检、公示、聘用环节如出现本人放弃或不合格者，可按综合成绩从高到低递补，重新进行考察、体检、公示、聘用等程序。</w:t>
      </w:r>
    </w:p>
    <w:p w14:paraId="0C50951C">
      <w:pPr>
        <w:pStyle w:val="2"/>
        <w:keepNext w:val="0"/>
        <w:keepLines w:val="0"/>
        <w:widowControl/>
        <w:suppressLineNumbers w:val="0"/>
        <w:spacing w:before="0" w:beforeAutospacing="0" w:after="210" w:afterAutospacing="0"/>
        <w:ind w:left="0" w:firstLine="640"/>
      </w:pPr>
      <w:r>
        <w:rPr>
          <w:rFonts w:hint="eastAsia" w:ascii="黑体" w:hAnsi="宋体" w:eastAsia="黑体" w:cs="黑体"/>
          <w:sz w:val="28"/>
          <w:szCs w:val="28"/>
        </w:rPr>
        <w:t>五、薪酬福利</w:t>
      </w:r>
    </w:p>
    <w:p w14:paraId="32C1DAAE">
      <w:pPr>
        <w:pStyle w:val="2"/>
        <w:keepNext w:val="0"/>
        <w:keepLines w:val="0"/>
        <w:widowControl/>
        <w:suppressLineNumbers w:val="0"/>
        <w:spacing w:before="0" w:beforeAutospacing="0" w:after="210" w:afterAutospacing="0"/>
        <w:ind w:left="0" w:firstLine="640"/>
      </w:pPr>
      <w:r>
        <w:rPr>
          <w:sz w:val="28"/>
          <w:szCs w:val="28"/>
        </w:rPr>
        <w:t>执行公司相关薪酬及福利制度，员工享受各项社会保险（五险一金）。</w:t>
      </w:r>
    </w:p>
    <w:p w14:paraId="0E6115D2">
      <w:pPr>
        <w:pStyle w:val="2"/>
        <w:keepNext w:val="0"/>
        <w:keepLines w:val="0"/>
        <w:widowControl/>
        <w:suppressLineNumbers w:val="0"/>
        <w:spacing w:before="0" w:beforeAutospacing="0" w:after="210" w:afterAutospacing="0"/>
        <w:ind w:left="0" w:firstLine="640"/>
      </w:pPr>
      <w:r>
        <w:rPr>
          <w:rFonts w:hint="eastAsia" w:ascii="黑体" w:hAnsi="宋体" w:eastAsia="黑体" w:cs="黑体"/>
          <w:sz w:val="28"/>
          <w:szCs w:val="28"/>
        </w:rPr>
        <w:t>六、其他事项</w:t>
      </w:r>
    </w:p>
    <w:p w14:paraId="5640E0E9">
      <w:pPr>
        <w:pStyle w:val="2"/>
        <w:keepNext w:val="0"/>
        <w:keepLines w:val="0"/>
        <w:widowControl/>
        <w:suppressLineNumbers w:val="0"/>
        <w:spacing w:before="0" w:beforeAutospacing="0" w:after="210" w:afterAutospacing="0"/>
        <w:ind w:left="0" w:firstLine="640"/>
      </w:pPr>
      <w:r>
        <w:rPr>
          <w:sz w:val="28"/>
          <w:szCs w:val="28"/>
        </w:rPr>
        <w:t>本公告未尽事宜由</w:t>
      </w:r>
      <w:r>
        <w:rPr>
          <w:rFonts w:hint="eastAsia"/>
          <w:sz w:val="28"/>
          <w:szCs w:val="28"/>
          <w:lang w:val="en-US" w:eastAsia="zh-CN"/>
        </w:rPr>
        <w:t>浙江晶华私护卫生用品</w:t>
      </w:r>
      <w:r>
        <w:rPr>
          <w:sz w:val="28"/>
          <w:szCs w:val="28"/>
        </w:rPr>
        <w:t>有限公司解释。</w:t>
      </w:r>
    </w:p>
    <w:p w14:paraId="60036CA0">
      <w:pPr>
        <w:pStyle w:val="2"/>
        <w:keepNext w:val="0"/>
        <w:keepLines w:val="0"/>
        <w:widowControl/>
        <w:suppressLineNumbers w:val="0"/>
        <w:spacing w:before="0" w:beforeAutospacing="0" w:after="210" w:afterAutospacing="0"/>
      </w:pPr>
    </w:p>
    <w:p w14:paraId="39E8D401">
      <w:pPr>
        <w:jc w:val="center"/>
        <w:rPr>
          <w:rFonts w:ascii="Segoe UI" w:hAnsi="Segoe UI" w:eastAsia="Segoe UI" w:cs="Segoe UI"/>
          <w:b/>
          <w:bCs/>
          <w:i w:val="0"/>
          <w:iCs w:val="0"/>
          <w:caps w:val="0"/>
          <w:color w:val="2A395D"/>
          <w:spacing w:val="0"/>
          <w:sz w:val="36"/>
          <w:szCs w:val="36"/>
          <w:shd w:val="clear" w:fill="FFFFFF"/>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67FFF"/>
    <w:rsid w:val="390C2BB0"/>
    <w:rsid w:val="395F2DF0"/>
    <w:rsid w:val="66086BDD"/>
    <w:rsid w:val="7E1A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1691</Words>
  <Characters>1779</Characters>
  <Lines>0</Lines>
  <Paragraphs>0</Paragraphs>
  <TotalTime>12</TotalTime>
  <ScaleCrop>false</ScaleCrop>
  <LinksUpToDate>false</LinksUpToDate>
  <CharactersWithSpaces>1779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2026-06-23T07:23:00Z</dcterms:created>
  <dc:creator>Administrator</dc:creator>
  <cp:lastModifiedBy>ivy</cp:lastModifiedBy>
  <dcterms:modified xsi:type="dcterms:W3CDTF">2026-07-14T03:03:43Z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eyJoZGlkIjoiMGM5ZDQ2ZjM3MzAwYzM2ZjVlY2E5ZWI4OGE4YTE4NjEiLCJ1c2VySWQiOiIxMzYwMTkwMjAxIn0=</vt:lpwstr>
  </property>
  <property fmtid="{D5CDD505-2E9C-101B-9397-08002B2CF9AE}" pid="4" name="ICV">
    <vt:lpwstr>B05712AF6A644AAC899461AA9B7E36E5_12</vt:lpwstr>
  </property>
</Properties>
</file>