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67" w:rsidRDefault="00835D67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</w:t>
      </w:r>
      <w:r w:rsidR="00040D1C">
        <w:rPr>
          <w:rFonts w:ascii="仿宋" w:eastAsia="仿宋" w:hAnsi="仿宋" w:cs="仿宋" w:hint="eastAsia"/>
          <w:sz w:val="32"/>
          <w:szCs w:val="32"/>
        </w:rPr>
        <w:t>表2</w:t>
      </w:r>
    </w:p>
    <w:p w:rsidR="00835D67" w:rsidRDefault="00040D1C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广西医科大学公开招聘项目聘用制工作人员报名表</w:t>
      </w:r>
    </w:p>
    <w:p w:rsidR="00835D67" w:rsidRDefault="00835D67" w:rsidP="006C7D49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 w:rsidR="006C7D49"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 w:rsidR="006C7D49"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835D67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 w:rsidP="00161F4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835D67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835D67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835D67" w:rsidRDefault="00835D67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835D67" w:rsidRDefault="00835D67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835D67" w:rsidRDefault="00835D67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835D67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2E" w:rsidRDefault="00B55E2E" w:rsidP="001A7263">
      <w:pPr>
        <w:spacing w:after="0"/>
      </w:pPr>
      <w:r>
        <w:separator/>
      </w:r>
    </w:p>
  </w:endnote>
  <w:endnote w:type="continuationSeparator" w:id="0">
    <w:p w:rsidR="00B55E2E" w:rsidRDefault="00B55E2E" w:rsidP="001A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2E" w:rsidRDefault="00B55E2E" w:rsidP="001A7263">
      <w:pPr>
        <w:spacing w:after="0"/>
      </w:pPr>
      <w:r>
        <w:separator/>
      </w:r>
    </w:p>
  </w:footnote>
  <w:footnote w:type="continuationSeparator" w:id="0">
    <w:p w:rsidR="00B55E2E" w:rsidRDefault="00B55E2E" w:rsidP="001A7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D1C"/>
    <w:rsid w:val="00094C36"/>
    <w:rsid w:val="000B2801"/>
    <w:rsid w:val="000C55D8"/>
    <w:rsid w:val="00150126"/>
    <w:rsid w:val="00161F4E"/>
    <w:rsid w:val="00186293"/>
    <w:rsid w:val="001A7263"/>
    <w:rsid w:val="00214AE0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E1D39"/>
    <w:rsid w:val="00625A77"/>
    <w:rsid w:val="006C7D49"/>
    <w:rsid w:val="00785772"/>
    <w:rsid w:val="00835D67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55E2E"/>
    <w:rsid w:val="00B9682C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4B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C659A-037F-4886-A64D-BD6185AD6367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a5">
    <w:name w:val="页脚 字符"/>
    <w:link w:val="a6"/>
    <w:uiPriority w:val="99"/>
    <w:semiHidden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2022-06-17T07:23:00Z</dcterms:created>
  <dcterms:modified xsi:type="dcterms:W3CDTF">2022-06-17T07:23:00Z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