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 w:rightChars="0"/>
        <w:jc w:val="left"/>
        <w:textAlignment w:val="auto"/>
        <w:rPr>
          <w:rStyle w:val="7"/>
          <w:rFonts w:hint="default" w:ascii="Times New Roman" w:hAnsi="Times New Roman" w:eastAsia="黑体" w:cs="Times New Roman"/>
          <w:b w:val="0"/>
          <w:bCs/>
          <w:i w:val="0"/>
          <w:iCs w:val="0"/>
          <w:color w:val="auto"/>
          <w:spacing w:val="0"/>
          <w:sz w:val="32"/>
          <w:szCs w:val="32"/>
          <w:lang w:val="en-US" w:eastAsia="zh-CN"/>
        </w:rPr>
      </w:pPr>
      <w:r>
        <w:rPr>
          <w:rStyle w:val="7"/>
          <w:rFonts w:hint="default" w:ascii="Times New Roman" w:hAnsi="Times New Roman" w:eastAsia="黑体" w:cs="Times New Roman"/>
          <w:b w:val="0"/>
          <w:bCs/>
          <w:i w:val="0"/>
          <w:iCs w:val="0"/>
          <w:color w:val="auto"/>
          <w:spacing w:val="0"/>
          <w:sz w:val="32"/>
          <w:szCs w:val="32"/>
          <w:lang w:val="en-US" w:eastAsia="zh-CN"/>
        </w:rPr>
        <w:t>附件1</w:t>
      </w:r>
    </w:p>
    <w:tbl>
      <w:tblPr>
        <w:tblStyle w:val="5"/>
        <w:tblW w:w="130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1185"/>
        <w:gridCol w:w="810"/>
        <w:gridCol w:w="555"/>
        <w:gridCol w:w="695"/>
        <w:gridCol w:w="1624"/>
        <w:gridCol w:w="6600"/>
        <w:gridCol w:w="9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3045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2026</w:t>
            </w:r>
            <w:r>
              <w:rPr>
                <w:rStyle w:val="8"/>
                <w:lang w:val="en-US" w:eastAsia="zh-CN" w:bidi="ar"/>
              </w:rPr>
              <w:t>年安居区国有企业</w:t>
            </w:r>
            <w:bookmarkStart w:id="0" w:name="_GoBack"/>
            <w:bookmarkEnd w:id="0"/>
            <w:r>
              <w:rPr>
                <w:rStyle w:val="8"/>
                <w:lang w:val="en-US" w:eastAsia="zh-CN" w:bidi="ar"/>
              </w:rPr>
              <w:t>高校毕业生招聘需求表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9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序号</w:t>
            </w:r>
          </w:p>
        </w:tc>
        <w:tc>
          <w:tcPr>
            <w:tcW w:w="118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公司名称</w:t>
            </w:r>
          </w:p>
        </w:tc>
        <w:tc>
          <w:tcPr>
            <w:tcW w:w="81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岗位</w:t>
            </w:r>
          </w:p>
        </w:tc>
        <w:tc>
          <w:tcPr>
            <w:tcW w:w="55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招聘</w:t>
            </w:r>
            <w:r>
              <w:rPr>
                <w:rStyle w:val="10"/>
                <w:rFonts w:eastAsia="等线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人数</w:t>
            </w:r>
          </w:p>
        </w:tc>
        <w:tc>
          <w:tcPr>
            <w:tcW w:w="8919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招聘条件</w:t>
            </w:r>
          </w:p>
        </w:tc>
        <w:tc>
          <w:tcPr>
            <w:tcW w:w="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用工方式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5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学历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专业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相关要求</w:t>
            </w:r>
          </w:p>
        </w:tc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1F2329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遂宁市安擎创新科技有限公司</w:t>
            </w: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1F2329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投后管理岗</w:t>
            </w:r>
          </w:p>
        </w:tc>
        <w:tc>
          <w:tcPr>
            <w:tcW w:w="5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1F2329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1F2329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1F2329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金融学、投资学、经济学、会计学、财务管理、法学等相关专业</w:t>
            </w:r>
          </w:p>
        </w:tc>
        <w:tc>
          <w:tcPr>
            <w:tcW w:w="66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1F2329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1F2329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Style w:val="11"/>
                <w:lang w:val="en-US" w:eastAsia="zh-CN" w:bidi="ar"/>
              </w:rPr>
              <w:t>招聘对象：</w:t>
            </w:r>
            <w:r>
              <w:rPr>
                <w:rStyle w:val="12"/>
                <w:rFonts w:eastAsia="等线"/>
                <w:lang w:val="en-US" w:eastAsia="zh-CN" w:bidi="ar"/>
              </w:rPr>
              <w:t>2026</w:t>
            </w:r>
            <w:r>
              <w:rPr>
                <w:rStyle w:val="11"/>
                <w:lang w:val="en-US" w:eastAsia="zh-CN" w:bidi="ar"/>
              </w:rPr>
              <w:t>年应届毕业生及</w:t>
            </w:r>
            <w:r>
              <w:rPr>
                <w:rStyle w:val="12"/>
                <w:rFonts w:eastAsia="等线"/>
                <w:lang w:val="en-US" w:eastAsia="zh-CN" w:bidi="ar"/>
              </w:rPr>
              <w:t>2024</w:t>
            </w:r>
            <w:r>
              <w:rPr>
                <w:rStyle w:val="11"/>
                <w:lang w:val="en-US" w:eastAsia="zh-CN" w:bidi="ar"/>
              </w:rPr>
              <w:t>年、</w:t>
            </w:r>
            <w:r>
              <w:rPr>
                <w:rStyle w:val="12"/>
                <w:rFonts w:eastAsia="等线"/>
                <w:lang w:val="en-US" w:eastAsia="zh-CN" w:bidi="ar"/>
              </w:rPr>
              <w:t>2025</w:t>
            </w:r>
            <w:r>
              <w:rPr>
                <w:rStyle w:val="11"/>
                <w:lang w:val="en-US" w:eastAsia="zh-CN" w:bidi="ar"/>
              </w:rPr>
              <w:t>年毕业后未就业的高校毕业生；</w:t>
            </w:r>
            <w:r>
              <w:rPr>
                <w:rStyle w:val="12"/>
                <w:rFonts w:eastAsia="等线"/>
                <w:lang w:val="en-US" w:eastAsia="zh-CN" w:bidi="ar"/>
              </w:rPr>
              <w:br w:type="textWrapping"/>
            </w:r>
            <w:r>
              <w:rPr>
                <w:rStyle w:val="12"/>
                <w:rFonts w:eastAsia="等线"/>
                <w:lang w:val="en-US" w:eastAsia="zh-CN" w:bidi="ar"/>
              </w:rPr>
              <w:t>2.</w:t>
            </w:r>
            <w:r>
              <w:rPr>
                <w:rStyle w:val="11"/>
                <w:lang w:val="en-US" w:eastAsia="zh-CN" w:bidi="ar"/>
              </w:rPr>
              <w:t>具备基础财务分析能力，能读懂三大财务报表，掌握基础财务指标分析；</w:t>
            </w:r>
            <w:r>
              <w:rPr>
                <w:rStyle w:val="12"/>
                <w:rFonts w:eastAsia="等线"/>
                <w:lang w:val="en-US" w:eastAsia="zh-CN" w:bidi="ar"/>
              </w:rPr>
              <w:br w:type="textWrapping"/>
            </w:r>
            <w:r>
              <w:rPr>
                <w:rStyle w:val="12"/>
                <w:rFonts w:eastAsia="等线"/>
                <w:lang w:val="en-US" w:eastAsia="zh-CN" w:bidi="ar"/>
              </w:rPr>
              <w:t>3.</w:t>
            </w:r>
            <w:r>
              <w:rPr>
                <w:rStyle w:val="11"/>
                <w:lang w:val="en-US" w:eastAsia="zh-CN" w:bidi="ar"/>
              </w:rPr>
              <w:t>文字功底扎实，可独立完成调研报告、业务材料、工作简报撰写；</w:t>
            </w:r>
            <w:r>
              <w:rPr>
                <w:rStyle w:val="12"/>
                <w:rFonts w:eastAsia="等线"/>
                <w:lang w:val="en-US" w:eastAsia="zh-CN" w:bidi="ar"/>
              </w:rPr>
              <w:br w:type="textWrapping"/>
            </w:r>
            <w:r>
              <w:rPr>
                <w:rStyle w:val="12"/>
                <w:rFonts w:eastAsia="等线"/>
                <w:lang w:val="en-US" w:eastAsia="zh-CN" w:bidi="ar"/>
              </w:rPr>
              <w:t>4.</w:t>
            </w:r>
            <w:r>
              <w:rPr>
                <w:rStyle w:val="11"/>
                <w:lang w:val="en-US" w:eastAsia="zh-CN" w:bidi="ar"/>
              </w:rPr>
              <w:t>熟练使用</w:t>
            </w:r>
            <w:r>
              <w:rPr>
                <w:rStyle w:val="13"/>
                <w:rFonts w:eastAsia="等线"/>
                <w:lang w:val="en-US" w:eastAsia="zh-CN" w:bidi="ar"/>
              </w:rPr>
              <w:t xml:space="preserve"> </w:t>
            </w:r>
            <w:r>
              <w:rPr>
                <w:rStyle w:val="12"/>
                <w:rFonts w:eastAsia="等线"/>
                <w:lang w:val="en-US" w:eastAsia="zh-CN" w:bidi="ar"/>
              </w:rPr>
              <w:t>Excel</w:t>
            </w:r>
            <w:r>
              <w:rPr>
                <w:rStyle w:val="13"/>
                <w:rFonts w:eastAsia="等线"/>
                <w:lang w:val="en-US" w:eastAsia="zh-CN" w:bidi="ar"/>
              </w:rPr>
              <w:t xml:space="preserve"> </w:t>
            </w:r>
            <w:r>
              <w:rPr>
                <w:rStyle w:val="11"/>
                <w:lang w:val="en-US" w:eastAsia="zh-CN" w:bidi="ar"/>
              </w:rPr>
              <w:t>函数、数据透视表、</w:t>
            </w:r>
            <w:r>
              <w:rPr>
                <w:rStyle w:val="12"/>
                <w:rFonts w:eastAsia="等线"/>
                <w:lang w:val="en-US" w:eastAsia="zh-CN" w:bidi="ar"/>
              </w:rPr>
              <w:t>PPT</w:t>
            </w:r>
            <w:r>
              <w:rPr>
                <w:rStyle w:val="11"/>
                <w:lang w:val="en-US" w:eastAsia="zh-CN" w:bidi="ar"/>
              </w:rPr>
              <w:t>，具备数据整理、逻辑梳理能力；</w:t>
            </w:r>
            <w:r>
              <w:rPr>
                <w:rStyle w:val="12"/>
                <w:rFonts w:eastAsia="等线"/>
                <w:lang w:val="en-US" w:eastAsia="zh-CN" w:bidi="ar"/>
              </w:rPr>
              <w:br w:type="textWrapping"/>
            </w:r>
            <w:r>
              <w:rPr>
                <w:rStyle w:val="12"/>
                <w:rFonts w:eastAsia="等线"/>
                <w:lang w:val="en-US" w:eastAsia="zh-CN" w:bidi="ar"/>
              </w:rPr>
              <w:t>5.</w:t>
            </w:r>
            <w:r>
              <w:rPr>
                <w:rStyle w:val="11"/>
                <w:lang w:val="en-US" w:eastAsia="zh-CN" w:bidi="ar"/>
              </w:rPr>
              <w:t>具备较强学习能力，沟通能力强，为人细致严谨、责任心突出、抗压能力强，具备良好风险敏感度，工作闭环意识佳。</w:t>
            </w:r>
            <w:r>
              <w:rPr>
                <w:rStyle w:val="12"/>
                <w:rFonts w:eastAsia="等线"/>
                <w:lang w:val="en-US" w:eastAsia="zh-CN" w:bidi="ar"/>
              </w:rPr>
              <w:br w:type="textWrapping"/>
            </w:r>
            <w:r>
              <w:rPr>
                <w:rStyle w:val="12"/>
                <w:rFonts w:eastAsia="等线"/>
                <w:lang w:val="en-US" w:eastAsia="zh-CN" w:bidi="ar"/>
              </w:rPr>
              <w:t>6.</w:t>
            </w:r>
            <w:r>
              <w:rPr>
                <w:rStyle w:val="11"/>
                <w:lang w:val="en-US" w:eastAsia="zh-CN" w:bidi="ar"/>
              </w:rPr>
              <w:t>通过基金从业资格、初级会计、</w:t>
            </w:r>
            <w:r>
              <w:rPr>
                <w:rStyle w:val="12"/>
                <w:rFonts w:eastAsia="等线"/>
                <w:lang w:val="en-US" w:eastAsia="zh-CN" w:bidi="ar"/>
              </w:rPr>
              <w:t>CPA</w:t>
            </w:r>
            <w:r>
              <w:rPr>
                <w:rStyle w:val="13"/>
                <w:rFonts w:eastAsia="等线"/>
                <w:lang w:val="en-US" w:eastAsia="zh-CN" w:bidi="ar"/>
              </w:rPr>
              <w:t xml:space="preserve"> </w:t>
            </w:r>
            <w:r>
              <w:rPr>
                <w:rStyle w:val="11"/>
                <w:lang w:val="en-US" w:eastAsia="zh-CN" w:bidi="ar"/>
              </w:rPr>
              <w:t>单科、法律职业资格优先。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1F2329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临聘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59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遂宁锦祥建设开发有限公司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工程造价岗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1F2329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1F2329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全日制本科及以上学历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工程造价、工程管理、土木工程等相关专业</w:t>
            </w:r>
          </w:p>
        </w:tc>
        <w:tc>
          <w:tcPr>
            <w:tcW w:w="6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1F2329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1F2329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Style w:val="11"/>
                <w:lang w:val="en-US" w:eastAsia="zh-CN" w:bidi="ar"/>
              </w:rPr>
              <w:t>招聘对象：</w:t>
            </w:r>
            <w:r>
              <w:rPr>
                <w:rStyle w:val="13"/>
                <w:rFonts w:eastAsia="等线"/>
                <w:lang w:val="en-US" w:eastAsia="zh-CN" w:bidi="ar"/>
              </w:rPr>
              <w:t>2026</w:t>
            </w:r>
            <w:r>
              <w:rPr>
                <w:rStyle w:val="11"/>
                <w:lang w:val="en-US" w:eastAsia="zh-CN" w:bidi="ar"/>
              </w:rPr>
              <w:t>年应届毕业生及</w:t>
            </w:r>
            <w:r>
              <w:rPr>
                <w:rStyle w:val="13"/>
                <w:rFonts w:eastAsia="等线"/>
                <w:lang w:val="en-US" w:eastAsia="zh-CN" w:bidi="ar"/>
              </w:rPr>
              <w:t>2024</w:t>
            </w:r>
            <w:r>
              <w:rPr>
                <w:rStyle w:val="11"/>
                <w:lang w:val="en-US" w:eastAsia="zh-CN" w:bidi="ar"/>
              </w:rPr>
              <w:t>年、</w:t>
            </w:r>
            <w:r>
              <w:rPr>
                <w:rStyle w:val="13"/>
                <w:rFonts w:eastAsia="等线"/>
                <w:lang w:val="en-US" w:eastAsia="zh-CN" w:bidi="ar"/>
              </w:rPr>
              <w:t>2025</w:t>
            </w:r>
            <w:r>
              <w:rPr>
                <w:rStyle w:val="11"/>
                <w:lang w:val="en-US" w:eastAsia="zh-CN" w:bidi="ar"/>
              </w:rPr>
              <w:t>年毕业后未就业的高校毕业生；</w:t>
            </w:r>
            <w:r>
              <w:rPr>
                <w:rStyle w:val="13"/>
                <w:rFonts w:eastAsia="等线"/>
                <w:lang w:val="en-US" w:eastAsia="zh-CN" w:bidi="ar"/>
              </w:rPr>
              <w:br w:type="textWrapping"/>
            </w:r>
            <w:r>
              <w:rPr>
                <w:rStyle w:val="13"/>
                <w:rFonts w:eastAsia="等线"/>
                <w:lang w:val="en-US" w:eastAsia="zh-CN" w:bidi="ar"/>
              </w:rPr>
              <w:t>2.</w:t>
            </w:r>
            <w:r>
              <w:rPr>
                <w:rStyle w:val="11"/>
                <w:lang w:val="en-US" w:eastAsia="zh-CN" w:bidi="ar"/>
              </w:rPr>
              <w:t>熟悉国家及地方工程造价相关法律法规及规范；</w:t>
            </w:r>
            <w:r>
              <w:rPr>
                <w:rStyle w:val="10"/>
                <w:rFonts w:eastAsia="等线"/>
                <w:lang w:val="en-US" w:eastAsia="zh-CN" w:bidi="ar"/>
              </w:rPr>
              <w:br w:type="textWrapping"/>
            </w:r>
            <w:r>
              <w:rPr>
                <w:rStyle w:val="10"/>
                <w:rFonts w:eastAsia="等线"/>
                <w:lang w:val="en-US" w:eastAsia="zh-CN" w:bidi="ar"/>
              </w:rPr>
              <w:t>3</w:t>
            </w:r>
            <w:r>
              <w:rPr>
                <w:rStyle w:val="13"/>
                <w:rFonts w:eastAsia="等线"/>
                <w:lang w:val="en-US" w:eastAsia="zh-CN" w:bidi="ar"/>
              </w:rPr>
              <w:t>.</w:t>
            </w:r>
            <w:r>
              <w:rPr>
                <w:rStyle w:val="11"/>
                <w:lang w:val="en-US" w:eastAsia="zh-CN" w:bidi="ar"/>
              </w:rPr>
              <w:t>掌握宏业、广联达等造价软件的操作；</w:t>
            </w:r>
            <w:r>
              <w:rPr>
                <w:rStyle w:val="10"/>
                <w:rFonts w:eastAsia="等线"/>
                <w:lang w:val="en-US" w:eastAsia="zh-CN" w:bidi="ar"/>
              </w:rPr>
              <w:br w:type="textWrapping"/>
            </w:r>
            <w:r>
              <w:rPr>
                <w:rStyle w:val="10"/>
                <w:rFonts w:eastAsia="等线"/>
                <w:lang w:val="en-US" w:eastAsia="zh-CN" w:bidi="ar"/>
              </w:rPr>
              <w:t>4</w:t>
            </w:r>
            <w:r>
              <w:rPr>
                <w:rStyle w:val="13"/>
                <w:rFonts w:eastAsia="等线"/>
                <w:lang w:val="en-US" w:eastAsia="zh-CN" w:bidi="ar"/>
              </w:rPr>
              <w:t>.</w:t>
            </w:r>
            <w:r>
              <w:rPr>
                <w:rStyle w:val="11"/>
                <w:lang w:val="en-US" w:eastAsia="zh-CN" w:bidi="ar"/>
              </w:rPr>
              <w:t>具备良好的沟通协调能力与责任心，能吃苦耐劳；</w:t>
            </w:r>
            <w:r>
              <w:rPr>
                <w:rStyle w:val="10"/>
                <w:rFonts w:eastAsia="等线"/>
                <w:lang w:val="en-US" w:eastAsia="zh-CN" w:bidi="ar"/>
              </w:rPr>
              <w:br w:type="textWrapping"/>
            </w:r>
            <w:r>
              <w:rPr>
                <w:rStyle w:val="10"/>
                <w:rFonts w:eastAsia="等线"/>
                <w:lang w:val="en-US" w:eastAsia="zh-CN" w:bidi="ar"/>
              </w:rPr>
              <w:t>5</w:t>
            </w:r>
            <w:r>
              <w:rPr>
                <w:rStyle w:val="13"/>
                <w:rFonts w:eastAsia="等线"/>
                <w:lang w:val="en-US" w:eastAsia="zh-CN" w:bidi="ar"/>
              </w:rPr>
              <w:t>.</w:t>
            </w:r>
            <w:r>
              <w:rPr>
                <w:rStyle w:val="11"/>
                <w:lang w:val="en-US" w:eastAsia="zh-CN" w:bidi="ar"/>
              </w:rPr>
              <w:t>有相关实习或工作经验者优先。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临聘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遂宁柔刚投资集团有限公司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审计风控岗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1F2329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1F2329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全日制本科及以上学历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法学、审计学、会计学类等相关专业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1F2329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1F2329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Style w:val="14"/>
                <w:lang w:val="en-US" w:eastAsia="zh-CN" w:bidi="ar"/>
              </w:rPr>
              <w:t>招聘对象：</w:t>
            </w:r>
            <w:r>
              <w:rPr>
                <w:rStyle w:val="13"/>
                <w:rFonts w:eastAsia="等线"/>
                <w:lang w:val="en-US" w:eastAsia="zh-CN" w:bidi="ar"/>
              </w:rPr>
              <w:t>2026</w:t>
            </w:r>
            <w:r>
              <w:rPr>
                <w:rStyle w:val="14"/>
                <w:lang w:val="en-US" w:eastAsia="zh-CN" w:bidi="ar"/>
              </w:rPr>
              <w:t>年应届毕业生及</w:t>
            </w:r>
            <w:r>
              <w:rPr>
                <w:rStyle w:val="13"/>
                <w:rFonts w:eastAsia="等线"/>
                <w:lang w:val="en-US" w:eastAsia="zh-CN" w:bidi="ar"/>
              </w:rPr>
              <w:t>2024</w:t>
            </w:r>
            <w:r>
              <w:rPr>
                <w:rStyle w:val="14"/>
                <w:lang w:val="en-US" w:eastAsia="zh-CN" w:bidi="ar"/>
              </w:rPr>
              <w:t>年、</w:t>
            </w:r>
            <w:r>
              <w:rPr>
                <w:rStyle w:val="13"/>
                <w:rFonts w:eastAsia="等线"/>
                <w:lang w:val="en-US" w:eastAsia="zh-CN" w:bidi="ar"/>
              </w:rPr>
              <w:t>2025</w:t>
            </w:r>
            <w:r>
              <w:rPr>
                <w:rStyle w:val="14"/>
                <w:lang w:val="en-US" w:eastAsia="zh-CN" w:bidi="ar"/>
              </w:rPr>
              <w:t>年毕业后未就业的高校毕业生；</w:t>
            </w:r>
            <w:r>
              <w:rPr>
                <w:rStyle w:val="13"/>
                <w:rFonts w:eastAsia="等线"/>
                <w:lang w:val="en-US" w:eastAsia="zh-CN" w:bidi="ar"/>
              </w:rPr>
              <w:br w:type="textWrapping"/>
            </w:r>
            <w:r>
              <w:rPr>
                <w:rStyle w:val="13"/>
                <w:rFonts w:eastAsia="等线"/>
                <w:lang w:val="en-US" w:eastAsia="zh-CN" w:bidi="ar"/>
              </w:rPr>
              <w:t>2.</w:t>
            </w:r>
            <w:r>
              <w:rPr>
                <w:rStyle w:val="14"/>
                <w:lang w:val="en-US" w:eastAsia="zh-CN" w:bidi="ar"/>
              </w:rPr>
              <w:t>在校期间系统学习过公司法、合同法、劳动法等企业常用法律法规，或审计、内控等相关课程；具备良好的跨部门沟通意识，能够协助资深同事向业务部门解释合规要点与审计发现，并配合推动整改措施落地；逻辑清晰，文字基础扎实，能协助完成法律文书草拟、合规材料整理及审计底稿编制等日常工作。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lang w:val="en-US" w:eastAsia="zh-CN" w:bidi="ar"/>
              </w:rPr>
              <w:t>临聘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5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四川凯歌农旅发展有限公司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财务会计岗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1F2329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1F2329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全日制本科及以上学历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会计学、财务管理等相关专业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1F2329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1F2329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Style w:val="11"/>
                <w:lang w:val="en-US" w:eastAsia="zh-CN" w:bidi="ar"/>
              </w:rPr>
              <w:t>招聘对象：</w:t>
            </w:r>
            <w:r>
              <w:rPr>
                <w:rStyle w:val="13"/>
                <w:rFonts w:eastAsia="等线"/>
                <w:lang w:val="en-US" w:eastAsia="zh-CN" w:bidi="ar"/>
              </w:rPr>
              <w:t>2026</w:t>
            </w:r>
            <w:r>
              <w:rPr>
                <w:rStyle w:val="11"/>
                <w:lang w:val="en-US" w:eastAsia="zh-CN" w:bidi="ar"/>
              </w:rPr>
              <w:t>年应届毕业生及</w:t>
            </w:r>
            <w:r>
              <w:rPr>
                <w:rStyle w:val="13"/>
                <w:rFonts w:eastAsia="等线"/>
                <w:lang w:val="en-US" w:eastAsia="zh-CN" w:bidi="ar"/>
              </w:rPr>
              <w:t>2024</w:t>
            </w:r>
            <w:r>
              <w:rPr>
                <w:rStyle w:val="11"/>
                <w:lang w:val="en-US" w:eastAsia="zh-CN" w:bidi="ar"/>
              </w:rPr>
              <w:t>年、</w:t>
            </w:r>
            <w:r>
              <w:rPr>
                <w:rStyle w:val="13"/>
                <w:rFonts w:eastAsia="等线"/>
                <w:lang w:val="en-US" w:eastAsia="zh-CN" w:bidi="ar"/>
              </w:rPr>
              <w:t>2025</w:t>
            </w:r>
            <w:r>
              <w:rPr>
                <w:rStyle w:val="11"/>
                <w:lang w:val="en-US" w:eastAsia="zh-CN" w:bidi="ar"/>
              </w:rPr>
              <w:t>年毕业后未就业的高校毕业生；</w:t>
            </w:r>
            <w:r>
              <w:rPr>
                <w:rStyle w:val="13"/>
                <w:rFonts w:eastAsia="等线"/>
                <w:lang w:val="en-US" w:eastAsia="zh-CN" w:bidi="ar"/>
              </w:rPr>
              <w:br w:type="textWrapping"/>
            </w:r>
            <w:r>
              <w:rPr>
                <w:rStyle w:val="13"/>
                <w:rFonts w:eastAsia="等线"/>
                <w:lang w:val="en-US" w:eastAsia="zh-CN" w:bidi="ar"/>
              </w:rPr>
              <w:t>2.</w:t>
            </w:r>
            <w:r>
              <w:rPr>
                <w:rStyle w:val="11"/>
                <w:lang w:val="en-US" w:eastAsia="zh-CN" w:bidi="ar"/>
              </w:rPr>
              <w:t>具有良好的政治素质和道德水平，有较强的敬业精神和职业操守；</w:t>
            </w:r>
            <w:r>
              <w:rPr>
                <w:rStyle w:val="13"/>
                <w:rFonts w:eastAsia="等线"/>
                <w:lang w:val="en-US" w:eastAsia="zh-CN" w:bidi="ar"/>
              </w:rPr>
              <w:br w:type="textWrapping"/>
            </w:r>
            <w:r>
              <w:rPr>
                <w:rStyle w:val="13"/>
                <w:rFonts w:eastAsia="等线"/>
                <w:lang w:val="en-US" w:eastAsia="zh-CN" w:bidi="ar"/>
              </w:rPr>
              <w:t>3.</w:t>
            </w:r>
            <w:r>
              <w:rPr>
                <w:rStyle w:val="11"/>
                <w:lang w:val="en-US" w:eastAsia="zh-CN" w:bidi="ar"/>
              </w:rPr>
              <w:t>熟练使用各种办公自动化设备及办公软件；</w:t>
            </w:r>
            <w:r>
              <w:rPr>
                <w:rStyle w:val="13"/>
                <w:rFonts w:eastAsia="等线"/>
                <w:lang w:val="en-US" w:eastAsia="zh-CN" w:bidi="ar"/>
              </w:rPr>
              <w:br w:type="textWrapping"/>
            </w:r>
            <w:r>
              <w:rPr>
                <w:rStyle w:val="13"/>
                <w:rFonts w:eastAsia="等线"/>
                <w:lang w:val="en-US" w:eastAsia="zh-CN" w:bidi="ar"/>
              </w:rPr>
              <w:t>4.</w:t>
            </w:r>
            <w:r>
              <w:rPr>
                <w:rStyle w:val="11"/>
                <w:lang w:val="en-US" w:eastAsia="zh-CN" w:bidi="ar"/>
              </w:rPr>
              <w:t>具有财务工作相关实习经验优先。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lang w:val="en-US" w:eastAsia="zh-CN" w:bidi="ar"/>
              </w:rPr>
              <w:t>临聘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5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四川乾亿禾商贸有限公司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财务会计岗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1F2329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1F2329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全日制本科及以上学历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会计学、财务管理等相关专业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1F2329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1F2329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Style w:val="11"/>
                <w:lang w:val="en-US" w:eastAsia="zh-CN" w:bidi="ar"/>
              </w:rPr>
              <w:t>招聘对象：仅限</w:t>
            </w:r>
            <w:r>
              <w:rPr>
                <w:rStyle w:val="13"/>
                <w:rFonts w:eastAsia="等线"/>
                <w:lang w:val="en-US" w:eastAsia="zh-CN" w:bidi="ar"/>
              </w:rPr>
              <w:t>2026</w:t>
            </w:r>
            <w:r>
              <w:rPr>
                <w:rStyle w:val="11"/>
                <w:lang w:val="en-US" w:eastAsia="zh-CN" w:bidi="ar"/>
              </w:rPr>
              <w:t>年应届毕业生及</w:t>
            </w:r>
            <w:r>
              <w:rPr>
                <w:rStyle w:val="13"/>
                <w:rFonts w:eastAsia="等线"/>
                <w:lang w:val="en-US" w:eastAsia="zh-CN" w:bidi="ar"/>
              </w:rPr>
              <w:t>2024</w:t>
            </w:r>
            <w:r>
              <w:rPr>
                <w:rStyle w:val="11"/>
                <w:lang w:val="en-US" w:eastAsia="zh-CN" w:bidi="ar"/>
              </w:rPr>
              <w:t>年、</w:t>
            </w:r>
            <w:r>
              <w:rPr>
                <w:rStyle w:val="13"/>
                <w:rFonts w:eastAsia="等线"/>
                <w:lang w:val="en-US" w:eastAsia="zh-CN" w:bidi="ar"/>
              </w:rPr>
              <w:t>2025</w:t>
            </w:r>
            <w:r>
              <w:rPr>
                <w:rStyle w:val="11"/>
                <w:lang w:val="en-US" w:eastAsia="zh-CN" w:bidi="ar"/>
              </w:rPr>
              <w:t>年毕业后未就业的高校毕业生；</w:t>
            </w:r>
            <w:r>
              <w:rPr>
                <w:rStyle w:val="13"/>
                <w:rFonts w:eastAsia="等线"/>
                <w:lang w:val="en-US" w:eastAsia="zh-CN" w:bidi="ar"/>
              </w:rPr>
              <w:br w:type="textWrapping"/>
            </w:r>
            <w:r>
              <w:rPr>
                <w:rStyle w:val="13"/>
                <w:rFonts w:eastAsia="等线"/>
                <w:lang w:val="en-US" w:eastAsia="zh-CN" w:bidi="ar"/>
              </w:rPr>
              <w:t>2.</w:t>
            </w:r>
            <w:r>
              <w:rPr>
                <w:rStyle w:val="11"/>
                <w:lang w:val="en-US" w:eastAsia="zh-CN" w:bidi="ar"/>
              </w:rPr>
              <w:t>具有良好的政治素质和道德水平，有较强的敬业精神和职业操守；</w:t>
            </w:r>
            <w:r>
              <w:rPr>
                <w:rStyle w:val="13"/>
                <w:rFonts w:eastAsia="等线"/>
                <w:lang w:val="en-US" w:eastAsia="zh-CN" w:bidi="ar"/>
              </w:rPr>
              <w:br w:type="textWrapping"/>
            </w:r>
            <w:r>
              <w:rPr>
                <w:rStyle w:val="13"/>
                <w:rFonts w:eastAsia="等线"/>
                <w:lang w:val="en-US" w:eastAsia="zh-CN" w:bidi="ar"/>
              </w:rPr>
              <w:t>3.</w:t>
            </w:r>
            <w:r>
              <w:rPr>
                <w:rStyle w:val="11"/>
                <w:lang w:val="en-US" w:eastAsia="zh-CN" w:bidi="ar"/>
              </w:rPr>
              <w:t>熟练使用各种办公自动化设备及办公软件；</w:t>
            </w:r>
            <w:r>
              <w:rPr>
                <w:rStyle w:val="13"/>
                <w:rFonts w:eastAsia="等线"/>
                <w:lang w:val="en-US" w:eastAsia="zh-CN" w:bidi="ar"/>
              </w:rPr>
              <w:br w:type="textWrapping"/>
            </w:r>
            <w:r>
              <w:rPr>
                <w:rStyle w:val="13"/>
                <w:rFonts w:eastAsia="等线"/>
                <w:lang w:val="en-US" w:eastAsia="zh-CN" w:bidi="ar"/>
              </w:rPr>
              <w:t>4.</w:t>
            </w:r>
            <w:r>
              <w:rPr>
                <w:rStyle w:val="11"/>
                <w:lang w:val="en-US" w:eastAsia="zh-CN" w:bidi="ar"/>
              </w:rPr>
              <w:t>具有财务工作相关实习经验优先。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lang w:val="en-US" w:eastAsia="zh-CN" w:bidi="ar"/>
              </w:rPr>
              <w:t>临聘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59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遂宁宸欣物业服务有限公司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财务会计岗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全日制本科及以上学历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本科：财务、金融、会计、审计或其他经济类相关专业。</w:t>
            </w:r>
            <w:r>
              <w:rPr>
                <w:rStyle w:val="13"/>
                <w:rFonts w:eastAsia="等线"/>
                <w:lang w:val="en-US" w:eastAsia="zh-CN" w:bidi="ar"/>
              </w:rPr>
              <w:br w:type="textWrapping"/>
            </w:r>
            <w:r>
              <w:rPr>
                <w:rStyle w:val="13"/>
                <w:rFonts w:eastAsia="等线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研究生及以上：不限。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1F2329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1F2329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Style w:val="11"/>
                <w:lang w:val="en-US" w:eastAsia="zh-CN" w:bidi="ar"/>
              </w:rPr>
              <w:t>招聘对象：</w:t>
            </w:r>
            <w:r>
              <w:rPr>
                <w:rStyle w:val="13"/>
                <w:rFonts w:eastAsia="等线"/>
                <w:lang w:val="en-US" w:eastAsia="zh-CN" w:bidi="ar"/>
              </w:rPr>
              <w:t>2026</w:t>
            </w:r>
            <w:r>
              <w:rPr>
                <w:rStyle w:val="11"/>
                <w:lang w:val="en-US" w:eastAsia="zh-CN" w:bidi="ar"/>
              </w:rPr>
              <w:t>年应届毕业生及</w:t>
            </w:r>
            <w:r>
              <w:rPr>
                <w:rStyle w:val="13"/>
                <w:rFonts w:eastAsia="等线"/>
                <w:lang w:val="en-US" w:eastAsia="zh-CN" w:bidi="ar"/>
              </w:rPr>
              <w:t>2024</w:t>
            </w:r>
            <w:r>
              <w:rPr>
                <w:rStyle w:val="11"/>
                <w:lang w:val="en-US" w:eastAsia="zh-CN" w:bidi="ar"/>
              </w:rPr>
              <w:t>年、</w:t>
            </w:r>
            <w:r>
              <w:rPr>
                <w:rStyle w:val="13"/>
                <w:rFonts w:eastAsia="等线"/>
                <w:lang w:val="en-US" w:eastAsia="zh-CN" w:bidi="ar"/>
              </w:rPr>
              <w:t>2025</w:t>
            </w:r>
            <w:r>
              <w:rPr>
                <w:rStyle w:val="11"/>
                <w:lang w:val="en-US" w:eastAsia="zh-CN" w:bidi="ar"/>
              </w:rPr>
              <w:t>年毕业后未就业的高校毕业生；</w:t>
            </w:r>
            <w:r>
              <w:rPr>
                <w:rStyle w:val="13"/>
                <w:rFonts w:eastAsia="等线"/>
                <w:lang w:val="en-US" w:eastAsia="zh-CN" w:bidi="ar"/>
              </w:rPr>
              <w:br w:type="textWrapping"/>
            </w:r>
            <w:r>
              <w:rPr>
                <w:rStyle w:val="13"/>
                <w:rFonts w:eastAsia="等线"/>
                <w:lang w:val="en-US" w:eastAsia="zh-CN" w:bidi="ar"/>
              </w:rPr>
              <w:t>2.</w:t>
            </w:r>
            <w:r>
              <w:rPr>
                <w:rStyle w:val="11"/>
                <w:lang w:val="en-US" w:eastAsia="zh-CN" w:bidi="ar"/>
              </w:rPr>
              <w:t>职业资格：持有初级会计专业技术资格及以上证书。</w:t>
            </w:r>
            <w:r>
              <w:rPr>
                <w:rStyle w:val="13"/>
                <w:rFonts w:eastAsia="等线"/>
                <w:lang w:val="en-US" w:eastAsia="zh-CN" w:bidi="ar"/>
              </w:rPr>
              <w:br w:type="textWrapping"/>
            </w:r>
            <w:r>
              <w:rPr>
                <w:rStyle w:val="13"/>
                <w:rFonts w:eastAsia="等线"/>
                <w:lang w:val="en-US" w:eastAsia="zh-CN" w:bidi="ar"/>
              </w:rPr>
              <w:t>3.</w:t>
            </w:r>
            <w:r>
              <w:rPr>
                <w:rStyle w:val="11"/>
                <w:lang w:val="en-US" w:eastAsia="zh-CN" w:bidi="ar"/>
              </w:rPr>
              <w:t>其他要求：熟悉国家财经政策及会计、税务法规；熟悉成本、报税、应收应付、总账等全盘账务；具备财务报表分析、预算管理、税务筹划等能力，能够为相关决策提供支持；熟练操作财务及办公相关软件和设备；具备良好的沟通表达、团队协作能力；工作认真负责；抗压能力强。</w:t>
            </w:r>
            <w:r>
              <w:rPr>
                <w:rStyle w:val="13"/>
                <w:rFonts w:eastAsia="等线"/>
                <w:lang w:val="en-US" w:eastAsia="zh-CN" w:bidi="ar"/>
              </w:rPr>
              <w:br w:type="textWrapping"/>
            </w:r>
            <w:r>
              <w:rPr>
                <w:rStyle w:val="13"/>
                <w:rFonts w:eastAsia="等线"/>
                <w:lang w:val="en-US" w:eastAsia="zh-CN" w:bidi="ar"/>
              </w:rPr>
              <w:t>5.</w:t>
            </w:r>
            <w:r>
              <w:rPr>
                <w:rStyle w:val="11"/>
                <w:lang w:val="en-US" w:eastAsia="zh-CN" w:bidi="ar"/>
              </w:rPr>
              <w:t>放宽条件：具有注册会计师证书者学历可放宽至大专及以上、专业可放宽至不限。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临聘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1F2329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遂宁锦帆开达商贸有限公司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1F2329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燃气蒸汽运营岗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1F2329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全日制大学本科及以上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1F2329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能源与动力工程（热能动力方向</w:t>
            </w:r>
            <w:r>
              <w:rPr>
                <w:rStyle w:val="12"/>
                <w:rFonts w:eastAsia="等线"/>
                <w:lang w:val="en-US" w:eastAsia="zh-CN" w:bidi="ar"/>
              </w:rPr>
              <w:t>)</w:t>
            </w:r>
            <w:r>
              <w:rPr>
                <w:rStyle w:val="11"/>
                <w:lang w:val="en-US" w:eastAsia="zh-CN" w:bidi="ar"/>
              </w:rPr>
              <w:t>、油气储运工程（燃气管道专业</w:t>
            </w:r>
            <w:r>
              <w:rPr>
                <w:rStyle w:val="12"/>
                <w:rFonts w:eastAsia="等线"/>
                <w:lang w:val="en-US" w:eastAsia="zh-CN" w:bidi="ar"/>
              </w:rPr>
              <w:t>)</w:t>
            </w:r>
            <w:r>
              <w:rPr>
                <w:rStyle w:val="11"/>
                <w:lang w:val="en-US" w:eastAsia="zh-CN" w:bidi="ar"/>
              </w:rPr>
              <w:t>、新能源科学与工程、建筑环境与能源应用工程（供热通风与空气调节，暖通等专业）等专业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1F2329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1F2329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Style w:val="11"/>
                <w:lang w:val="en-US" w:eastAsia="zh-CN" w:bidi="ar"/>
              </w:rPr>
              <w:t>工作经验：</w:t>
            </w:r>
            <w:r>
              <w:rPr>
                <w:rStyle w:val="12"/>
                <w:rFonts w:eastAsia="等线"/>
                <w:lang w:val="en-US" w:eastAsia="zh-CN" w:bidi="ar"/>
              </w:rPr>
              <w:t>2026</w:t>
            </w:r>
            <w:r>
              <w:rPr>
                <w:rStyle w:val="11"/>
                <w:lang w:val="en-US" w:eastAsia="zh-CN" w:bidi="ar"/>
              </w:rPr>
              <w:t>年应届毕业生及</w:t>
            </w:r>
            <w:r>
              <w:rPr>
                <w:rStyle w:val="12"/>
                <w:rFonts w:eastAsia="等线"/>
                <w:lang w:val="en-US" w:eastAsia="zh-CN" w:bidi="ar"/>
              </w:rPr>
              <w:t>2024</w:t>
            </w:r>
            <w:r>
              <w:rPr>
                <w:rStyle w:val="11"/>
                <w:lang w:val="en-US" w:eastAsia="zh-CN" w:bidi="ar"/>
              </w:rPr>
              <w:t>年、</w:t>
            </w:r>
            <w:r>
              <w:rPr>
                <w:rStyle w:val="12"/>
                <w:rFonts w:eastAsia="等线"/>
                <w:lang w:val="en-US" w:eastAsia="zh-CN" w:bidi="ar"/>
              </w:rPr>
              <w:t>2025</w:t>
            </w:r>
            <w:r>
              <w:rPr>
                <w:rStyle w:val="11"/>
                <w:lang w:val="en-US" w:eastAsia="zh-CN" w:bidi="ar"/>
              </w:rPr>
              <w:t>年毕业后未就业的高校毕业生；。</w:t>
            </w:r>
            <w:r>
              <w:rPr>
                <w:rStyle w:val="12"/>
                <w:rFonts w:eastAsia="等线"/>
                <w:lang w:val="en-US" w:eastAsia="zh-CN" w:bidi="ar"/>
              </w:rPr>
              <w:br w:type="textWrapping"/>
            </w:r>
            <w:r>
              <w:rPr>
                <w:rStyle w:val="12"/>
                <w:rFonts w:eastAsia="等线"/>
                <w:lang w:val="en-US" w:eastAsia="zh-CN" w:bidi="ar"/>
              </w:rPr>
              <w:t>2.</w:t>
            </w:r>
            <w:r>
              <w:rPr>
                <w:rStyle w:val="11"/>
                <w:lang w:val="en-US" w:eastAsia="zh-CN" w:bidi="ar"/>
              </w:rPr>
              <w:t>其他要求：熟悉能源行业国家建设法规及行业相关规范标准，熟练使用办公软件；具备良好的沟通表达、团队协作能力；工作认真负责；抗压能力强。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1F2329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临聘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91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lang w:val="en-US" w:eastAsia="zh-CN" w:bidi="ar"/>
              </w:rPr>
              <w:t>合</w:t>
            </w:r>
            <w:r>
              <w:rPr>
                <w:rStyle w:val="17"/>
                <w:rFonts w:eastAsia="等线"/>
                <w:lang w:val="en-US" w:eastAsia="zh-CN" w:bidi="ar"/>
              </w:rPr>
              <w:t xml:space="preserve">  </w:t>
            </w:r>
            <w:r>
              <w:rPr>
                <w:rStyle w:val="16"/>
                <w:lang w:val="en-US" w:eastAsia="zh-CN" w:bidi="ar"/>
              </w:rPr>
              <w:t>计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 w:rightChars="0"/>
        <w:jc w:val="left"/>
        <w:textAlignment w:val="auto"/>
        <w:rPr>
          <w:rStyle w:val="7"/>
          <w:rFonts w:hint="default" w:ascii="Times New Roman" w:hAnsi="Times New Roman" w:eastAsia="黑体" w:cs="Times New Roman"/>
          <w:b w:val="0"/>
          <w:bCs/>
          <w:i w:val="0"/>
          <w:iCs w:val="0"/>
          <w:color w:val="auto"/>
          <w:spacing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 w:rightChars="0"/>
        <w:jc w:val="left"/>
        <w:textAlignment w:val="auto"/>
        <w:rPr>
          <w:rStyle w:val="7"/>
          <w:rFonts w:hint="default" w:ascii="Times New Roman" w:hAnsi="Times New Roman" w:eastAsia="黑体" w:cs="Times New Roman"/>
          <w:b w:val="0"/>
          <w:bCs/>
          <w:i w:val="0"/>
          <w:iCs w:val="0"/>
          <w:color w:val="auto"/>
          <w:spacing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 w:rightChars="0"/>
        <w:jc w:val="left"/>
        <w:textAlignment w:val="auto"/>
        <w:rPr>
          <w:rStyle w:val="7"/>
          <w:rFonts w:hint="eastAsia" w:ascii="黑体" w:hAnsi="黑体" w:eastAsia="黑体" w:cs="黑体"/>
          <w:b w:val="0"/>
          <w:bCs/>
          <w:i w:val="0"/>
          <w:iCs w:val="0"/>
          <w:color w:val="auto"/>
          <w:spacing w:val="0"/>
          <w:sz w:val="32"/>
          <w:szCs w:val="32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668D67B-9050-475A-A00B-67EED3A3D8F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65526B2-9051-4BF3-A93C-99E30615992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70B9833-BA95-4F4A-A000-491E45278F00}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楷体_GB2312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E70B5075-1B79-4148-BBC3-16EFE951771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-104775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8.2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Wa+AftYAAAAI&#10;AQAADwAAAGRycy9kb3ducmV2LnhtbE2PQU/DMAyF70j8h8hI3La0YxtVaTqJie6IxMqBY9aYttA4&#10;VZJ15d9jTuxm+z09f6/YzXYQE/rQO1KQLhMQSI0zPbUK3utqkYEIUZPRgyNU8IMBduXtTaFz4y70&#10;htMxtoJDKORaQRfjmEsZmg6tDks3IrH26bzVkVffSuP1hcPtIFdJspVW98QfOj3ivsPm+3i2CvZV&#10;XfsJgx8+8FA9fL0+r/FlVur+Lk2eQESc478Z/vAZHUpmOrkzmSAGBVwkKlik2w0IlldZxpcTD4/p&#10;BmRZyOsC5S9QSwMEFAAAAAgAh07iQErbzf8SAgAAEwQAAA4AAABkcnMvZTJvRG9jLnhtbK1Ty47T&#10;MBTdI/EPlvc0aRGjqmo6KjMqQqqYkQpi7TpOE8kv2W6T8gHwB6zYsOe7+h0cO0kHASvExr6+73vu&#10;8fK2U5KchPON0QWdTnJKhOambPShoB/eb17MKfGB6ZJJo0VBz8LT29XzZ8vWLsTM1EaWwhEk0X7R&#10;2oLWIdhFlnleC8X8xFihYayMUyzg6Q5Z6ViL7Epmszy/yVrjSusMF95De98b6SrlryrBw0NVeRGI&#10;LCh6C+l06dzHM1st2eLgmK0bPrTB/qELxRqNotdU9ywwcnTNH6lUw53xpgoTblRmqqrhIs2Aaab5&#10;b9PsamZFmgXgeHuFyf+/tPzd6dGRpsTuKNFMYUWXr18u335cvn8m0whPa/0CXjsLv9C9Nl10HfQe&#10;yjh1VzkVb8xDYAfQ5yu4oguEx6D5bD7PYeKwjQ/kyZ7CrfPhjTCKRKGgDttLoLLT1ofedXSJ1bTZ&#10;NFJCzxZSk7agNy9f5SngakFyqVEjDtE3G6XQ7bthgr0pzxjMmZ4Z3vJNg+Jb5sMjc6ACGga9wwOO&#10;ShoUMYNESW3cp7/poz82BCslLahVUA3uUyLfamwusnAU3CjsR0Ef1Z0BV7EN9JJEBLggR7FyRn0E&#10;59exBkxMc1QqaBjFu9DTG3+Gi/U6OR2taw51HwDeWRa2emd5LBPR83Z9DAAzYRwB6lEZcAPz0paG&#10;XxKp/es7eT395d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Wa+AftYAAAAIAQAADwAAAAAAAAAB&#10;ACAAAAAiAAAAZHJzL2Rvd25yZXYueG1sUEsBAhQAFAAAAAgAh07iQErbzf8SAgAAEwQAAA4AAAAA&#10;AAAAAQAgAAAAJQEAAGRycy9lMm9Eb2MueG1sUEsFBgAAAAAGAAYAWQEAAK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95B0E"/>
    <w:rsid w:val="04A942BA"/>
    <w:rsid w:val="060E0879"/>
    <w:rsid w:val="0C1B3CF0"/>
    <w:rsid w:val="0FBD4177"/>
    <w:rsid w:val="12C624DB"/>
    <w:rsid w:val="13F217DA"/>
    <w:rsid w:val="18B67846"/>
    <w:rsid w:val="1B856D73"/>
    <w:rsid w:val="1B8B42C2"/>
    <w:rsid w:val="1CC63804"/>
    <w:rsid w:val="1DF919B7"/>
    <w:rsid w:val="1EB76E7B"/>
    <w:rsid w:val="218D2B42"/>
    <w:rsid w:val="230832B4"/>
    <w:rsid w:val="232B2612"/>
    <w:rsid w:val="238B6A71"/>
    <w:rsid w:val="28A54C15"/>
    <w:rsid w:val="2B0D6AA1"/>
    <w:rsid w:val="2C385DA0"/>
    <w:rsid w:val="30F86F0C"/>
    <w:rsid w:val="34F36D08"/>
    <w:rsid w:val="364A0BAA"/>
    <w:rsid w:val="37A961F9"/>
    <w:rsid w:val="37B502A5"/>
    <w:rsid w:val="3A4A73CA"/>
    <w:rsid w:val="3CE3609D"/>
    <w:rsid w:val="3EDE79BD"/>
    <w:rsid w:val="41B4781F"/>
    <w:rsid w:val="43CF5D25"/>
    <w:rsid w:val="484E0E7A"/>
    <w:rsid w:val="4B814C16"/>
    <w:rsid w:val="4EFB6A8D"/>
    <w:rsid w:val="4F6C7A92"/>
    <w:rsid w:val="54A20A93"/>
    <w:rsid w:val="5A5B2AD6"/>
    <w:rsid w:val="5BAE5C65"/>
    <w:rsid w:val="5C757E7F"/>
    <w:rsid w:val="5C877BB2"/>
    <w:rsid w:val="5E2C0A11"/>
    <w:rsid w:val="5EA02E1C"/>
    <w:rsid w:val="6008100A"/>
    <w:rsid w:val="60E455D3"/>
    <w:rsid w:val="64923598"/>
    <w:rsid w:val="69132EFA"/>
    <w:rsid w:val="69753C5B"/>
    <w:rsid w:val="6A7C031C"/>
    <w:rsid w:val="6F4B2CC1"/>
    <w:rsid w:val="72B56DCF"/>
    <w:rsid w:val="73106A1D"/>
    <w:rsid w:val="75577D71"/>
    <w:rsid w:val="7A5826F0"/>
    <w:rsid w:val="7C544A61"/>
    <w:rsid w:val="7F201A75"/>
    <w:rsid w:val="7F9A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121"/>
    <w:basedOn w:val="6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9">
    <w:name w:val="font131"/>
    <w:basedOn w:val="6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10">
    <w:name w:val="font4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141"/>
    <w:basedOn w:val="6"/>
    <w:qFormat/>
    <w:uiPriority w:val="0"/>
    <w:rPr>
      <w:rFonts w:ascii="仿宋" w:hAnsi="仿宋" w:eastAsia="仿宋" w:cs="仿宋"/>
      <w:color w:val="333333"/>
      <w:sz w:val="22"/>
      <w:szCs w:val="22"/>
      <w:u w:val="none"/>
    </w:rPr>
  </w:style>
  <w:style w:type="character" w:customStyle="1" w:styleId="12">
    <w:name w:val="font61"/>
    <w:basedOn w:val="6"/>
    <w:qFormat/>
    <w:uiPriority w:val="0"/>
    <w:rPr>
      <w:rFonts w:hint="default" w:ascii="Times New Roman" w:hAnsi="Times New Roman" w:cs="Times New Roman"/>
      <w:color w:val="1F2329"/>
      <w:sz w:val="22"/>
      <w:szCs w:val="22"/>
      <w:u w:val="none"/>
    </w:rPr>
  </w:style>
  <w:style w:type="character" w:customStyle="1" w:styleId="13">
    <w:name w:val="font81"/>
    <w:basedOn w:val="6"/>
    <w:qFormat/>
    <w:uiPriority w:val="0"/>
    <w:rPr>
      <w:rFonts w:hint="default" w:ascii="Times New Roman" w:hAnsi="Times New Roman" w:cs="Times New Roman"/>
      <w:color w:val="333333"/>
      <w:sz w:val="22"/>
      <w:szCs w:val="22"/>
      <w:u w:val="none"/>
    </w:rPr>
  </w:style>
  <w:style w:type="character" w:customStyle="1" w:styleId="14">
    <w:name w:val="font71"/>
    <w:basedOn w:val="6"/>
    <w:qFormat/>
    <w:uiPriority w:val="0"/>
    <w:rPr>
      <w:rFonts w:hint="eastAsia" w:ascii="仿宋" w:hAnsi="仿宋" w:eastAsia="仿宋" w:cs="仿宋"/>
      <w:color w:val="333333"/>
      <w:sz w:val="22"/>
      <w:szCs w:val="22"/>
      <w:u w:val="none"/>
    </w:rPr>
  </w:style>
  <w:style w:type="character" w:customStyle="1" w:styleId="15">
    <w:name w:val="font151"/>
    <w:basedOn w:val="6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6">
    <w:name w:val="font161"/>
    <w:basedOn w:val="6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17">
    <w:name w:val="font112"/>
    <w:basedOn w:val="6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paragraph" w:customStyle="1" w:styleId="18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rFonts w:eastAsia="Arial Unicode MS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88d378-991b-4b58-b2d5-55d3f9417f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13</Pages>
  <Words>4695</Words>
  <Characters>4908</Characters>
  <Lines>0</Lines>
  <Paragraphs>0</Paragraphs>
  <TotalTime>11</TotalTime>
  <ScaleCrop>false</ScaleCrop>
  <LinksUpToDate>false</LinksUpToDate>
  <CharactersWithSpaces>4974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2026-07-10T12:56:00Z</dcterms:created>
  <dc:creator>Administrator</dc:creator>
  <cp:lastModifiedBy>表姐儿</cp:lastModifiedBy>
  <cp:lastPrinted>2026-07-13T06:51:00Z</cp:lastPrinted>
  <dcterms:modified xsi:type="dcterms:W3CDTF">2026-07-14T03:23:06Z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KSOTemplateDocerSaveRecord">
    <vt:lpwstr>eyJoZGlkIjoiYWQ0ZjU2ZGRiMDhhYWI0MjMzNjhiOGY3ZmNjZTJmZWYiLCJ1c2VySWQiOiIzMDcxMjAzNTYifQ==</vt:lpwstr>
  </property>
  <property fmtid="{D5CDD505-2E9C-101B-9397-08002B2CF9AE}" pid="4" name="ICV">
    <vt:lpwstr>24BE5A3C3A374BE2BB4A52C6C508CEF5_12</vt:lpwstr>
  </property>
</Properties>
</file>