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贵港市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港南区应急管理局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公开招聘编外工作人员报名表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登记表</w:t>
      </w:r>
    </w:p>
    <w:p>
      <w:pPr>
        <w:spacing w:line="56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</w:p>
    <w:tbl>
      <w:tblPr>
        <w:tblStyle w:val="6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6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N2I3ZDNkZDA0MGJmOWUxMjgwN2E0OGQyMzY4OTMifQ=="/>
  </w:docVars>
  <w:rsids>
    <w:rsidRoot w:val="00000000"/>
    <w:rsid w:val="13995232"/>
    <w:rsid w:val="45AA265F"/>
    <w:rsid w:val="50783561"/>
    <w:rsid w:val="611907A4"/>
    <w:rsid w:val="654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line="580" w:lineRule="exact"/>
      <w:ind w:firstLine="880" w:firstLineChars="200"/>
      <w:jc w:val="left"/>
    </w:pPr>
    <w:rPr>
      <w:rFonts w:eastAsia="CESI仿宋-GB2312" w:cs="Arial"/>
      <w:bCs/>
      <w:sz w:val="32"/>
      <w:szCs w:val="32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12</TotalTime>
  <ScaleCrop>false</ScaleCrop>
  <LinksUpToDate>false</LinksUpToDate>
  <CharactersWithSpaces>174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2024-11-12T02:42:00Z</dcterms:created>
  <dc:creator>Administrator</dc:creator>
  <cp:lastModifiedBy>Administrator</cp:lastModifiedBy>
  <cp:lastPrinted>2026-02-27T08:07:00Z</cp:lastPrinted>
  <dcterms:modified xsi:type="dcterms:W3CDTF">2026-07-02T01:47:09Z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01FDB5F5D5734DD79D2D9BED75582D32</vt:lpwstr>
  </property>
  <property fmtid="{D5CDD505-2E9C-101B-9397-08002B2CF9AE}" pid="4" name="KSOTemplateDocerSaveRecord">
    <vt:lpwstr>eyJoZGlkIjoiMWEzNjRmYTdkN2VjZDNmMjM5OTU2NDFhMTAxMDk0MGUiLCJ1c2VySWQiOiI3NDg5NzI3NjAifQ==</vt:lpwstr>
  </property>
</Properties>
</file>