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 w14:paraId="1786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加分类证明</w:t>
      </w:r>
    </w:p>
    <w:p w14:paraId="0985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经查：姓名：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63AA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。该同志合计加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分，相关加分条件情况如下：</w:t>
      </w:r>
      <w:bookmarkStart w:id="0" w:name="_GoBack"/>
      <w:bookmarkEnd w:id="0"/>
    </w:p>
    <w:p w14:paraId="4A8C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年教师节受到党委政府表扬的先进个人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33DE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 2024年：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CAB6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；2025年：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DA2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579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在本县乡镇工作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年限（未按规定进行工龄认定的代课等经历不计入工作年限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，抽调交流到县大城区学校、机关事业单位和县外的不计入乡镇工作服务年限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。该同志参加工作时间（档案认定参加工作时间）：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月；未在乡镇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服务年限（抽调交流到县大城区学校、机关事业单位和县外的）：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年；在我县乡镇工作服务年限为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年。该项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时间计算至202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年8月，不满1年的不计算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E85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年以来（以获奖证书时间为准）参加优质课评选及教师教学技能（含青年教师教学基本功）大赛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获奖情况为：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 2024年：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 w14:paraId="57E8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B92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（加分类证明由中心学校办公室负责核查填写，谁核查谁审核谁负责，据实填写出具，未涉及的栏目在横线上填无。后附相关涉及栏目证书和文件等材料）</w:t>
      </w:r>
    </w:p>
    <w:p w14:paraId="3D34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26F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报考者签字：      经办人签字：       乡镇中心学校盖章</w:t>
      </w:r>
    </w:p>
    <w:p w14:paraId="7D74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2026年  月  日</w:t>
      </w:r>
    </w:p>
    <w:sectPr>
      <w:pgSz w:w="11906" w:h="16838"/>
      <w:pgMar w:top="1417" w:right="1417" w:bottom="136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76A71"/>
    <w:rsid w:val="16746B6D"/>
    <w:rsid w:val="258D45D1"/>
    <w:rsid w:val="2C1F5360"/>
    <w:rsid w:val="47644DF1"/>
    <w:rsid w:val="4C6129B7"/>
    <w:rsid w:val="6BA76A71"/>
    <w:rsid w:val="7CB47BE5"/>
    <w:rsid w:val="7F01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441</Characters>
  <Lines>0</Lines>
  <Paragraphs>0</Paragraphs>
  <TotalTime>1</TotalTime>
  <ScaleCrop>false</ScaleCrop>
  <LinksUpToDate>false</LinksUpToDate>
  <CharactersWithSpaces>863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2025-02-06T00:57:00Z</dcterms:created>
  <dc:creator>Administrator</dc:creator>
  <cp:lastModifiedBy>风雨之后</cp:lastModifiedBy>
  <dcterms:modified xsi:type="dcterms:W3CDTF">2026-06-30T06:28:14Z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eyJoZGlkIjoiOWQ2N2YyYWM2ZjlmMzk1ZjkwYjMxYjlmZmFhOTQ3YTQiLCJ1c2VySWQiOiI0MjgzNDUyMDcifQ==</vt:lpwstr>
  </property>
  <property fmtid="{D5CDD505-2E9C-101B-9397-08002B2CF9AE}" pid="4" name="ICV">
    <vt:lpwstr>5A5424ABD2544E3BB8C22C56ED59F45A_12</vt:lpwstr>
  </property>
</Properties>
</file>