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1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
      <w:tblGrid>
        <w:gridCol w:w="465"/>
        <w:gridCol w:w="1395"/>
        <w:gridCol w:w="608"/>
        <w:gridCol w:w="525"/>
        <w:gridCol w:w="735"/>
        <w:gridCol w:w="7230"/>
        <w:gridCol w:w="2355"/>
        <w:gridCol w:w="2241"/>
      </w:tblGrid>
      <w:tr w14:paraId="6FF87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20" w:hRule="atLeast"/>
        </w:trPr>
        <w:tc>
          <w:tcPr>
            <w:tcW w:w="15554" w:type="dxa"/>
            <w:gridSpan w:val="8"/>
            <w:noWrap/>
            <w:tcMar>
              <w:top w:w="15" w:type="dxa"/>
              <w:left w:w="15" w:type="dxa"/>
              <w:right w:w="15" w:type="dxa"/>
            </w:tcMar>
            <w:vAlign w:val="center"/>
          </w:tcPr>
          <w:p w14:paraId="2B867D61">
            <w:pPr>
              <w:keepNext w:val="0"/>
              <w:keepLines w:val="0"/>
              <w:widowControl/>
              <w:suppressLineNumbers w:val="0"/>
              <w:jc w:val="center"/>
              <w:rPr>
                <w:rFonts w:hint="eastAsia" w:ascii="宋体" w:hAnsi="宋体" w:eastAsia="宋体" w:cs="宋体"/>
                <w:b/>
                <w:bCs w:val="0"/>
                <w:i w:val="0"/>
                <w:color w:val="000000"/>
                <w:sz w:val="28"/>
                <w:szCs w:val="28"/>
                <w:u w:val="none"/>
              </w:rPr>
            </w:pPr>
            <w:r>
              <w:rPr>
                <w:rFonts w:hint="eastAsia" w:ascii="宋体" w:hAnsi="宋体" w:eastAsia="宋体" w:cs="宋体"/>
                <w:b/>
                <w:bCs w:val="0"/>
                <w:i w:val="0"/>
                <w:color w:val="000000"/>
                <w:kern w:val="0"/>
                <w:sz w:val="28"/>
                <w:szCs w:val="28"/>
                <w:u w:val="none"/>
                <w:lang w:val="en-US" w:eastAsia="zh-CN" w:bidi="ar"/>
              </w:rPr>
              <w:t>安顺市人</w:t>
            </w:r>
            <w:r>
              <w:rPr>
                <w:rFonts w:hint="eastAsia" w:ascii="宋体" w:hAnsi="宋体" w:cs="宋体"/>
                <w:b/>
                <w:bCs w:val="0"/>
                <w:i w:val="0"/>
                <w:color w:val="000000"/>
                <w:kern w:val="0"/>
                <w:sz w:val="28"/>
                <w:szCs w:val="28"/>
                <w:u w:val="none"/>
                <w:lang w:val="en-US" w:eastAsia="zh-CN" w:bidi="ar"/>
              </w:rPr>
              <w:t>力资源</w:t>
            </w:r>
            <w:r>
              <w:rPr>
                <w:rFonts w:hint="eastAsia" w:ascii="宋体" w:hAnsi="宋体" w:eastAsia="宋体" w:cs="宋体"/>
                <w:b/>
                <w:bCs w:val="0"/>
                <w:i w:val="0"/>
                <w:color w:val="000000"/>
                <w:kern w:val="0"/>
                <w:sz w:val="28"/>
                <w:szCs w:val="28"/>
                <w:u w:val="none"/>
                <w:lang w:val="en-US" w:eastAsia="zh-CN" w:bidi="ar"/>
              </w:rPr>
              <w:t>市场202</w:t>
            </w:r>
            <w:r>
              <w:rPr>
                <w:rFonts w:hint="eastAsia" w:ascii="宋体" w:hAnsi="宋体" w:cs="宋体"/>
                <w:b/>
                <w:bCs w:val="0"/>
                <w:i w:val="0"/>
                <w:color w:val="000000"/>
                <w:kern w:val="0"/>
                <w:sz w:val="28"/>
                <w:szCs w:val="28"/>
                <w:u w:val="none"/>
                <w:lang w:val="en-US" w:eastAsia="zh-CN" w:bidi="ar"/>
              </w:rPr>
              <w:t>6</w:t>
            </w:r>
            <w:r>
              <w:rPr>
                <w:rFonts w:hint="eastAsia" w:ascii="宋体" w:hAnsi="宋体" w:eastAsia="宋体" w:cs="宋体"/>
                <w:b/>
                <w:bCs w:val="0"/>
                <w:i w:val="0"/>
                <w:color w:val="000000"/>
                <w:kern w:val="0"/>
                <w:sz w:val="28"/>
                <w:szCs w:val="28"/>
                <w:u w:val="none"/>
                <w:lang w:val="en-US" w:eastAsia="zh-CN" w:bidi="ar"/>
              </w:rPr>
              <w:t>年度招聘信息发布栏</w:t>
            </w:r>
          </w:p>
        </w:tc>
      </w:tr>
      <w:tr w14:paraId="76F5C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90" w:hRule="atLeast"/>
        </w:trPr>
        <w:tc>
          <w:tcPr>
            <w:tcW w:w="465" w:type="dxa"/>
            <w:noWrap/>
            <w:tcMar>
              <w:top w:w="15" w:type="dxa"/>
              <w:left w:w="15" w:type="dxa"/>
              <w:right w:w="15" w:type="dxa"/>
            </w:tcMar>
            <w:vAlign w:val="center"/>
          </w:tcPr>
          <w:p w14:paraId="31D575FC">
            <w:pPr>
              <w:keepNext w:val="0"/>
              <w:keepLines w:val="0"/>
              <w:widowControl/>
              <w:suppressLineNumbers w:val="0"/>
              <w:ind w:firstLine="181" w:firstLineChars="100"/>
              <w:jc w:val="both"/>
              <w:rPr>
                <w:rFonts w:hint="eastAsia" w:ascii="宋体" w:hAnsi="宋体" w:eastAsia="宋体" w:cs="宋体"/>
                <w:b/>
                <w:bCs w:val="0"/>
                <w:i w:val="0"/>
                <w:color w:val="000000"/>
                <w:sz w:val="18"/>
                <w:szCs w:val="18"/>
                <w:u w:val="none"/>
                <w:lang w:val="en" w:eastAsia="zh-CN"/>
              </w:rPr>
            </w:pPr>
            <w:r>
              <w:rPr>
                <w:rFonts w:hint="eastAsia" w:ascii="宋体" w:hAnsi="宋体" w:cs="宋体"/>
                <w:b/>
                <w:bCs w:val="0"/>
                <w:i w:val="0"/>
                <w:color w:val="000000"/>
                <w:sz w:val="18"/>
                <w:szCs w:val="18"/>
                <w:u w:val="none"/>
                <w:lang w:val="en-US" w:eastAsia="zh-CN"/>
              </w:rPr>
              <w:t>1</w:t>
            </w:r>
          </w:p>
        </w:tc>
        <w:tc>
          <w:tcPr>
            <w:tcW w:w="15089" w:type="dxa"/>
            <w:gridSpan w:val="7"/>
            <w:tcMar>
              <w:top w:w="15" w:type="dxa"/>
              <w:left w:w="15" w:type="dxa"/>
              <w:right w:w="15" w:type="dxa"/>
            </w:tcMar>
            <w:vAlign w:val="center"/>
          </w:tcPr>
          <w:p w14:paraId="4702E17B">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安顺市隆源装饰有限公司         单位地址：一店：家运天城2期；  二店：黄果树大街南华变电站斜对面            联系人及电话：贺经理（18083165131）贾经理（13708532728）</w:t>
            </w:r>
          </w:p>
        </w:tc>
      </w:tr>
      <w:tr w14:paraId="0909C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20" w:hRule="atLeast"/>
        </w:trPr>
        <w:tc>
          <w:tcPr>
            <w:tcW w:w="465" w:type="dxa"/>
            <w:noWrap/>
            <w:tcMar>
              <w:top w:w="15" w:type="dxa"/>
              <w:left w:w="15" w:type="dxa"/>
              <w:right w:w="15" w:type="dxa"/>
            </w:tcMar>
            <w:vAlign w:val="center"/>
          </w:tcPr>
          <w:p w14:paraId="35AA4E2C">
            <w:pPr>
              <w:jc w:val="center"/>
              <w:rPr>
                <w:rFonts w:hint="eastAsia" w:ascii="宋体" w:hAnsi="宋体" w:eastAsia="宋体" w:cs="宋体"/>
                <w:b/>
                <w:bCs w:val="0"/>
                <w:i w:val="0"/>
                <w:color w:val="000000"/>
                <w:sz w:val="18"/>
                <w:szCs w:val="18"/>
                <w:u w:val="none"/>
              </w:rPr>
            </w:pPr>
          </w:p>
        </w:tc>
        <w:tc>
          <w:tcPr>
            <w:tcW w:w="1395" w:type="dxa"/>
            <w:tcMar>
              <w:top w:w="15" w:type="dxa"/>
              <w:left w:w="15" w:type="dxa"/>
              <w:right w:w="15" w:type="dxa"/>
            </w:tcMar>
            <w:vAlign w:val="center"/>
          </w:tcPr>
          <w:p w14:paraId="319EDEC2">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单位简介</w:t>
            </w:r>
          </w:p>
        </w:tc>
        <w:tc>
          <w:tcPr>
            <w:tcW w:w="608" w:type="dxa"/>
            <w:tcMar>
              <w:top w:w="15" w:type="dxa"/>
              <w:left w:w="15" w:type="dxa"/>
              <w:right w:w="15" w:type="dxa"/>
            </w:tcMar>
            <w:vAlign w:val="center"/>
          </w:tcPr>
          <w:p w14:paraId="145C29BA">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序号</w:t>
            </w:r>
          </w:p>
        </w:tc>
        <w:tc>
          <w:tcPr>
            <w:tcW w:w="525" w:type="dxa"/>
            <w:tcMar>
              <w:top w:w="15" w:type="dxa"/>
              <w:left w:w="15" w:type="dxa"/>
              <w:right w:w="15" w:type="dxa"/>
            </w:tcMar>
            <w:vAlign w:val="center"/>
          </w:tcPr>
          <w:p w14:paraId="78469CAF">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招聘职位</w:t>
            </w:r>
          </w:p>
        </w:tc>
        <w:tc>
          <w:tcPr>
            <w:tcW w:w="735" w:type="dxa"/>
            <w:tcMar>
              <w:top w:w="15" w:type="dxa"/>
              <w:left w:w="15" w:type="dxa"/>
              <w:right w:w="15" w:type="dxa"/>
            </w:tcMar>
            <w:vAlign w:val="center"/>
          </w:tcPr>
          <w:p w14:paraId="1E350DA0">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招聘职数（人）</w:t>
            </w:r>
          </w:p>
        </w:tc>
        <w:tc>
          <w:tcPr>
            <w:tcW w:w="7230" w:type="dxa"/>
            <w:tcMar>
              <w:top w:w="15" w:type="dxa"/>
              <w:left w:w="15" w:type="dxa"/>
              <w:right w:w="15" w:type="dxa"/>
            </w:tcMar>
            <w:vAlign w:val="center"/>
          </w:tcPr>
          <w:p w14:paraId="69EB9E36">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355" w:type="dxa"/>
            <w:tcMar>
              <w:top w:w="15" w:type="dxa"/>
              <w:left w:w="15" w:type="dxa"/>
              <w:right w:w="15" w:type="dxa"/>
            </w:tcMar>
            <w:vAlign w:val="center"/>
          </w:tcPr>
          <w:p w14:paraId="1B8816DF">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薪资待遇</w:t>
            </w:r>
          </w:p>
        </w:tc>
        <w:tc>
          <w:tcPr>
            <w:tcW w:w="2241" w:type="dxa"/>
            <w:tcMar>
              <w:top w:w="15" w:type="dxa"/>
              <w:left w:w="15" w:type="dxa"/>
              <w:right w:w="15" w:type="dxa"/>
            </w:tcMar>
            <w:vAlign w:val="center"/>
          </w:tcPr>
          <w:p w14:paraId="5A4B81E5">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备注</w:t>
            </w:r>
          </w:p>
        </w:tc>
      </w:tr>
      <w:tr w14:paraId="72001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093" w:hRule="atLeast"/>
        </w:trPr>
        <w:tc>
          <w:tcPr>
            <w:tcW w:w="465" w:type="dxa"/>
            <w:noWrap/>
            <w:tcMar>
              <w:top w:w="15" w:type="dxa"/>
              <w:left w:w="15" w:type="dxa"/>
              <w:right w:w="15" w:type="dxa"/>
            </w:tcMar>
            <w:vAlign w:val="center"/>
          </w:tcPr>
          <w:p w14:paraId="3BA33AAA">
            <w:pPr>
              <w:jc w:val="center"/>
              <w:rPr>
                <w:rFonts w:hint="eastAsia" w:ascii="宋体" w:hAnsi="宋体" w:eastAsia="宋体" w:cs="宋体"/>
                <w:b/>
                <w:bCs w:val="0"/>
                <w:i w:val="0"/>
                <w:color w:val="000000"/>
                <w:sz w:val="18"/>
                <w:szCs w:val="18"/>
                <w:u w:val="none"/>
              </w:rPr>
            </w:pPr>
          </w:p>
        </w:tc>
        <w:tc>
          <w:tcPr>
            <w:tcW w:w="1395" w:type="dxa"/>
            <w:vMerge w:val="restart"/>
            <w:tcMar>
              <w:top w:w="15" w:type="dxa"/>
              <w:left w:w="15" w:type="dxa"/>
              <w:right w:w="15" w:type="dxa"/>
            </w:tcMar>
            <w:vAlign w:val="center"/>
          </w:tcPr>
          <w:p w14:paraId="6B64F17B">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安顺市隆源装饰有限公司是一家从事室内外装饰装修、房地产中介、园林绿化工程、家政服务、房地产销售代理、租房中介等业务的公司，公司成立于2017年，注册资本二百万元人民币。</w:t>
            </w:r>
          </w:p>
          <w:p w14:paraId="1232FF90">
            <w:pPr>
              <w:keepNext w:val="0"/>
              <w:keepLines w:val="0"/>
              <w:widowControl/>
              <w:suppressLineNumbers w:val="0"/>
              <w:jc w:val="both"/>
              <w:rPr>
                <w:rFonts w:hint="eastAsia" w:ascii="宋体" w:hAnsi="宋体" w:eastAsia="宋体" w:cs="宋体"/>
                <w:b/>
                <w:bCs w:val="0"/>
                <w:i w:val="0"/>
                <w:color w:val="000000"/>
                <w:sz w:val="18"/>
                <w:szCs w:val="18"/>
                <w:u w:val="none"/>
              </w:rPr>
            </w:pPr>
          </w:p>
        </w:tc>
        <w:tc>
          <w:tcPr>
            <w:tcW w:w="608" w:type="dxa"/>
            <w:noWrap/>
            <w:tcMar>
              <w:top w:w="15" w:type="dxa"/>
              <w:left w:w="15" w:type="dxa"/>
              <w:right w:w="15" w:type="dxa"/>
            </w:tcMar>
            <w:vAlign w:val="center"/>
          </w:tcPr>
          <w:p w14:paraId="27FD5D42">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525" w:type="dxa"/>
            <w:tcMar>
              <w:top w:w="15" w:type="dxa"/>
              <w:left w:w="15" w:type="dxa"/>
              <w:right w:w="15" w:type="dxa"/>
            </w:tcMar>
            <w:vAlign w:val="center"/>
          </w:tcPr>
          <w:p w14:paraId="57D1509F">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装修设计师</w:t>
            </w:r>
          </w:p>
        </w:tc>
        <w:tc>
          <w:tcPr>
            <w:tcW w:w="735" w:type="dxa"/>
            <w:noWrap/>
            <w:tcMar>
              <w:top w:w="15" w:type="dxa"/>
              <w:left w:w="15" w:type="dxa"/>
              <w:right w:w="15" w:type="dxa"/>
            </w:tcMar>
            <w:vAlign w:val="center"/>
          </w:tcPr>
          <w:p w14:paraId="7FBBBCC2">
            <w:pPr>
              <w:keepNext w:val="0"/>
              <w:keepLines w:val="0"/>
              <w:widowControl/>
              <w:suppressLineNumbers w:val="0"/>
              <w:jc w:val="center"/>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1人</w:t>
            </w:r>
          </w:p>
        </w:tc>
        <w:tc>
          <w:tcPr>
            <w:tcW w:w="7230" w:type="dxa"/>
            <w:vMerge w:val="restart"/>
            <w:tcMar>
              <w:top w:w="15" w:type="dxa"/>
              <w:left w:w="15" w:type="dxa"/>
              <w:right w:w="15" w:type="dxa"/>
            </w:tcMar>
            <w:vAlign w:val="center"/>
          </w:tcPr>
          <w:p w14:paraId="679E19CF">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1BB7AF7A">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286744DB">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4BEECDAC">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学历要求：不限</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工作经验：不限</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年龄范围：20—40岁</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具体要求：有无相关工作经验均可，上班自由，能吃苦耐劳，责任心强，坚持原则，依法办事，有较强的学习能力和团队合作精神。</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 xml:space="preserve">         </w:t>
            </w:r>
          </w:p>
        </w:tc>
        <w:tc>
          <w:tcPr>
            <w:tcW w:w="2355" w:type="dxa"/>
            <w:vMerge w:val="restart"/>
            <w:tcMar>
              <w:top w:w="15" w:type="dxa"/>
              <w:left w:w="15" w:type="dxa"/>
              <w:right w:w="15" w:type="dxa"/>
            </w:tcMar>
            <w:vAlign w:val="center"/>
          </w:tcPr>
          <w:p w14:paraId="7770777B">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面议</w:t>
            </w:r>
          </w:p>
        </w:tc>
        <w:tc>
          <w:tcPr>
            <w:tcW w:w="2241" w:type="dxa"/>
            <w:vMerge w:val="restart"/>
            <w:tcMar>
              <w:top w:w="15" w:type="dxa"/>
              <w:left w:w="15" w:type="dxa"/>
              <w:right w:w="15" w:type="dxa"/>
            </w:tcMar>
            <w:vAlign w:val="center"/>
          </w:tcPr>
          <w:p w14:paraId="1A06A1F1">
            <w:pPr>
              <w:jc w:val="left"/>
              <w:rPr>
                <w:rFonts w:hint="eastAsia" w:ascii="宋体" w:hAnsi="宋体" w:eastAsia="宋体" w:cs="宋体"/>
                <w:b/>
                <w:bCs w:val="0"/>
                <w:i w:val="0"/>
                <w:color w:val="000000"/>
                <w:sz w:val="18"/>
                <w:szCs w:val="18"/>
                <w:u w:val="none"/>
              </w:rPr>
            </w:pPr>
          </w:p>
        </w:tc>
      </w:tr>
      <w:tr w14:paraId="61A6A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093" w:hRule="atLeast"/>
        </w:trPr>
        <w:tc>
          <w:tcPr>
            <w:tcW w:w="465" w:type="dxa"/>
            <w:vMerge w:val="restart"/>
            <w:noWrap/>
            <w:tcMar>
              <w:top w:w="15" w:type="dxa"/>
              <w:left w:w="15" w:type="dxa"/>
              <w:right w:w="15" w:type="dxa"/>
            </w:tcMar>
            <w:vAlign w:val="center"/>
          </w:tcPr>
          <w:p w14:paraId="3C5E3325">
            <w:pPr>
              <w:jc w:val="center"/>
              <w:rPr>
                <w:rFonts w:hint="eastAsia" w:ascii="宋体" w:hAnsi="宋体" w:eastAsia="宋体" w:cs="宋体"/>
                <w:b/>
                <w:bCs w:val="0"/>
                <w:i w:val="0"/>
                <w:color w:val="000000"/>
                <w:sz w:val="18"/>
                <w:szCs w:val="18"/>
                <w:u w:val="none"/>
              </w:rPr>
            </w:pPr>
          </w:p>
        </w:tc>
        <w:tc>
          <w:tcPr>
            <w:tcW w:w="1395" w:type="dxa"/>
            <w:vMerge w:val="continue"/>
            <w:tcMar>
              <w:top w:w="15" w:type="dxa"/>
              <w:left w:w="15" w:type="dxa"/>
              <w:right w:w="15" w:type="dxa"/>
            </w:tcMar>
            <w:vAlign w:val="center"/>
          </w:tcPr>
          <w:p w14:paraId="53D6AAB1">
            <w:pPr>
              <w:keepNext w:val="0"/>
              <w:keepLines w:val="0"/>
              <w:widowControl/>
              <w:suppressLineNumbers w:val="0"/>
              <w:jc w:val="both"/>
              <w:rPr>
                <w:rFonts w:hint="eastAsia" w:ascii="宋体" w:hAnsi="宋体" w:eastAsia="宋体" w:cs="宋体"/>
                <w:b/>
                <w:bCs w:val="0"/>
                <w:i w:val="0"/>
                <w:color w:val="000000"/>
                <w:sz w:val="18"/>
                <w:szCs w:val="18"/>
                <w:u w:val="none"/>
              </w:rPr>
            </w:pPr>
          </w:p>
        </w:tc>
        <w:tc>
          <w:tcPr>
            <w:tcW w:w="608" w:type="dxa"/>
            <w:noWrap/>
            <w:tcMar>
              <w:top w:w="15" w:type="dxa"/>
              <w:left w:w="15" w:type="dxa"/>
              <w:right w:w="15" w:type="dxa"/>
            </w:tcMar>
            <w:vAlign w:val="center"/>
          </w:tcPr>
          <w:p w14:paraId="3D3BB14A">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2</w:t>
            </w:r>
          </w:p>
        </w:tc>
        <w:tc>
          <w:tcPr>
            <w:tcW w:w="525" w:type="dxa"/>
            <w:tcMar>
              <w:top w:w="15" w:type="dxa"/>
              <w:left w:w="15" w:type="dxa"/>
              <w:right w:w="15" w:type="dxa"/>
            </w:tcMar>
            <w:vAlign w:val="center"/>
          </w:tcPr>
          <w:p w14:paraId="46F58BDE">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房产经纪人</w:t>
            </w:r>
          </w:p>
        </w:tc>
        <w:tc>
          <w:tcPr>
            <w:tcW w:w="735" w:type="dxa"/>
            <w:noWrap/>
            <w:tcMar>
              <w:top w:w="15" w:type="dxa"/>
              <w:left w:w="15" w:type="dxa"/>
              <w:right w:w="15" w:type="dxa"/>
            </w:tcMar>
            <w:vAlign w:val="center"/>
          </w:tcPr>
          <w:p w14:paraId="3F143849">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15</w:t>
            </w:r>
            <w:r>
              <w:rPr>
                <w:rFonts w:hint="eastAsia" w:ascii="宋体" w:hAnsi="宋体" w:eastAsia="宋体" w:cs="宋体"/>
                <w:b/>
                <w:bCs w:val="0"/>
                <w:i w:val="0"/>
                <w:color w:val="000000"/>
                <w:kern w:val="0"/>
                <w:sz w:val="18"/>
                <w:szCs w:val="18"/>
                <w:u w:val="none"/>
                <w:lang w:val="en-US" w:eastAsia="zh-CN" w:bidi="ar"/>
              </w:rPr>
              <w:t>人</w:t>
            </w:r>
          </w:p>
        </w:tc>
        <w:tc>
          <w:tcPr>
            <w:tcW w:w="7230" w:type="dxa"/>
            <w:vMerge w:val="continue"/>
            <w:tcMar>
              <w:top w:w="15" w:type="dxa"/>
              <w:left w:w="15" w:type="dxa"/>
              <w:right w:w="15" w:type="dxa"/>
            </w:tcMar>
            <w:vAlign w:val="center"/>
          </w:tcPr>
          <w:p w14:paraId="26057EB9">
            <w:pPr>
              <w:keepNext w:val="0"/>
              <w:keepLines w:val="0"/>
              <w:widowControl/>
              <w:suppressLineNumbers w:val="0"/>
              <w:jc w:val="left"/>
              <w:rPr>
                <w:rFonts w:hint="eastAsia" w:ascii="宋体" w:hAnsi="宋体" w:eastAsia="宋体" w:cs="宋体"/>
                <w:b/>
                <w:bCs w:val="0"/>
                <w:i w:val="0"/>
                <w:color w:val="000000"/>
                <w:sz w:val="18"/>
                <w:szCs w:val="18"/>
                <w:u w:val="none"/>
              </w:rPr>
            </w:pPr>
          </w:p>
        </w:tc>
        <w:tc>
          <w:tcPr>
            <w:tcW w:w="2355" w:type="dxa"/>
            <w:vMerge w:val="continue"/>
            <w:tcMar>
              <w:top w:w="15" w:type="dxa"/>
              <w:left w:w="15" w:type="dxa"/>
              <w:right w:w="15" w:type="dxa"/>
            </w:tcMar>
            <w:vAlign w:val="center"/>
          </w:tcPr>
          <w:p w14:paraId="455422C5">
            <w:pPr>
              <w:keepNext w:val="0"/>
              <w:keepLines w:val="0"/>
              <w:widowControl/>
              <w:suppressLineNumbers w:val="0"/>
              <w:jc w:val="center"/>
              <w:rPr>
                <w:rFonts w:hint="eastAsia" w:ascii="宋体" w:hAnsi="宋体" w:eastAsia="宋体" w:cs="宋体"/>
                <w:b/>
                <w:bCs w:val="0"/>
                <w:i w:val="0"/>
                <w:color w:val="000000"/>
                <w:sz w:val="18"/>
                <w:szCs w:val="18"/>
                <w:u w:val="none"/>
              </w:rPr>
            </w:pPr>
          </w:p>
        </w:tc>
        <w:tc>
          <w:tcPr>
            <w:tcW w:w="2241" w:type="dxa"/>
            <w:vMerge w:val="continue"/>
            <w:tcMar>
              <w:top w:w="15" w:type="dxa"/>
              <w:left w:w="15" w:type="dxa"/>
              <w:right w:w="15" w:type="dxa"/>
            </w:tcMar>
            <w:vAlign w:val="center"/>
          </w:tcPr>
          <w:p w14:paraId="7F7AC623">
            <w:pPr>
              <w:jc w:val="left"/>
              <w:rPr>
                <w:rFonts w:hint="eastAsia" w:ascii="宋体" w:hAnsi="宋体" w:eastAsia="宋体" w:cs="宋体"/>
                <w:b/>
                <w:bCs w:val="0"/>
                <w:i w:val="0"/>
                <w:color w:val="000000"/>
                <w:sz w:val="18"/>
                <w:szCs w:val="18"/>
                <w:u w:val="none"/>
              </w:rPr>
            </w:pPr>
          </w:p>
        </w:tc>
      </w:tr>
      <w:tr w14:paraId="1CE45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76" w:hRule="atLeast"/>
        </w:trPr>
        <w:tc>
          <w:tcPr>
            <w:tcW w:w="465" w:type="dxa"/>
            <w:vMerge w:val="continue"/>
            <w:noWrap/>
            <w:tcMar>
              <w:top w:w="15" w:type="dxa"/>
              <w:left w:w="15" w:type="dxa"/>
              <w:right w:w="15" w:type="dxa"/>
            </w:tcMar>
            <w:vAlign w:val="center"/>
          </w:tcPr>
          <w:p w14:paraId="05695B8D">
            <w:pPr>
              <w:jc w:val="center"/>
              <w:rPr>
                <w:rFonts w:hint="eastAsia" w:ascii="宋体" w:hAnsi="宋体" w:eastAsia="宋体" w:cs="宋体"/>
                <w:b/>
                <w:bCs w:val="0"/>
                <w:i w:val="0"/>
                <w:color w:val="000000"/>
                <w:sz w:val="18"/>
                <w:szCs w:val="18"/>
                <w:u w:val="none"/>
              </w:rPr>
            </w:pPr>
          </w:p>
        </w:tc>
        <w:tc>
          <w:tcPr>
            <w:tcW w:w="1395" w:type="dxa"/>
            <w:vMerge w:val="continue"/>
            <w:tcMar>
              <w:top w:w="15" w:type="dxa"/>
              <w:left w:w="15" w:type="dxa"/>
              <w:right w:w="15" w:type="dxa"/>
            </w:tcMar>
            <w:vAlign w:val="center"/>
          </w:tcPr>
          <w:p w14:paraId="06E1D4CC">
            <w:pPr>
              <w:keepNext w:val="0"/>
              <w:keepLines w:val="0"/>
              <w:widowControl/>
              <w:suppressLineNumbers w:val="0"/>
              <w:jc w:val="both"/>
              <w:rPr>
                <w:rFonts w:hint="eastAsia" w:ascii="宋体" w:hAnsi="宋体" w:eastAsia="宋体" w:cs="宋体"/>
                <w:b/>
                <w:bCs w:val="0"/>
                <w:i w:val="0"/>
                <w:color w:val="000000"/>
                <w:sz w:val="18"/>
                <w:szCs w:val="18"/>
                <w:u w:val="none"/>
              </w:rPr>
            </w:pPr>
          </w:p>
        </w:tc>
        <w:tc>
          <w:tcPr>
            <w:tcW w:w="608" w:type="dxa"/>
            <w:noWrap/>
            <w:tcMar>
              <w:top w:w="15" w:type="dxa"/>
              <w:left w:w="15" w:type="dxa"/>
              <w:right w:w="15" w:type="dxa"/>
            </w:tcMar>
            <w:vAlign w:val="center"/>
          </w:tcPr>
          <w:p w14:paraId="3FE8564E">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525" w:type="dxa"/>
            <w:tcMar>
              <w:top w:w="15" w:type="dxa"/>
              <w:left w:w="15" w:type="dxa"/>
              <w:right w:w="15" w:type="dxa"/>
            </w:tcMar>
            <w:vAlign w:val="center"/>
          </w:tcPr>
          <w:p w14:paraId="2D10EB61">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业务员</w:t>
            </w:r>
          </w:p>
        </w:tc>
        <w:tc>
          <w:tcPr>
            <w:tcW w:w="735" w:type="dxa"/>
            <w:noWrap/>
            <w:tcMar>
              <w:top w:w="15" w:type="dxa"/>
              <w:left w:w="15" w:type="dxa"/>
              <w:right w:w="15" w:type="dxa"/>
            </w:tcMar>
            <w:vAlign w:val="center"/>
          </w:tcPr>
          <w:p w14:paraId="2971CF79">
            <w:pPr>
              <w:keepNext w:val="0"/>
              <w:keepLines w:val="0"/>
              <w:widowControl/>
              <w:suppressLineNumbers w:val="0"/>
              <w:jc w:val="center"/>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10人</w:t>
            </w:r>
          </w:p>
        </w:tc>
        <w:tc>
          <w:tcPr>
            <w:tcW w:w="7230" w:type="dxa"/>
            <w:vMerge w:val="continue"/>
            <w:tcMar>
              <w:top w:w="15" w:type="dxa"/>
              <w:left w:w="15" w:type="dxa"/>
              <w:right w:w="15" w:type="dxa"/>
            </w:tcMar>
            <w:vAlign w:val="center"/>
          </w:tcPr>
          <w:p w14:paraId="277C5C80">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vMerge w:val="continue"/>
            <w:tcMar>
              <w:top w:w="15" w:type="dxa"/>
              <w:left w:w="15" w:type="dxa"/>
              <w:right w:w="15" w:type="dxa"/>
            </w:tcMar>
            <w:vAlign w:val="center"/>
          </w:tcPr>
          <w:p w14:paraId="78F919FB">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41" w:type="dxa"/>
            <w:vMerge w:val="continue"/>
            <w:tcMar>
              <w:top w:w="15" w:type="dxa"/>
              <w:left w:w="15" w:type="dxa"/>
              <w:right w:w="15" w:type="dxa"/>
            </w:tcMar>
            <w:vAlign w:val="center"/>
          </w:tcPr>
          <w:p w14:paraId="35AF9B63">
            <w:pPr>
              <w:jc w:val="left"/>
              <w:rPr>
                <w:rFonts w:hint="eastAsia" w:ascii="宋体" w:hAnsi="宋体" w:eastAsia="宋体" w:cs="宋体"/>
                <w:b/>
                <w:bCs w:val="0"/>
                <w:i w:val="0"/>
                <w:color w:val="000000"/>
                <w:sz w:val="18"/>
                <w:szCs w:val="18"/>
                <w:u w:val="none"/>
              </w:rPr>
            </w:pPr>
          </w:p>
        </w:tc>
      </w:tr>
      <w:tr w14:paraId="503D7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75" w:hRule="atLeast"/>
        </w:trPr>
        <w:tc>
          <w:tcPr>
            <w:tcW w:w="465" w:type="dxa"/>
            <w:noWrap/>
            <w:tcMar>
              <w:top w:w="15" w:type="dxa"/>
              <w:left w:w="15" w:type="dxa"/>
              <w:right w:w="15" w:type="dxa"/>
            </w:tcMar>
            <w:vAlign w:val="center"/>
          </w:tcPr>
          <w:p w14:paraId="2A49E7BE">
            <w:pPr>
              <w:keepNext w:val="0"/>
              <w:keepLines w:val="0"/>
              <w:widowControl/>
              <w:suppressLineNumbers w:val="0"/>
              <w:jc w:val="center"/>
              <w:rPr>
                <w:rFonts w:hint="eastAsia" w:ascii="宋体" w:hAnsi="宋体" w:eastAsia="宋体" w:cs="宋体"/>
                <w:b/>
                <w:bCs w:val="0"/>
                <w:i w:val="0"/>
                <w:color w:val="000000"/>
                <w:sz w:val="18"/>
                <w:szCs w:val="18"/>
                <w:u w:val="none"/>
                <w:lang w:val="en"/>
              </w:rPr>
            </w:pPr>
            <w:r>
              <w:rPr>
                <w:rFonts w:hint="eastAsia" w:ascii="宋体" w:hAnsi="宋体" w:cs="宋体"/>
                <w:b/>
                <w:bCs w:val="0"/>
                <w:i w:val="0"/>
                <w:color w:val="000000"/>
                <w:kern w:val="0"/>
                <w:sz w:val="18"/>
                <w:szCs w:val="18"/>
                <w:u w:val="none"/>
                <w:lang w:val="en-US" w:eastAsia="zh-CN" w:bidi="ar"/>
              </w:rPr>
              <w:t>2</w:t>
            </w:r>
          </w:p>
        </w:tc>
        <w:tc>
          <w:tcPr>
            <w:tcW w:w="15089" w:type="dxa"/>
            <w:gridSpan w:val="7"/>
            <w:tcMar>
              <w:top w:w="15" w:type="dxa"/>
              <w:left w:w="15" w:type="dxa"/>
              <w:right w:w="15" w:type="dxa"/>
            </w:tcMar>
            <w:vAlign w:val="center"/>
          </w:tcPr>
          <w:p w14:paraId="60B48DCA">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 xml:space="preserve">贵州劲锋精密工具有限公司                     工作地址:贵州省安顺市平坝区劲锋精密工具有限公司                    联系人及电话：马经理13885347407 </w:t>
            </w:r>
          </w:p>
        </w:tc>
      </w:tr>
      <w:tr w14:paraId="1D5FD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20" w:hRule="atLeast"/>
        </w:trPr>
        <w:tc>
          <w:tcPr>
            <w:tcW w:w="465" w:type="dxa"/>
            <w:noWrap/>
            <w:tcMar>
              <w:top w:w="15" w:type="dxa"/>
              <w:left w:w="15" w:type="dxa"/>
              <w:right w:w="15" w:type="dxa"/>
            </w:tcMar>
            <w:vAlign w:val="center"/>
          </w:tcPr>
          <w:p w14:paraId="77A1BB79">
            <w:pPr>
              <w:jc w:val="center"/>
              <w:rPr>
                <w:rFonts w:hint="eastAsia" w:ascii="宋体" w:hAnsi="宋体" w:eastAsia="宋体" w:cs="宋体"/>
                <w:b/>
                <w:bCs w:val="0"/>
                <w:i w:val="0"/>
                <w:color w:val="000000"/>
                <w:sz w:val="18"/>
                <w:szCs w:val="18"/>
                <w:u w:val="none"/>
              </w:rPr>
            </w:pPr>
          </w:p>
        </w:tc>
        <w:tc>
          <w:tcPr>
            <w:tcW w:w="1395" w:type="dxa"/>
            <w:tcMar>
              <w:top w:w="15" w:type="dxa"/>
              <w:left w:w="15" w:type="dxa"/>
              <w:right w:w="15" w:type="dxa"/>
            </w:tcMar>
            <w:vAlign w:val="center"/>
          </w:tcPr>
          <w:p w14:paraId="7F609849">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单位简介</w:t>
            </w:r>
          </w:p>
        </w:tc>
        <w:tc>
          <w:tcPr>
            <w:tcW w:w="608" w:type="dxa"/>
            <w:tcMar>
              <w:top w:w="15" w:type="dxa"/>
              <w:left w:w="15" w:type="dxa"/>
              <w:right w:w="15" w:type="dxa"/>
            </w:tcMar>
            <w:vAlign w:val="center"/>
          </w:tcPr>
          <w:p w14:paraId="0995B363">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序号</w:t>
            </w:r>
          </w:p>
        </w:tc>
        <w:tc>
          <w:tcPr>
            <w:tcW w:w="525" w:type="dxa"/>
            <w:tcMar>
              <w:top w:w="15" w:type="dxa"/>
              <w:left w:w="15" w:type="dxa"/>
              <w:right w:w="15" w:type="dxa"/>
            </w:tcMar>
            <w:vAlign w:val="center"/>
          </w:tcPr>
          <w:p w14:paraId="5D8BDB0B">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招聘职位</w:t>
            </w:r>
          </w:p>
        </w:tc>
        <w:tc>
          <w:tcPr>
            <w:tcW w:w="735" w:type="dxa"/>
            <w:tcMar>
              <w:top w:w="15" w:type="dxa"/>
              <w:left w:w="15" w:type="dxa"/>
              <w:right w:w="15" w:type="dxa"/>
            </w:tcMar>
            <w:vAlign w:val="center"/>
          </w:tcPr>
          <w:p w14:paraId="48AB8066">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招聘职数（人）</w:t>
            </w:r>
          </w:p>
        </w:tc>
        <w:tc>
          <w:tcPr>
            <w:tcW w:w="7230" w:type="dxa"/>
            <w:tcMar>
              <w:top w:w="15" w:type="dxa"/>
              <w:left w:w="15" w:type="dxa"/>
              <w:right w:w="15" w:type="dxa"/>
            </w:tcMar>
            <w:vAlign w:val="center"/>
          </w:tcPr>
          <w:p w14:paraId="77931827">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355" w:type="dxa"/>
            <w:tcMar>
              <w:top w:w="15" w:type="dxa"/>
              <w:left w:w="15" w:type="dxa"/>
              <w:right w:w="15" w:type="dxa"/>
            </w:tcMar>
            <w:vAlign w:val="center"/>
          </w:tcPr>
          <w:p w14:paraId="5B41BF3C">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薪资待遇</w:t>
            </w:r>
          </w:p>
        </w:tc>
        <w:tc>
          <w:tcPr>
            <w:tcW w:w="2241" w:type="dxa"/>
            <w:noWrap/>
            <w:tcMar>
              <w:top w:w="15" w:type="dxa"/>
              <w:left w:w="15" w:type="dxa"/>
              <w:right w:w="15" w:type="dxa"/>
            </w:tcMar>
            <w:vAlign w:val="center"/>
          </w:tcPr>
          <w:p w14:paraId="3486FF2E">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备注</w:t>
            </w:r>
          </w:p>
        </w:tc>
      </w:tr>
      <w:tr w14:paraId="27BB2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50" w:hRule="atLeast"/>
        </w:trPr>
        <w:tc>
          <w:tcPr>
            <w:tcW w:w="465" w:type="dxa"/>
            <w:noWrap/>
            <w:tcMar>
              <w:top w:w="15" w:type="dxa"/>
              <w:left w:w="15" w:type="dxa"/>
              <w:right w:w="15" w:type="dxa"/>
            </w:tcMar>
            <w:vAlign w:val="center"/>
          </w:tcPr>
          <w:p w14:paraId="1CFA6C53">
            <w:pPr>
              <w:jc w:val="center"/>
              <w:rPr>
                <w:rFonts w:hint="eastAsia" w:ascii="宋体" w:hAnsi="宋体" w:eastAsia="宋体" w:cs="宋体"/>
                <w:b/>
                <w:bCs w:val="0"/>
                <w:i w:val="0"/>
                <w:color w:val="000000"/>
                <w:sz w:val="18"/>
                <w:szCs w:val="18"/>
                <w:u w:val="none"/>
              </w:rPr>
            </w:pPr>
          </w:p>
        </w:tc>
        <w:tc>
          <w:tcPr>
            <w:tcW w:w="1395" w:type="dxa"/>
            <w:vMerge w:val="restart"/>
            <w:noWrap/>
            <w:tcMar>
              <w:top w:w="15" w:type="dxa"/>
              <w:left w:w="15" w:type="dxa"/>
              <w:right w:w="15" w:type="dxa"/>
            </w:tcMar>
            <w:vAlign w:val="center"/>
          </w:tcPr>
          <w:p w14:paraId="54491115">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贵州劲锋精密工具有限公司</w:t>
            </w:r>
          </w:p>
        </w:tc>
        <w:tc>
          <w:tcPr>
            <w:tcW w:w="608" w:type="dxa"/>
            <w:noWrap/>
            <w:tcMar>
              <w:top w:w="15" w:type="dxa"/>
              <w:left w:w="15" w:type="dxa"/>
              <w:right w:w="15" w:type="dxa"/>
            </w:tcMar>
            <w:vAlign w:val="center"/>
          </w:tcPr>
          <w:p w14:paraId="49EE4785">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1</w:t>
            </w:r>
          </w:p>
        </w:tc>
        <w:tc>
          <w:tcPr>
            <w:tcW w:w="525" w:type="dxa"/>
            <w:tcMar>
              <w:top w:w="15" w:type="dxa"/>
              <w:left w:w="15" w:type="dxa"/>
              <w:right w:w="15" w:type="dxa"/>
            </w:tcMar>
            <w:vAlign w:val="center"/>
          </w:tcPr>
          <w:p w14:paraId="192FFC8B">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数控调机人员</w:t>
            </w:r>
          </w:p>
        </w:tc>
        <w:tc>
          <w:tcPr>
            <w:tcW w:w="735" w:type="dxa"/>
            <w:tcMar>
              <w:top w:w="15" w:type="dxa"/>
              <w:left w:w="15" w:type="dxa"/>
              <w:right w:w="15" w:type="dxa"/>
            </w:tcMar>
            <w:vAlign w:val="center"/>
          </w:tcPr>
          <w:p w14:paraId="44B2749D">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5-8名</w:t>
            </w:r>
          </w:p>
        </w:tc>
        <w:tc>
          <w:tcPr>
            <w:tcW w:w="7230" w:type="dxa"/>
            <w:tcMar>
              <w:top w:w="15" w:type="dxa"/>
              <w:left w:w="15" w:type="dxa"/>
              <w:right w:w="15" w:type="dxa"/>
            </w:tcMar>
            <w:vAlign w:val="center"/>
          </w:tcPr>
          <w:p w14:paraId="1C1E33F9">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岗位要求：高中以上文化，性别：不限，年龄：40岁以内，有良好的品德素养，对工作认真负责、有良好的团队协作能力，有数控调机经验或机械加工行经验者优先录用。</w:t>
            </w:r>
          </w:p>
        </w:tc>
        <w:tc>
          <w:tcPr>
            <w:tcW w:w="2355" w:type="dxa"/>
            <w:vMerge w:val="restart"/>
            <w:tcMar>
              <w:top w:w="15" w:type="dxa"/>
              <w:left w:w="15" w:type="dxa"/>
              <w:right w:w="15" w:type="dxa"/>
            </w:tcMar>
            <w:vAlign w:val="center"/>
          </w:tcPr>
          <w:p w14:paraId="217F7D73">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薪资待遇：薪资面议；一经录用公司可以提供中、晚餐和住宿。</w:t>
            </w:r>
          </w:p>
        </w:tc>
        <w:tc>
          <w:tcPr>
            <w:tcW w:w="2241" w:type="dxa"/>
            <w:vMerge w:val="restart"/>
            <w:noWrap/>
            <w:tcMar>
              <w:top w:w="15" w:type="dxa"/>
              <w:left w:w="15" w:type="dxa"/>
              <w:right w:w="15" w:type="dxa"/>
            </w:tcMar>
            <w:vAlign w:val="center"/>
          </w:tcPr>
          <w:p w14:paraId="69DA6AEC">
            <w:pPr>
              <w:jc w:val="left"/>
              <w:rPr>
                <w:rFonts w:hint="eastAsia" w:ascii="宋体" w:hAnsi="宋体" w:eastAsia="宋体" w:cs="宋体"/>
                <w:b/>
                <w:bCs w:val="0"/>
                <w:i w:val="0"/>
                <w:color w:val="000000"/>
                <w:sz w:val="18"/>
                <w:szCs w:val="18"/>
                <w:u w:val="none"/>
              </w:rPr>
            </w:pPr>
          </w:p>
        </w:tc>
      </w:tr>
      <w:tr w14:paraId="08368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465" w:type="dxa"/>
            <w:noWrap/>
            <w:tcMar>
              <w:top w:w="15" w:type="dxa"/>
              <w:left w:w="15" w:type="dxa"/>
              <w:right w:w="15" w:type="dxa"/>
            </w:tcMar>
            <w:vAlign w:val="center"/>
          </w:tcPr>
          <w:p w14:paraId="7CFF1C44">
            <w:pPr>
              <w:jc w:val="center"/>
              <w:rPr>
                <w:rFonts w:hint="eastAsia" w:ascii="宋体" w:hAnsi="宋体" w:eastAsia="宋体" w:cs="宋体"/>
                <w:b/>
                <w:bCs w:val="0"/>
                <w:i w:val="0"/>
                <w:color w:val="000000"/>
                <w:sz w:val="18"/>
                <w:szCs w:val="18"/>
                <w:u w:val="none"/>
              </w:rPr>
            </w:pPr>
          </w:p>
        </w:tc>
        <w:tc>
          <w:tcPr>
            <w:tcW w:w="1395" w:type="dxa"/>
            <w:vMerge w:val="continue"/>
            <w:noWrap/>
            <w:tcMar>
              <w:top w:w="15" w:type="dxa"/>
              <w:left w:w="15" w:type="dxa"/>
              <w:right w:w="15" w:type="dxa"/>
            </w:tcMar>
            <w:vAlign w:val="center"/>
          </w:tcPr>
          <w:p w14:paraId="0D09352B">
            <w:pPr>
              <w:jc w:val="center"/>
              <w:rPr>
                <w:rFonts w:hint="eastAsia" w:ascii="宋体" w:hAnsi="宋体" w:eastAsia="宋体" w:cs="宋体"/>
                <w:b/>
                <w:bCs w:val="0"/>
                <w:i w:val="0"/>
                <w:color w:val="000000"/>
                <w:sz w:val="18"/>
                <w:szCs w:val="18"/>
                <w:u w:val="none"/>
              </w:rPr>
            </w:pPr>
          </w:p>
        </w:tc>
        <w:tc>
          <w:tcPr>
            <w:tcW w:w="608" w:type="dxa"/>
            <w:noWrap/>
            <w:tcMar>
              <w:top w:w="15" w:type="dxa"/>
              <w:left w:w="15" w:type="dxa"/>
              <w:right w:w="15" w:type="dxa"/>
            </w:tcMar>
            <w:vAlign w:val="center"/>
          </w:tcPr>
          <w:p w14:paraId="19A4EB18">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2</w:t>
            </w:r>
          </w:p>
        </w:tc>
        <w:tc>
          <w:tcPr>
            <w:tcW w:w="525" w:type="dxa"/>
            <w:tcMar>
              <w:top w:w="15" w:type="dxa"/>
              <w:left w:w="15" w:type="dxa"/>
              <w:right w:w="15" w:type="dxa"/>
            </w:tcMar>
            <w:vAlign w:val="center"/>
          </w:tcPr>
          <w:p w14:paraId="039E3BFA">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段插磨操作工</w:t>
            </w:r>
          </w:p>
        </w:tc>
        <w:tc>
          <w:tcPr>
            <w:tcW w:w="735" w:type="dxa"/>
            <w:tcMar>
              <w:top w:w="15" w:type="dxa"/>
              <w:left w:w="15" w:type="dxa"/>
              <w:right w:w="15" w:type="dxa"/>
            </w:tcMar>
            <w:vAlign w:val="center"/>
          </w:tcPr>
          <w:p w14:paraId="291AE0C8">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2-4名</w:t>
            </w:r>
          </w:p>
        </w:tc>
        <w:tc>
          <w:tcPr>
            <w:tcW w:w="7230" w:type="dxa"/>
            <w:noWrap/>
            <w:tcMar>
              <w:top w:w="15" w:type="dxa"/>
              <w:left w:w="15" w:type="dxa"/>
              <w:right w:w="15" w:type="dxa"/>
            </w:tcMar>
            <w:vAlign w:val="center"/>
          </w:tcPr>
          <w:p w14:paraId="5AE2BC14">
            <w:pPr>
              <w:keepNext w:val="0"/>
              <w:keepLines w:val="0"/>
              <w:widowControl/>
              <w:suppressLineNumbers w:val="0"/>
              <w:jc w:val="both"/>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要求：初中以上文化，18-35岁左右，男女不限；有良好的品德素养，动手能力强，能吃苦耐劳，对工作认真负责、能服从工作安排、积极上进，喜欢机加行业，真正想要学一技之长的人士均可报名参加面试。</w:t>
            </w:r>
          </w:p>
        </w:tc>
        <w:tc>
          <w:tcPr>
            <w:tcW w:w="2355" w:type="dxa"/>
            <w:vMerge w:val="continue"/>
            <w:tcMar>
              <w:top w:w="15" w:type="dxa"/>
              <w:left w:w="15" w:type="dxa"/>
              <w:right w:w="15" w:type="dxa"/>
            </w:tcMar>
            <w:vAlign w:val="center"/>
          </w:tcPr>
          <w:p w14:paraId="2B706056">
            <w:pPr>
              <w:jc w:val="left"/>
              <w:rPr>
                <w:rFonts w:hint="eastAsia" w:ascii="宋体" w:hAnsi="宋体" w:eastAsia="宋体" w:cs="宋体"/>
                <w:b/>
                <w:bCs w:val="0"/>
                <w:i w:val="0"/>
                <w:color w:val="000000"/>
                <w:sz w:val="18"/>
                <w:szCs w:val="18"/>
                <w:u w:val="none"/>
              </w:rPr>
            </w:pPr>
          </w:p>
        </w:tc>
        <w:tc>
          <w:tcPr>
            <w:tcW w:w="2241" w:type="dxa"/>
            <w:vMerge w:val="continue"/>
            <w:noWrap/>
            <w:tcMar>
              <w:top w:w="15" w:type="dxa"/>
              <w:left w:w="15" w:type="dxa"/>
              <w:right w:w="15" w:type="dxa"/>
            </w:tcMar>
            <w:vAlign w:val="center"/>
          </w:tcPr>
          <w:p w14:paraId="406D5E23">
            <w:pPr>
              <w:jc w:val="left"/>
              <w:rPr>
                <w:rFonts w:hint="eastAsia" w:ascii="宋体" w:hAnsi="宋体" w:eastAsia="宋体" w:cs="宋体"/>
                <w:b/>
                <w:bCs w:val="0"/>
                <w:i w:val="0"/>
                <w:color w:val="000000"/>
                <w:sz w:val="18"/>
                <w:szCs w:val="18"/>
                <w:u w:val="none"/>
              </w:rPr>
            </w:pPr>
          </w:p>
        </w:tc>
      </w:tr>
      <w:tr w14:paraId="003AB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025" w:hRule="atLeast"/>
        </w:trPr>
        <w:tc>
          <w:tcPr>
            <w:tcW w:w="465" w:type="dxa"/>
            <w:noWrap/>
            <w:tcMar>
              <w:top w:w="15" w:type="dxa"/>
              <w:left w:w="15" w:type="dxa"/>
              <w:right w:w="15" w:type="dxa"/>
            </w:tcMar>
            <w:vAlign w:val="center"/>
          </w:tcPr>
          <w:p w14:paraId="2732A520">
            <w:pPr>
              <w:jc w:val="center"/>
              <w:rPr>
                <w:rFonts w:hint="eastAsia" w:ascii="宋体" w:hAnsi="宋体" w:eastAsia="宋体" w:cs="宋体"/>
                <w:b/>
                <w:bCs w:val="0"/>
                <w:i w:val="0"/>
                <w:color w:val="000000"/>
                <w:sz w:val="18"/>
                <w:szCs w:val="18"/>
                <w:u w:val="none"/>
              </w:rPr>
            </w:pPr>
          </w:p>
        </w:tc>
        <w:tc>
          <w:tcPr>
            <w:tcW w:w="1395" w:type="dxa"/>
            <w:vMerge w:val="continue"/>
            <w:noWrap/>
            <w:tcMar>
              <w:top w:w="15" w:type="dxa"/>
              <w:left w:w="15" w:type="dxa"/>
              <w:right w:w="15" w:type="dxa"/>
            </w:tcMar>
            <w:vAlign w:val="center"/>
          </w:tcPr>
          <w:p w14:paraId="72358AA4">
            <w:pPr>
              <w:jc w:val="center"/>
              <w:rPr>
                <w:rFonts w:hint="eastAsia" w:ascii="宋体" w:hAnsi="宋体" w:eastAsia="宋体" w:cs="宋体"/>
                <w:b/>
                <w:bCs w:val="0"/>
                <w:i w:val="0"/>
                <w:color w:val="000000"/>
                <w:sz w:val="18"/>
                <w:szCs w:val="18"/>
                <w:u w:val="none"/>
              </w:rPr>
            </w:pPr>
          </w:p>
        </w:tc>
        <w:tc>
          <w:tcPr>
            <w:tcW w:w="608" w:type="dxa"/>
            <w:noWrap/>
            <w:tcMar>
              <w:top w:w="15" w:type="dxa"/>
              <w:left w:w="15" w:type="dxa"/>
              <w:right w:w="15" w:type="dxa"/>
            </w:tcMar>
            <w:vAlign w:val="center"/>
          </w:tcPr>
          <w:p w14:paraId="474775F1">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3</w:t>
            </w:r>
          </w:p>
        </w:tc>
        <w:tc>
          <w:tcPr>
            <w:tcW w:w="525" w:type="dxa"/>
            <w:tcMar>
              <w:top w:w="15" w:type="dxa"/>
              <w:left w:w="15" w:type="dxa"/>
              <w:right w:w="15" w:type="dxa"/>
            </w:tcMar>
            <w:vAlign w:val="center"/>
          </w:tcPr>
          <w:p w14:paraId="3C570E62">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技术员</w:t>
            </w:r>
          </w:p>
        </w:tc>
        <w:tc>
          <w:tcPr>
            <w:tcW w:w="735" w:type="dxa"/>
            <w:tcMar>
              <w:top w:w="15" w:type="dxa"/>
              <w:left w:w="15" w:type="dxa"/>
              <w:right w:w="15" w:type="dxa"/>
            </w:tcMar>
            <w:vAlign w:val="center"/>
          </w:tcPr>
          <w:p w14:paraId="3CBAE2FA">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2-4名</w:t>
            </w:r>
          </w:p>
        </w:tc>
        <w:tc>
          <w:tcPr>
            <w:tcW w:w="7230" w:type="dxa"/>
            <w:tcMar>
              <w:top w:w="15" w:type="dxa"/>
              <w:left w:w="15" w:type="dxa"/>
              <w:right w:w="15" w:type="dxa"/>
            </w:tcMar>
            <w:vAlign w:val="center"/>
          </w:tcPr>
          <w:p w14:paraId="5E5696FB">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要求：大专及上文化，性别：不限，年龄：40岁以内，能看懂刀具图纸、会电脑制图，有刀具设计经验者优先录用。</w:t>
            </w:r>
          </w:p>
        </w:tc>
        <w:tc>
          <w:tcPr>
            <w:tcW w:w="2355" w:type="dxa"/>
            <w:vMerge w:val="continue"/>
            <w:tcMar>
              <w:top w:w="15" w:type="dxa"/>
              <w:left w:w="15" w:type="dxa"/>
              <w:right w:w="15" w:type="dxa"/>
            </w:tcMar>
            <w:vAlign w:val="center"/>
          </w:tcPr>
          <w:p w14:paraId="14A99E67">
            <w:pPr>
              <w:jc w:val="left"/>
              <w:rPr>
                <w:rFonts w:hint="eastAsia" w:ascii="宋体" w:hAnsi="宋体" w:eastAsia="宋体" w:cs="宋体"/>
                <w:b/>
                <w:bCs w:val="0"/>
                <w:i w:val="0"/>
                <w:color w:val="000000"/>
                <w:sz w:val="18"/>
                <w:szCs w:val="18"/>
                <w:u w:val="none"/>
              </w:rPr>
            </w:pPr>
          </w:p>
        </w:tc>
        <w:tc>
          <w:tcPr>
            <w:tcW w:w="2241" w:type="dxa"/>
            <w:vMerge w:val="continue"/>
            <w:noWrap/>
            <w:tcMar>
              <w:top w:w="15" w:type="dxa"/>
              <w:left w:w="15" w:type="dxa"/>
              <w:right w:w="15" w:type="dxa"/>
            </w:tcMar>
            <w:vAlign w:val="center"/>
          </w:tcPr>
          <w:p w14:paraId="0D1CE671">
            <w:pPr>
              <w:jc w:val="left"/>
              <w:rPr>
                <w:rFonts w:hint="eastAsia" w:ascii="宋体" w:hAnsi="宋体" w:eastAsia="宋体" w:cs="宋体"/>
                <w:b/>
                <w:bCs w:val="0"/>
                <w:i w:val="0"/>
                <w:color w:val="000000"/>
                <w:sz w:val="18"/>
                <w:szCs w:val="18"/>
                <w:u w:val="none"/>
              </w:rPr>
            </w:pPr>
          </w:p>
        </w:tc>
      </w:tr>
      <w:tr w14:paraId="6E7B6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20" w:hRule="atLeast"/>
        </w:trPr>
        <w:tc>
          <w:tcPr>
            <w:tcW w:w="465" w:type="dxa"/>
            <w:noWrap/>
            <w:tcMar>
              <w:top w:w="15" w:type="dxa"/>
              <w:left w:w="15" w:type="dxa"/>
              <w:right w:w="15" w:type="dxa"/>
            </w:tcMar>
            <w:vAlign w:val="center"/>
          </w:tcPr>
          <w:p w14:paraId="3BC86978">
            <w:pPr>
              <w:keepNext w:val="0"/>
              <w:keepLines w:val="0"/>
              <w:widowControl/>
              <w:suppressLineNumbers w:val="0"/>
              <w:ind w:firstLine="181" w:firstLineChars="1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15089" w:type="dxa"/>
            <w:gridSpan w:val="7"/>
            <w:noWrap/>
            <w:tcMar>
              <w:top w:w="15" w:type="dxa"/>
              <w:left w:w="15" w:type="dxa"/>
              <w:right w:w="15" w:type="dxa"/>
            </w:tcMar>
            <w:vAlign w:val="center"/>
          </w:tcPr>
          <w:p w14:paraId="0583F5EE">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6B392209">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639AEABC">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单位名称：安顺鑫航科技有限公司   </w:t>
            </w:r>
            <w:r>
              <w:rPr>
                <w:rFonts w:hint="eastAsia" w:ascii="宋体" w:hAnsi="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t xml:space="preserve">单位地址：贵州省安顺市川渝工业园区    </w:t>
            </w:r>
            <w:r>
              <w:rPr>
                <w:rFonts w:hint="eastAsia" w:ascii="宋体" w:hAnsi="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t xml:space="preserve">联系人及联系电话：张先生：18628129168 </w:t>
            </w:r>
            <w:r>
              <w:rPr>
                <w:rFonts w:hint="eastAsia" w:ascii="宋体" w:hAnsi="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t>张女士: 13885358059</w:t>
            </w:r>
            <w:r>
              <w:rPr>
                <w:rFonts w:hint="eastAsia" w:ascii="宋体" w:hAnsi="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t xml:space="preserve">陈女士：18185395610  </w:t>
            </w:r>
          </w:p>
          <w:p w14:paraId="16291042">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w:t>
            </w:r>
          </w:p>
          <w:p w14:paraId="7B8683DF">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p>
        </w:tc>
      </w:tr>
      <w:tr w14:paraId="47357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9" w:hRule="atLeast"/>
        </w:trPr>
        <w:tc>
          <w:tcPr>
            <w:tcW w:w="465" w:type="dxa"/>
            <w:noWrap/>
            <w:tcMar>
              <w:top w:w="15" w:type="dxa"/>
              <w:left w:w="15" w:type="dxa"/>
              <w:right w:w="15" w:type="dxa"/>
            </w:tcMar>
            <w:vAlign w:val="center"/>
          </w:tcPr>
          <w:p w14:paraId="6C84755A">
            <w:pPr>
              <w:jc w:val="center"/>
              <w:rPr>
                <w:rFonts w:hint="eastAsia" w:ascii="宋体" w:hAnsi="宋体" w:eastAsia="宋体" w:cs="宋体"/>
                <w:b/>
                <w:bCs w:val="0"/>
                <w:i w:val="0"/>
                <w:color w:val="000000"/>
                <w:sz w:val="18"/>
                <w:szCs w:val="18"/>
                <w:u w:val="none"/>
                <w:lang w:val="en-US" w:eastAsia="zh-CN"/>
              </w:rPr>
            </w:pPr>
          </w:p>
          <w:p w14:paraId="1CFAEE0E">
            <w:pPr>
              <w:jc w:val="center"/>
              <w:rPr>
                <w:rFonts w:hint="eastAsia" w:ascii="宋体" w:hAnsi="宋体" w:eastAsia="宋体" w:cs="宋体"/>
                <w:b/>
                <w:bCs w:val="0"/>
                <w:i w:val="0"/>
                <w:color w:val="000000"/>
                <w:sz w:val="18"/>
                <w:szCs w:val="18"/>
                <w:u w:val="none"/>
                <w:lang w:val="en-US" w:eastAsia="zh-CN"/>
              </w:rPr>
            </w:pPr>
          </w:p>
          <w:p w14:paraId="422EBE62">
            <w:pPr>
              <w:jc w:val="center"/>
              <w:rPr>
                <w:rFonts w:hint="eastAsia" w:ascii="宋体" w:hAnsi="宋体" w:eastAsia="宋体" w:cs="宋体"/>
                <w:b/>
                <w:bCs w:val="0"/>
                <w:i w:val="0"/>
                <w:color w:val="000000"/>
                <w:sz w:val="18"/>
                <w:szCs w:val="18"/>
                <w:u w:val="none"/>
                <w:lang w:val="en-US" w:eastAsia="zh-CN"/>
              </w:rPr>
            </w:pPr>
          </w:p>
          <w:p w14:paraId="69D4A453">
            <w:pPr>
              <w:jc w:val="center"/>
              <w:rPr>
                <w:rFonts w:hint="eastAsia" w:ascii="宋体" w:hAnsi="宋体" w:eastAsia="宋体" w:cs="宋体"/>
                <w:b/>
                <w:bCs w:val="0"/>
                <w:i w:val="0"/>
                <w:color w:val="000000"/>
                <w:sz w:val="18"/>
                <w:szCs w:val="18"/>
                <w:u w:val="none"/>
                <w:lang w:val="en-US" w:eastAsia="zh-CN"/>
              </w:rPr>
            </w:pPr>
          </w:p>
        </w:tc>
        <w:tc>
          <w:tcPr>
            <w:tcW w:w="1395" w:type="dxa"/>
            <w:tcMar>
              <w:top w:w="15" w:type="dxa"/>
              <w:left w:w="15" w:type="dxa"/>
              <w:right w:w="15" w:type="dxa"/>
            </w:tcMar>
            <w:vAlign w:val="center"/>
          </w:tcPr>
          <w:p w14:paraId="00805DB5">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公司简介</w:t>
            </w:r>
          </w:p>
        </w:tc>
        <w:tc>
          <w:tcPr>
            <w:tcW w:w="608" w:type="dxa"/>
            <w:noWrap/>
            <w:tcMar>
              <w:top w:w="15" w:type="dxa"/>
              <w:left w:w="15" w:type="dxa"/>
              <w:right w:w="15" w:type="dxa"/>
            </w:tcMar>
            <w:vAlign w:val="center"/>
          </w:tcPr>
          <w:p w14:paraId="1E04D01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525" w:type="dxa"/>
            <w:tcMar>
              <w:top w:w="15" w:type="dxa"/>
              <w:left w:w="15" w:type="dxa"/>
              <w:right w:w="15" w:type="dxa"/>
            </w:tcMar>
            <w:vAlign w:val="center"/>
          </w:tcPr>
          <w:p w14:paraId="59E26DF4">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735" w:type="dxa"/>
            <w:noWrap/>
            <w:tcMar>
              <w:top w:w="15" w:type="dxa"/>
              <w:left w:w="15" w:type="dxa"/>
              <w:right w:w="15" w:type="dxa"/>
            </w:tcMar>
            <w:vAlign w:val="center"/>
          </w:tcPr>
          <w:p w14:paraId="507E192A">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p>
        </w:tc>
        <w:tc>
          <w:tcPr>
            <w:tcW w:w="7230" w:type="dxa"/>
            <w:tcMar>
              <w:top w:w="15" w:type="dxa"/>
              <w:left w:w="15" w:type="dxa"/>
              <w:right w:w="15" w:type="dxa"/>
            </w:tcMar>
            <w:vAlign w:val="top"/>
          </w:tcPr>
          <w:p w14:paraId="17A52717">
            <w:pPr>
              <w:keepNext w:val="0"/>
              <w:keepLines w:val="0"/>
              <w:widowControl/>
              <w:suppressLineNumbers w:val="0"/>
              <w:ind w:firstLine="2711" w:firstLineChars="1500"/>
              <w:jc w:val="both"/>
              <w:rPr>
                <w:rFonts w:hint="eastAsia" w:ascii="宋体" w:hAnsi="宋体" w:eastAsia="宋体" w:cs="宋体"/>
                <w:b/>
                <w:bCs w:val="0"/>
                <w:i w:val="0"/>
                <w:color w:val="000000"/>
                <w:kern w:val="0"/>
                <w:sz w:val="18"/>
                <w:szCs w:val="18"/>
                <w:u w:val="none"/>
                <w:lang w:val="en-US" w:eastAsia="zh-CN" w:bidi="ar"/>
              </w:rPr>
            </w:pPr>
          </w:p>
          <w:p w14:paraId="08AAEFA1">
            <w:pPr>
              <w:keepNext w:val="0"/>
              <w:keepLines w:val="0"/>
              <w:widowControl/>
              <w:suppressLineNumbers w:val="0"/>
              <w:ind w:firstLine="2530" w:firstLineChars="14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355" w:type="dxa"/>
            <w:tcMar>
              <w:top w:w="15" w:type="dxa"/>
              <w:left w:w="15" w:type="dxa"/>
              <w:right w:w="15" w:type="dxa"/>
            </w:tcMar>
            <w:vAlign w:val="top"/>
          </w:tcPr>
          <w:p w14:paraId="03926A91">
            <w:pPr>
              <w:keepNext w:val="0"/>
              <w:keepLines w:val="0"/>
              <w:widowControl/>
              <w:suppressLineNumbers w:val="0"/>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4764E61A">
            <w:pPr>
              <w:keepNext w:val="0"/>
              <w:keepLines w:val="0"/>
              <w:widowControl/>
              <w:suppressLineNumbers w:val="0"/>
              <w:ind w:firstLine="542" w:firstLineChars="3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2241" w:type="dxa"/>
            <w:tcMar>
              <w:top w:w="15" w:type="dxa"/>
              <w:left w:w="15" w:type="dxa"/>
              <w:right w:w="15" w:type="dxa"/>
            </w:tcMar>
            <w:vAlign w:val="top"/>
          </w:tcPr>
          <w:p w14:paraId="2C45D26F">
            <w:pPr>
              <w:keepNext w:val="0"/>
              <w:keepLines w:val="0"/>
              <w:widowControl/>
              <w:suppressLineNumbers w:val="0"/>
              <w:ind w:firstLine="904" w:firstLineChars="500"/>
              <w:jc w:val="both"/>
              <w:rPr>
                <w:rFonts w:hint="eastAsia" w:ascii="宋体" w:hAnsi="宋体" w:eastAsia="宋体" w:cs="宋体"/>
                <w:b/>
                <w:bCs w:val="0"/>
                <w:i w:val="0"/>
                <w:color w:val="000000"/>
                <w:kern w:val="0"/>
                <w:sz w:val="18"/>
                <w:szCs w:val="18"/>
                <w:u w:val="none"/>
                <w:lang w:val="en-US" w:eastAsia="zh-CN" w:bidi="ar"/>
              </w:rPr>
            </w:pPr>
          </w:p>
          <w:p w14:paraId="1A5425C0">
            <w:pPr>
              <w:keepNext w:val="0"/>
              <w:keepLines w:val="0"/>
              <w:widowControl/>
              <w:suppressLineNumbers w:val="0"/>
              <w:ind w:firstLine="904"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备注</w:t>
            </w:r>
          </w:p>
        </w:tc>
      </w:tr>
      <w:tr w14:paraId="27376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14:paraId="11B779EF">
            <w:pPr>
              <w:jc w:val="center"/>
              <w:rPr>
                <w:rFonts w:hint="eastAsia" w:ascii="宋体" w:hAnsi="宋体" w:eastAsia="宋体" w:cs="宋体"/>
                <w:b/>
                <w:bCs w:val="0"/>
                <w:i w:val="0"/>
                <w:color w:val="000000"/>
                <w:sz w:val="18"/>
                <w:szCs w:val="18"/>
                <w:u w:val="none"/>
                <w:lang w:val="en-US" w:eastAsia="zh-CN"/>
              </w:rPr>
            </w:pPr>
          </w:p>
        </w:tc>
        <w:tc>
          <w:tcPr>
            <w:tcW w:w="1395" w:type="dxa"/>
            <w:vMerge w:val="restart"/>
            <w:tcMar>
              <w:top w:w="15" w:type="dxa"/>
              <w:left w:w="15" w:type="dxa"/>
              <w:right w:w="15" w:type="dxa"/>
            </w:tcMar>
            <w:vAlign w:val="center"/>
          </w:tcPr>
          <w:p w14:paraId="2A259C71">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安顺鑫航科技有限公司  </w:t>
            </w:r>
          </w:p>
        </w:tc>
        <w:tc>
          <w:tcPr>
            <w:tcW w:w="608" w:type="dxa"/>
            <w:noWrap/>
            <w:tcMar>
              <w:top w:w="15" w:type="dxa"/>
              <w:left w:w="15" w:type="dxa"/>
              <w:right w:w="15" w:type="dxa"/>
            </w:tcMar>
            <w:vAlign w:val="center"/>
          </w:tcPr>
          <w:p w14:paraId="45F0A307">
            <w:pPr>
              <w:keepNext w:val="0"/>
              <w:keepLines w:val="0"/>
              <w:widowControl/>
              <w:numPr>
                <w:ilvl w:val="0"/>
                <w:numId w:val="0"/>
              </w:numPr>
              <w:suppressLineNumbers w:val="0"/>
              <w:suppressAutoHyphens/>
              <w:bidi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525" w:type="dxa"/>
            <w:tcMar>
              <w:top w:w="15" w:type="dxa"/>
              <w:left w:w="15" w:type="dxa"/>
              <w:right w:w="15" w:type="dxa"/>
            </w:tcMar>
            <w:vAlign w:val="center"/>
          </w:tcPr>
          <w:p w14:paraId="5C205111">
            <w:pPr>
              <w:keepNext w:val="0"/>
              <w:keepLines w:val="0"/>
              <w:widowControl/>
              <w:numPr>
                <w:ilvl w:val="0"/>
                <w:numId w:val="0"/>
              </w:numPr>
              <w:suppressLineNumbers w:val="0"/>
              <w:suppressAutoHyphens/>
              <w:bidi w:val="0"/>
              <w:jc w:val="center"/>
              <w:rPr>
                <w:rFonts w:ascii="宋体" w:hAnsi="宋体" w:eastAsia="宋体" w:cs="宋体"/>
                <w:b/>
                <w:bCs w:val="0"/>
                <w:i w:val="0"/>
                <w:color w:val="000000"/>
                <w:kern w:val="0"/>
                <w:sz w:val="18"/>
                <w:szCs w:val="18"/>
                <w:u w:val="none"/>
                <w:lang w:val="en" w:eastAsia="zh-CN" w:bidi="ar"/>
              </w:rPr>
            </w:pPr>
            <w:r>
              <w:rPr>
                <w:rFonts w:hint="eastAsia" w:ascii="宋体" w:hAnsi="宋体" w:eastAsia="宋体" w:cs="宋体"/>
                <w:b/>
                <w:bCs w:val="0"/>
                <w:i w:val="0"/>
                <w:color w:val="000000"/>
                <w:kern w:val="0"/>
                <w:sz w:val="18"/>
                <w:szCs w:val="18"/>
                <w:u w:val="none"/>
                <w:lang w:val="en-US" w:eastAsia="zh-CN" w:bidi="ar"/>
              </w:rPr>
              <w:t>CNC编程工程师</w:t>
            </w:r>
          </w:p>
        </w:tc>
        <w:tc>
          <w:tcPr>
            <w:tcW w:w="735" w:type="dxa"/>
            <w:noWrap/>
            <w:tcMar>
              <w:top w:w="15" w:type="dxa"/>
              <w:left w:w="15" w:type="dxa"/>
              <w:right w:w="15" w:type="dxa"/>
            </w:tcMar>
            <w:vAlign w:val="center"/>
          </w:tcPr>
          <w:p w14:paraId="583B4340">
            <w:pPr>
              <w:keepNext w:val="0"/>
              <w:keepLines w:val="0"/>
              <w:widowControl/>
              <w:numPr>
                <w:ilvl w:val="0"/>
                <w:numId w:val="0"/>
              </w:numPr>
              <w:suppressLineNumbers w:val="0"/>
              <w:suppressAutoHyphens/>
              <w:bidi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2人</w:t>
            </w:r>
          </w:p>
        </w:tc>
        <w:tc>
          <w:tcPr>
            <w:tcW w:w="7230" w:type="dxa"/>
            <w:tcMar>
              <w:top w:w="15" w:type="dxa"/>
              <w:left w:w="15" w:type="dxa"/>
              <w:right w:w="15" w:type="dxa"/>
            </w:tcMar>
            <w:vAlign w:val="top"/>
          </w:tcPr>
          <w:p w14:paraId="50DE62A9">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14:paraId="50AC8D54">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CNC编程工程师：精通编程软件，熟练编写三轴、四轴或五轴程序，熟悉多种数控系统；</w:t>
            </w:r>
            <w:r>
              <w:rPr>
                <w:rFonts w:hint="eastAsia" w:ascii="宋体" w:hAnsi="宋体" w:cs="宋体"/>
                <w:b/>
                <w:bCs w:val="0"/>
                <w:i w:val="0"/>
                <w:color w:val="000000"/>
                <w:kern w:val="0"/>
                <w:sz w:val="18"/>
                <w:szCs w:val="18"/>
                <w:u w:val="none"/>
                <w:lang w:val="en-US" w:eastAsia="zh-CN" w:bidi="ar"/>
              </w:rPr>
              <w:t>2.</w:t>
            </w:r>
            <w:r>
              <w:rPr>
                <w:rFonts w:hint="eastAsia" w:ascii="宋体" w:hAnsi="宋体" w:eastAsia="宋体" w:cs="宋体"/>
                <w:b/>
                <w:bCs w:val="0"/>
                <w:i w:val="0"/>
                <w:color w:val="000000"/>
                <w:kern w:val="0"/>
                <w:sz w:val="18"/>
                <w:szCs w:val="18"/>
                <w:u w:val="none"/>
                <w:lang w:val="en-US" w:eastAsia="zh-CN" w:bidi="ar"/>
              </w:rPr>
              <w:t>具备良好的机械制图能力、准确解读图纸；</w:t>
            </w:r>
          </w:p>
          <w:p w14:paraId="4B32CD9B">
            <w:pPr>
              <w:keepNext w:val="0"/>
              <w:keepLines w:val="0"/>
              <w:widowControl/>
              <w:numPr>
                <w:ilvl w:val="0"/>
                <w:numId w:val="0"/>
              </w:numPr>
              <w:suppressLineNumbers w:val="0"/>
              <w:suppressAutoHyphens/>
              <w:bidi w:val="0"/>
              <w:ind w:leftChars="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3.具</w:t>
            </w:r>
            <w:r>
              <w:rPr>
                <w:rFonts w:hint="eastAsia" w:ascii="宋体" w:hAnsi="宋体" w:eastAsia="宋体" w:cs="宋体"/>
                <w:b/>
                <w:bCs w:val="0"/>
                <w:i w:val="0"/>
                <w:color w:val="000000"/>
                <w:kern w:val="0"/>
                <w:sz w:val="18"/>
                <w:szCs w:val="18"/>
                <w:u w:val="none"/>
                <w:lang w:val="en-US" w:eastAsia="zh-CN" w:bidi="ar"/>
              </w:rPr>
              <w:t>有分析和解决问题的能力；</w:t>
            </w:r>
          </w:p>
          <w:p w14:paraId="02FD4750">
            <w:pPr>
              <w:keepNext w:val="0"/>
              <w:keepLines w:val="0"/>
              <w:widowControl/>
              <w:numPr>
                <w:ilvl w:val="0"/>
                <w:numId w:val="0"/>
              </w:numPr>
              <w:suppressLineNumbers w:val="0"/>
              <w:suppressAutoHyphens/>
              <w:bidi w:val="0"/>
              <w:ind w:leftChars="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w:t>
            </w:r>
            <w:r>
              <w:rPr>
                <w:rFonts w:hint="eastAsia" w:ascii="宋体" w:hAnsi="宋体" w:eastAsia="宋体" w:cs="宋体"/>
                <w:b/>
                <w:bCs w:val="0"/>
                <w:i w:val="0"/>
                <w:color w:val="000000"/>
                <w:kern w:val="0"/>
                <w:sz w:val="18"/>
                <w:szCs w:val="18"/>
                <w:u w:val="none"/>
                <w:lang w:val="en-US" w:eastAsia="zh-CN" w:bidi="ar"/>
              </w:rPr>
              <w:t>能够与设计和生产部门有效沟通。</w:t>
            </w:r>
          </w:p>
          <w:p w14:paraId="76B30F96">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14:paraId="71E55AFB">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61610E11">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4FBD9238">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6000-</w:t>
            </w:r>
            <w:r>
              <w:rPr>
                <w:rFonts w:hint="eastAsia" w:ascii="宋体" w:hAnsi="宋体" w:cs="宋体"/>
                <w:b/>
                <w:bCs w:val="0"/>
                <w:i w:val="0"/>
                <w:color w:val="000000"/>
                <w:kern w:val="0"/>
                <w:sz w:val="18"/>
                <w:szCs w:val="18"/>
                <w:u w:val="none"/>
                <w:lang w:val="en-US" w:eastAsia="zh-CN" w:bidi="ar"/>
              </w:rPr>
              <w:t>12</w:t>
            </w:r>
            <w:r>
              <w:rPr>
                <w:rFonts w:hint="eastAsia" w:ascii="宋体" w:hAnsi="宋体" w:eastAsia="宋体" w:cs="宋体"/>
                <w:b/>
                <w:bCs w:val="0"/>
                <w:i w:val="0"/>
                <w:color w:val="000000"/>
                <w:kern w:val="0"/>
                <w:sz w:val="18"/>
                <w:szCs w:val="18"/>
                <w:u w:val="none"/>
                <w:lang w:val="en-US" w:eastAsia="zh-CN" w:bidi="ar"/>
              </w:rPr>
              <w:t>000</w:t>
            </w:r>
          </w:p>
        </w:tc>
        <w:tc>
          <w:tcPr>
            <w:tcW w:w="2241" w:type="dxa"/>
            <w:vMerge w:val="restart"/>
            <w:tcMar>
              <w:top w:w="15" w:type="dxa"/>
              <w:left w:w="15" w:type="dxa"/>
              <w:right w:w="15" w:type="dxa"/>
            </w:tcMar>
            <w:vAlign w:val="top"/>
          </w:tcPr>
          <w:p w14:paraId="7A7158FF">
            <w:pPr>
              <w:keepNext w:val="0"/>
              <w:keepLines w:val="0"/>
              <w:widowControl/>
              <w:suppressLineNumbers w:val="0"/>
              <w:jc w:val="center"/>
              <w:rPr>
                <w:rFonts w:hint="eastAsia"/>
                <w:lang w:val="en-US" w:eastAsia="zh-CN"/>
              </w:rPr>
            </w:pPr>
          </w:p>
          <w:p w14:paraId="7F0E67B2">
            <w:pPr>
              <w:pStyle w:val="6"/>
              <w:rPr>
                <w:rFonts w:hint="eastAsia"/>
                <w:lang w:val="en-US" w:eastAsia="zh-CN"/>
              </w:rPr>
            </w:pPr>
          </w:p>
          <w:p w14:paraId="744B53E8">
            <w:pPr>
              <w:rPr>
                <w:rFonts w:hint="eastAsia"/>
                <w:lang w:val="en-US" w:eastAsia="zh-CN"/>
              </w:rPr>
            </w:pPr>
          </w:p>
          <w:p w14:paraId="59CAEAAF">
            <w:pPr>
              <w:pStyle w:val="6"/>
              <w:rPr>
                <w:rFonts w:hint="eastAsia"/>
                <w:lang w:val="en-US" w:eastAsia="zh-CN"/>
              </w:rPr>
            </w:pPr>
          </w:p>
          <w:p w14:paraId="6C80ACEE">
            <w:pPr>
              <w:rPr>
                <w:rFonts w:hint="eastAsia"/>
                <w:lang w:val="en-US" w:eastAsia="zh-CN"/>
              </w:rPr>
            </w:pPr>
          </w:p>
          <w:p w14:paraId="1CA7A931">
            <w:pPr>
              <w:pStyle w:val="6"/>
              <w:rPr>
                <w:rFonts w:hint="eastAsia"/>
                <w:lang w:val="en-US" w:eastAsia="zh-CN"/>
              </w:rPr>
            </w:pPr>
          </w:p>
          <w:p w14:paraId="0885D2A3">
            <w:pPr>
              <w:rPr>
                <w:rFonts w:hint="eastAsia"/>
                <w:lang w:val="en-US" w:eastAsia="zh-CN"/>
              </w:rPr>
            </w:pPr>
          </w:p>
          <w:p w14:paraId="438C33E4">
            <w:pPr>
              <w:pStyle w:val="6"/>
              <w:rPr>
                <w:rFonts w:hint="eastAsia"/>
                <w:lang w:val="en-US" w:eastAsia="zh-CN"/>
              </w:rPr>
            </w:pPr>
          </w:p>
          <w:p w14:paraId="4F71432D">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36DFD794">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2A1302AD">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5393F12F">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w:t>
            </w:r>
          </w:p>
          <w:p w14:paraId="05CE1F41">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外地员工提供住宿；</w:t>
            </w:r>
          </w:p>
          <w:p w14:paraId="3E42F404">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r>
              <w:rPr>
                <w:rFonts w:hint="eastAsia" w:ascii="宋体" w:hAnsi="宋体" w:eastAsia="宋体" w:cs="宋体"/>
                <w:b/>
                <w:bCs w:val="0"/>
                <w:i w:val="0"/>
                <w:color w:val="000000"/>
                <w:kern w:val="0"/>
                <w:sz w:val="18"/>
                <w:szCs w:val="18"/>
                <w:u w:val="none"/>
                <w:lang w:val="en-US" w:eastAsia="zh-CN" w:bidi="ar"/>
              </w:rPr>
              <w:t>公司提供中午工作餐，加班另行补助；</w:t>
            </w:r>
          </w:p>
          <w:p w14:paraId="02966BAE">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r>
              <w:rPr>
                <w:rFonts w:hint="eastAsia" w:ascii="宋体" w:hAnsi="宋体" w:eastAsia="宋体" w:cs="宋体"/>
                <w:b/>
                <w:bCs w:val="0"/>
                <w:i w:val="0"/>
                <w:color w:val="000000"/>
                <w:kern w:val="0"/>
                <w:sz w:val="18"/>
                <w:szCs w:val="18"/>
                <w:u w:val="none"/>
                <w:lang w:val="en-US" w:eastAsia="zh-CN" w:bidi="ar"/>
              </w:rPr>
              <w:t>公司购买五险一金。</w:t>
            </w:r>
          </w:p>
          <w:p w14:paraId="3B5BFBEC">
            <w:pPr>
              <w:keepNext w:val="0"/>
              <w:keepLines w:val="0"/>
              <w:widowControl/>
              <w:numPr>
                <w:ilvl w:val="0"/>
                <w:numId w:val="0"/>
              </w:numPr>
              <w:suppressLineNumbers w:val="0"/>
              <w:suppressAutoHyphens/>
              <w:bidi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以上岗位均要求</w:t>
            </w:r>
            <w:r>
              <w:rPr>
                <w:rFonts w:hint="eastAsia" w:ascii="宋体" w:hAnsi="宋体" w:cs="宋体"/>
                <w:b/>
                <w:bCs w:val="0"/>
                <w:i w:val="0"/>
                <w:color w:val="000000"/>
                <w:kern w:val="0"/>
                <w:sz w:val="18"/>
                <w:szCs w:val="18"/>
                <w:u w:val="none"/>
                <w:lang w:val="en-US" w:eastAsia="zh-CN" w:bidi="ar"/>
              </w:rPr>
              <w:t>：</w:t>
            </w:r>
          </w:p>
          <w:p w14:paraId="37F3F61B">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身体健康，具备良好的语言沟通能力</w:t>
            </w:r>
            <w:r>
              <w:rPr>
                <w:rFonts w:hint="eastAsia" w:ascii="宋体" w:hAnsi="宋体" w:cs="宋体"/>
                <w:b/>
                <w:bCs w:val="0"/>
                <w:i w:val="0"/>
                <w:color w:val="000000"/>
                <w:kern w:val="0"/>
                <w:sz w:val="18"/>
                <w:szCs w:val="18"/>
                <w:u w:val="none"/>
                <w:lang w:val="en-US" w:eastAsia="zh-CN" w:bidi="ar"/>
              </w:rPr>
              <w:t>；</w:t>
            </w:r>
          </w:p>
          <w:p w14:paraId="5F9440A3">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r>
              <w:rPr>
                <w:rFonts w:hint="eastAsia" w:ascii="宋体" w:hAnsi="宋体" w:eastAsia="宋体" w:cs="宋体"/>
                <w:b/>
                <w:bCs w:val="0"/>
                <w:i w:val="0"/>
                <w:color w:val="000000"/>
                <w:kern w:val="0"/>
                <w:sz w:val="18"/>
                <w:szCs w:val="18"/>
                <w:u w:val="none"/>
                <w:lang w:val="en-US" w:eastAsia="zh-CN" w:bidi="ar"/>
              </w:rPr>
              <w:t>遵纪守法，无犯罪记录，服从管理，具有良好的团队合作精神、职业道德和较强的工作责任心</w:t>
            </w:r>
            <w:r>
              <w:rPr>
                <w:rFonts w:hint="eastAsia" w:ascii="宋体" w:hAnsi="宋体" w:cs="宋体"/>
                <w:b/>
                <w:bCs w:val="0"/>
                <w:i w:val="0"/>
                <w:color w:val="000000"/>
                <w:kern w:val="0"/>
                <w:sz w:val="18"/>
                <w:szCs w:val="18"/>
                <w:u w:val="none"/>
                <w:lang w:val="en-US" w:eastAsia="zh-CN" w:bidi="ar"/>
              </w:rPr>
              <w:t>；</w:t>
            </w:r>
          </w:p>
          <w:p w14:paraId="1A8EF437">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r>
              <w:rPr>
                <w:rFonts w:hint="eastAsia" w:ascii="宋体" w:hAnsi="宋体" w:eastAsia="宋体" w:cs="宋体"/>
                <w:b/>
                <w:bCs w:val="0"/>
                <w:i w:val="0"/>
                <w:color w:val="000000"/>
                <w:kern w:val="0"/>
                <w:sz w:val="18"/>
                <w:szCs w:val="18"/>
                <w:u w:val="none"/>
                <w:lang w:val="en-US" w:eastAsia="zh-CN" w:bidi="ar"/>
              </w:rPr>
              <w:t>以上岗位试用期三个月。</w:t>
            </w:r>
          </w:p>
          <w:p w14:paraId="7E0D9131">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3752AD9B">
            <w:pPr>
              <w:pStyle w:val="6"/>
              <w:rPr>
                <w:rFonts w:hint="eastAsia"/>
                <w:lang w:val="en-US" w:eastAsia="zh-CN"/>
              </w:rPr>
            </w:pPr>
          </w:p>
        </w:tc>
      </w:tr>
      <w:tr w14:paraId="647AC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14:paraId="6D5C29A7">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14:paraId="2B821466">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14:paraId="711E24A7">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p>
        </w:tc>
        <w:tc>
          <w:tcPr>
            <w:tcW w:w="525" w:type="dxa"/>
            <w:tcMar>
              <w:top w:w="15" w:type="dxa"/>
              <w:left w:w="15" w:type="dxa"/>
              <w:right w:w="15" w:type="dxa"/>
            </w:tcMar>
            <w:vAlign w:val="center"/>
          </w:tcPr>
          <w:p w14:paraId="66D07FE4">
            <w:pPr>
              <w:keepNext w:val="0"/>
              <w:keepLines w:val="0"/>
              <w:widowControl/>
              <w:numPr>
                <w:ilvl w:val="0"/>
                <w:numId w:val="0"/>
              </w:numPr>
              <w:suppressLineNumbers w:val="0"/>
              <w:suppressAutoHyphens/>
              <w:bidi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车铣复合编程工程师（含操作）傅</w:t>
            </w:r>
          </w:p>
        </w:tc>
        <w:tc>
          <w:tcPr>
            <w:tcW w:w="735" w:type="dxa"/>
            <w:noWrap/>
            <w:tcMar>
              <w:top w:w="15" w:type="dxa"/>
              <w:left w:w="15" w:type="dxa"/>
              <w:right w:w="15" w:type="dxa"/>
            </w:tcMar>
            <w:vAlign w:val="center"/>
          </w:tcPr>
          <w:p w14:paraId="23492DC0">
            <w:pPr>
              <w:keepNext w:val="0"/>
              <w:keepLines w:val="0"/>
              <w:widowControl/>
              <w:numPr>
                <w:ilvl w:val="0"/>
                <w:numId w:val="0"/>
              </w:numPr>
              <w:suppressLineNumbers w:val="0"/>
              <w:suppressAutoHyphens/>
              <w:bidi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1人</w:t>
            </w:r>
          </w:p>
        </w:tc>
        <w:tc>
          <w:tcPr>
            <w:tcW w:w="7230" w:type="dxa"/>
            <w:tcMar>
              <w:top w:w="15" w:type="dxa"/>
              <w:left w:w="15" w:type="dxa"/>
              <w:right w:w="15" w:type="dxa"/>
            </w:tcMar>
            <w:vAlign w:val="top"/>
          </w:tcPr>
          <w:p w14:paraId="63F69AC5">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6840935E">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0C3CCDE7">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3AEBD127">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负责津上车铣复合日常操作，与团队协作，确保项目按时完成</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能独立编程，调机。</w:t>
            </w:r>
          </w:p>
          <w:p w14:paraId="2B4C60D7">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14:paraId="1F15D9C3">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14:paraId="49DCBC63">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14:paraId="2E985AA7">
            <w:pPr>
              <w:keepNext w:val="0"/>
              <w:keepLines w:val="0"/>
              <w:widowControl/>
              <w:suppressLineNumbers w:val="0"/>
              <w:ind w:firstLine="542" w:firstLineChars="300"/>
              <w:jc w:val="left"/>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6000-9000</w:t>
            </w:r>
          </w:p>
        </w:tc>
        <w:tc>
          <w:tcPr>
            <w:tcW w:w="2241" w:type="dxa"/>
            <w:vMerge w:val="continue"/>
            <w:tcMar>
              <w:top w:w="15" w:type="dxa"/>
              <w:left w:w="15" w:type="dxa"/>
              <w:right w:w="15" w:type="dxa"/>
            </w:tcMar>
            <w:vAlign w:val="top"/>
          </w:tcPr>
          <w:p w14:paraId="4A53D788">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26750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14:paraId="2E71C9EE">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14:paraId="5D987300">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14:paraId="35403C31">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525" w:type="dxa"/>
            <w:tcMar>
              <w:top w:w="15" w:type="dxa"/>
              <w:left w:w="15" w:type="dxa"/>
              <w:right w:w="15" w:type="dxa"/>
            </w:tcMar>
            <w:vAlign w:val="center"/>
          </w:tcPr>
          <w:p w14:paraId="70214BA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龙门师傅</w:t>
            </w:r>
          </w:p>
        </w:tc>
        <w:tc>
          <w:tcPr>
            <w:tcW w:w="735" w:type="dxa"/>
            <w:noWrap/>
            <w:tcMar>
              <w:top w:w="15" w:type="dxa"/>
              <w:left w:w="15" w:type="dxa"/>
              <w:right w:w="15" w:type="dxa"/>
            </w:tcMar>
            <w:vAlign w:val="center"/>
          </w:tcPr>
          <w:p w14:paraId="6E321CB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1人</w:t>
            </w:r>
          </w:p>
        </w:tc>
        <w:tc>
          <w:tcPr>
            <w:tcW w:w="7230" w:type="dxa"/>
            <w:tcMar>
              <w:top w:w="15" w:type="dxa"/>
              <w:left w:w="15" w:type="dxa"/>
              <w:right w:w="15" w:type="dxa"/>
            </w:tcMar>
            <w:vAlign w:val="top"/>
          </w:tcPr>
          <w:p w14:paraId="0C28375F">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679BB27C">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482B1E6A">
            <w:pPr>
              <w:pStyle w:val="14"/>
              <w:numPr>
                <w:ilvl w:val="0"/>
                <w:numId w:val="0"/>
              </w:numPr>
              <w:rPr>
                <w:rFonts w:hint="eastAsia" w:ascii="宋体" w:hAnsi="宋体" w:eastAsia="宋体" w:cs="宋体"/>
                <w:color w:val="000000"/>
                <w:sz w:val="24"/>
                <w:szCs w:val="24"/>
              </w:rPr>
            </w:pPr>
            <w:r>
              <w:rPr>
                <w:rFonts w:hint="eastAsia" w:ascii="宋体" w:hAnsi="宋体" w:eastAsia="宋体" w:cs="宋体"/>
                <w:b/>
                <w:bCs w:val="0"/>
                <w:i w:val="0"/>
                <w:color w:val="000000"/>
                <w:kern w:val="0"/>
                <w:sz w:val="18"/>
                <w:szCs w:val="18"/>
                <w:u w:val="none"/>
                <w:lang w:val="en-US" w:eastAsia="zh-CN" w:bidi="ar"/>
              </w:rPr>
              <w:t>熟练掌握CNC加工中心的操作技巧，确保操作质量和效率。</w:t>
            </w:r>
          </w:p>
          <w:p w14:paraId="20C86E0C">
            <w:pPr>
              <w:keepNext w:val="0"/>
              <w:keepLines w:val="0"/>
              <w:widowControl/>
              <w:numPr>
                <w:ilvl w:val="0"/>
                <w:numId w:val="0"/>
              </w:numPr>
              <w:suppressLineNumbers w:val="0"/>
              <w:suppressAutoHyphens/>
              <w:bidi w:val="0"/>
              <w:jc w:val="left"/>
              <w:rPr>
                <w:rFonts w:hint="eastAsia" w:ascii="宋体" w:hAnsi="宋体" w:cs="宋体"/>
                <w:b/>
                <w:bCs w:val="0"/>
                <w:i w:val="0"/>
                <w:color w:val="000000"/>
                <w:kern w:val="0"/>
                <w:sz w:val="18"/>
                <w:szCs w:val="18"/>
                <w:u w:val="none"/>
                <w:lang w:val="en-US" w:eastAsia="zh-CN" w:bidi="ar"/>
              </w:rPr>
            </w:pPr>
          </w:p>
          <w:p w14:paraId="3149FF5B">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14:paraId="4D459120">
            <w:pPr>
              <w:keepNext w:val="0"/>
              <w:keepLines w:val="0"/>
              <w:widowControl/>
              <w:suppressLineNumbers w:val="0"/>
              <w:ind w:firstLine="542" w:firstLineChars="300"/>
              <w:jc w:val="left"/>
              <w:rPr>
                <w:rFonts w:hint="eastAsia" w:ascii="宋体" w:hAnsi="宋体" w:cs="宋体"/>
                <w:b/>
                <w:bCs w:val="0"/>
                <w:i w:val="0"/>
                <w:color w:val="000000"/>
                <w:kern w:val="0"/>
                <w:sz w:val="18"/>
                <w:szCs w:val="18"/>
                <w:u w:val="none"/>
                <w:lang w:val="en-US" w:eastAsia="zh-CN" w:bidi="ar"/>
              </w:rPr>
            </w:pPr>
          </w:p>
          <w:p w14:paraId="218D50DA">
            <w:pPr>
              <w:keepNext w:val="0"/>
              <w:keepLines w:val="0"/>
              <w:widowControl/>
              <w:suppressLineNumbers w:val="0"/>
              <w:ind w:firstLine="542" w:firstLineChars="300"/>
              <w:jc w:val="left"/>
              <w:rPr>
                <w:rFonts w:hint="eastAsia" w:ascii="宋体" w:hAnsi="宋体" w:cs="宋体"/>
                <w:b/>
                <w:bCs w:val="0"/>
                <w:i w:val="0"/>
                <w:color w:val="000000"/>
                <w:kern w:val="0"/>
                <w:sz w:val="18"/>
                <w:szCs w:val="18"/>
                <w:u w:val="none"/>
                <w:lang w:val="en-US" w:eastAsia="zh-CN" w:bidi="ar"/>
              </w:rPr>
            </w:pPr>
          </w:p>
          <w:p w14:paraId="2DD86100">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6000-8000</w:t>
            </w:r>
          </w:p>
        </w:tc>
        <w:tc>
          <w:tcPr>
            <w:tcW w:w="2241" w:type="dxa"/>
            <w:vMerge w:val="continue"/>
            <w:tcMar>
              <w:top w:w="15" w:type="dxa"/>
              <w:left w:w="15" w:type="dxa"/>
              <w:right w:w="15" w:type="dxa"/>
            </w:tcMar>
            <w:vAlign w:val="top"/>
          </w:tcPr>
          <w:p w14:paraId="7C25A38B">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32913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14:paraId="2CB616A8">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14:paraId="0F2699BA">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14:paraId="0423A671">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w:t>
            </w:r>
          </w:p>
        </w:tc>
        <w:tc>
          <w:tcPr>
            <w:tcW w:w="525" w:type="dxa"/>
            <w:tcMar>
              <w:top w:w="15" w:type="dxa"/>
              <w:left w:w="15" w:type="dxa"/>
              <w:right w:w="15" w:type="dxa"/>
            </w:tcMar>
            <w:vAlign w:val="center"/>
          </w:tcPr>
          <w:p w14:paraId="0CA17579">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立</w:t>
            </w:r>
            <w:r>
              <w:rPr>
                <w:rFonts w:hint="eastAsia" w:ascii="宋体" w:hAnsi="宋体" w:eastAsia="宋体" w:cs="宋体"/>
                <w:b/>
                <w:bCs w:val="0"/>
                <w:i w:val="0"/>
                <w:color w:val="000000"/>
                <w:kern w:val="0"/>
                <w:sz w:val="18"/>
                <w:szCs w:val="18"/>
                <w:u w:val="none"/>
                <w:lang w:val="en-US" w:eastAsia="zh-CN" w:bidi="ar"/>
              </w:rPr>
              <w:t>车</w:t>
            </w:r>
            <w:r>
              <w:rPr>
                <w:rFonts w:hint="eastAsia" w:ascii="宋体" w:hAnsi="宋体" w:cs="宋体"/>
                <w:b/>
                <w:bCs w:val="0"/>
                <w:i w:val="0"/>
                <w:color w:val="000000"/>
                <w:kern w:val="0"/>
                <w:sz w:val="18"/>
                <w:szCs w:val="18"/>
                <w:u w:val="none"/>
                <w:lang w:val="en-US" w:eastAsia="zh-CN" w:bidi="ar"/>
              </w:rPr>
              <w:t>操作工</w:t>
            </w:r>
          </w:p>
        </w:tc>
        <w:tc>
          <w:tcPr>
            <w:tcW w:w="735" w:type="dxa"/>
            <w:noWrap/>
            <w:tcMar>
              <w:top w:w="15" w:type="dxa"/>
              <w:left w:w="15" w:type="dxa"/>
              <w:right w:w="15" w:type="dxa"/>
            </w:tcMar>
            <w:vAlign w:val="center"/>
          </w:tcPr>
          <w:p w14:paraId="403338AC">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3人</w:t>
            </w:r>
          </w:p>
        </w:tc>
        <w:tc>
          <w:tcPr>
            <w:tcW w:w="7230" w:type="dxa"/>
            <w:tcMar>
              <w:top w:w="15" w:type="dxa"/>
              <w:left w:w="15" w:type="dxa"/>
              <w:right w:w="15" w:type="dxa"/>
            </w:tcMar>
            <w:vAlign w:val="top"/>
          </w:tcPr>
          <w:p w14:paraId="69469576">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30542865">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14:paraId="3BD57227">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能够独立调机，确保操作质量和效率。</w:t>
            </w:r>
          </w:p>
          <w:p w14:paraId="6E53DAA5">
            <w:pPr>
              <w:keepNext w:val="0"/>
              <w:keepLines w:val="0"/>
              <w:widowControl/>
              <w:numPr>
                <w:ilvl w:val="0"/>
                <w:numId w:val="0"/>
              </w:numPr>
              <w:suppressLineNumbers w:val="0"/>
              <w:suppressAutoHyphens/>
              <w:bidi w:val="0"/>
              <w:jc w:val="left"/>
              <w:rPr>
                <w:rFonts w:hint="eastAsia" w:ascii="宋体" w:hAnsi="宋体" w:cs="宋体"/>
                <w:b/>
                <w:bCs w:val="0"/>
                <w:i w:val="0"/>
                <w:color w:val="000000"/>
                <w:kern w:val="0"/>
                <w:sz w:val="18"/>
                <w:szCs w:val="18"/>
                <w:u w:val="none"/>
                <w:lang w:val="en-US" w:eastAsia="zh-CN" w:bidi="ar"/>
              </w:rPr>
            </w:pPr>
          </w:p>
          <w:p w14:paraId="4B3F1919">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14:paraId="5E3E7763">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14:paraId="4C75DF12">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14:paraId="2C541E79">
            <w:pPr>
              <w:keepNext w:val="0"/>
              <w:keepLines w:val="0"/>
              <w:widowControl/>
              <w:suppressLineNumbers w:val="0"/>
              <w:ind w:firstLine="542" w:firstLineChars="300"/>
              <w:jc w:val="left"/>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4000-8000</w:t>
            </w:r>
          </w:p>
        </w:tc>
        <w:tc>
          <w:tcPr>
            <w:tcW w:w="2241" w:type="dxa"/>
            <w:vMerge w:val="continue"/>
            <w:tcMar>
              <w:top w:w="15" w:type="dxa"/>
              <w:left w:w="15" w:type="dxa"/>
              <w:right w:w="15" w:type="dxa"/>
            </w:tcMar>
            <w:vAlign w:val="top"/>
          </w:tcPr>
          <w:p w14:paraId="362941AB">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06BBD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14:paraId="62F0204F">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14:paraId="73B995C6">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14:paraId="47BBCA02">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w:t>
            </w:r>
          </w:p>
        </w:tc>
        <w:tc>
          <w:tcPr>
            <w:tcW w:w="525" w:type="dxa"/>
            <w:tcMar>
              <w:top w:w="15" w:type="dxa"/>
              <w:left w:w="15" w:type="dxa"/>
              <w:right w:w="15" w:type="dxa"/>
            </w:tcMar>
            <w:vAlign w:val="center"/>
          </w:tcPr>
          <w:p w14:paraId="1DAF2359">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数车师傅</w:t>
            </w:r>
          </w:p>
        </w:tc>
        <w:tc>
          <w:tcPr>
            <w:tcW w:w="735" w:type="dxa"/>
            <w:noWrap/>
            <w:tcMar>
              <w:top w:w="15" w:type="dxa"/>
              <w:left w:w="15" w:type="dxa"/>
              <w:right w:w="15" w:type="dxa"/>
            </w:tcMar>
            <w:vAlign w:val="center"/>
          </w:tcPr>
          <w:p w14:paraId="1A771FD2">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1人</w:t>
            </w:r>
          </w:p>
        </w:tc>
        <w:tc>
          <w:tcPr>
            <w:tcW w:w="7230" w:type="dxa"/>
            <w:tcMar>
              <w:top w:w="15" w:type="dxa"/>
              <w:left w:w="15" w:type="dxa"/>
              <w:right w:w="15" w:type="dxa"/>
            </w:tcMar>
            <w:vAlign w:val="top"/>
          </w:tcPr>
          <w:p w14:paraId="31878E12">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14:paraId="58072D06">
            <w:pPr>
              <w:pStyle w:val="14"/>
              <w:numPr>
                <w:ilvl w:val="0"/>
                <w:numId w:val="0"/>
              </w:numPr>
              <w:rPr>
                <w:rFonts w:hint="eastAsia" w:ascii="宋体" w:hAnsi="宋体" w:cs="宋体"/>
                <w:b/>
                <w:bCs w:val="0"/>
                <w:i w:val="0"/>
                <w:color w:val="000000"/>
                <w:kern w:val="0"/>
                <w:sz w:val="18"/>
                <w:szCs w:val="18"/>
                <w:u w:val="none"/>
                <w:lang w:val="en-US" w:eastAsia="zh-CN" w:bidi="ar"/>
              </w:rPr>
            </w:pPr>
          </w:p>
          <w:p w14:paraId="4AD74FDC">
            <w:pPr>
              <w:pStyle w:val="14"/>
              <w:numPr>
                <w:ilvl w:val="0"/>
                <w:numId w:val="0"/>
              </w:numP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熟练掌握数控车床的操作技能，包括零件加工、装夹及检测；根据工艺要求进行编程，确保加工精度和效率；监控机床运行状态，及时处理加工过程中的异常情况。</w:t>
            </w:r>
          </w:p>
          <w:p w14:paraId="2CDD3AB7">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3D883242">
            <w:pPr>
              <w:keepNext w:val="0"/>
              <w:keepLines w:val="0"/>
              <w:widowControl/>
              <w:numPr>
                <w:ilvl w:val="0"/>
                <w:numId w:val="0"/>
              </w:numPr>
              <w:suppressLineNumbers w:val="0"/>
              <w:jc w:val="left"/>
              <w:rPr>
                <w:rFonts w:hint="eastAsia" w:ascii="宋体" w:hAnsi="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14:paraId="483636FF">
            <w:pPr>
              <w:keepNext w:val="0"/>
              <w:keepLines w:val="0"/>
              <w:widowControl/>
              <w:suppressLineNumbers w:val="0"/>
              <w:ind w:firstLine="542" w:firstLineChars="300"/>
              <w:jc w:val="left"/>
              <w:rPr>
                <w:rFonts w:hint="eastAsia" w:ascii="宋体" w:hAnsi="宋体" w:cs="宋体"/>
                <w:b/>
                <w:bCs w:val="0"/>
                <w:i w:val="0"/>
                <w:color w:val="000000"/>
                <w:kern w:val="0"/>
                <w:sz w:val="18"/>
                <w:szCs w:val="18"/>
                <w:u w:val="none"/>
                <w:lang w:val="en-US" w:eastAsia="zh-CN" w:bidi="ar"/>
              </w:rPr>
            </w:pPr>
          </w:p>
          <w:p w14:paraId="4378AEEE">
            <w:pPr>
              <w:keepNext w:val="0"/>
              <w:keepLines w:val="0"/>
              <w:widowControl/>
              <w:suppressLineNumbers w:val="0"/>
              <w:ind w:firstLine="542" w:firstLineChars="300"/>
              <w:jc w:val="left"/>
              <w:rPr>
                <w:rFonts w:hint="eastAsia" w:ascii="宋体" w:hAnsi="宋体" w:cs="宋体"/>
                <w:b/>
                <w:bCs w:val="0"/>
                <w:i w:val="0"/>
                <w:color w:val="000000"/>
                <w:kern w:val="0"/>
                <w:sz w:val="18"/>
                <w:szCs w:val="18"/>
                <w:u w:val="none"/>
                <w:lang w:val="en-US" w:eastAsia="zh-CN" w:bidi="ar"/>
              </w:rPr>
            </w:pPr>
          </w:p>
          <w:p w14:paraId="71C42A61">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5000-8000</w:t>
            </w:r>
          </w:p>
        </w:tc>
        <w:tc>
          <w:tcPr>
            <w:tcW w:w="2241" w:type="dxa"/>
            <w:vMerge w:val="continue"/>
            <w:tcMar>
              <w:top w:w="15" w:type="dxa"/>
              <w:left w:w="15" w:type="dxa"/>
              <w:right w:w="15" w:type="dxa"/>
            </w:tcMar>
            <w:vAlign w:val="top"/>
          </w:tcPr>
          <w:p w14:paraId="7D26C345">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213A3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14:paraId="58F88990">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14:paraId="13276CCE">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14:paraId="5A554A45">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w:t>
            </w:r>
          </w:p>
        </w:tc>
        <w:tc>
          <w:tcPr>
            <w:tcW w:w="525" w:type="dxa"/>
            <w:tcMar>
              <w:top w:w="15" w:type="dxa"/>
              <w:left w:w="15" w:type="dxa"/>
              <w:right w:w="15" w:type="dxa"/>
            </w:tcMar>
            <w:vAlign w:val="center"/>
          </w:tcPr>
          <w:p w14:paraId="493BA5EB">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线切割师傅</w:t>
            </w:r>
          </w:p>
        </w:tc>
        <w:tc>
          <w:tcPr>
            <w:tcW w:w="735" w:type="dxa"/>
            <w:noWrap/>
            <w:tcMar>
              <w:top w:w="15" w:type="dxa"/>
              <w:left w:w="15" w:type="dxa"/>
              <w:right w:w="15" w:type="dxa"/>
            </w:tcMar>
            <w:vAlign w:val="center"/>
          </w:tcPr>
          <w:p w14:paraId="4A3ECECE">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1人</w:t>
            </w:r>
          </w:p>
        </w:tc>
        <w:tc>
          <w:tcPr>
            <w:tcW w:w="7230" w:type="dxa"/>
            <w:tcMar>
              <w:top w:w="15" w:type="dxa"/>
              <w:left w:w="15" w:type="dxa"/>
              <w:right w:w="15" w:type="dxa"/>
            </w:tcMar>
            <w:vAlign w:val="top"/>
          </w:tcPr>
          <w:p w14:paraId="558FB0DD">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14:paraId="505DD29E">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14:paraId="1C61FE3C">
            <w:pPr>
              <w:keepNext w:val="0"/>
              <w:keepLines w:val="0"/>
              <w:widowControl/>
              <w:numPr>
                <w:ilvl w:val="0"/>
                <w:numId w:val="0"/>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熟练掌握线切割技术的基础知识和操作技能，根据项目需求完成操作任务，确保达到质量标准。</w:t>
            </w:r>
          </w:p>
        </w:tc>
        <w:tc>
          <w:tcPr>
            <w:tcW w:w="2355" w:type="dxa"/>
            <w:tcMar>
              <w:top w:w="15" w:type="dxa"/>
              <w:left w:w="15" w:type="dxa"/>
              <w:right w:w="15" w:type="dxa"/>
            </w:tcMar>
            <w:vAlign w:val="top"/>
          </w:tcPr>
          <w:p w14:paraId="751052FD">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14:paraId="50690ABD">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14:paraId="3B0AF87D">
            <w:pPr>
              <w:keepNext w:val="0"/>
              <w:keepLines w:val="0"/>
              <w:widowControl/>
              <w:suppressLineNumbers w:val="0"/>
              <w:ind w:firstLine="542" w:firstLineChars="300"/>
              <w:jc w:val="left"/>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4000-8000</w:t>
            </w:r>
          </w:p>
        </w:tc>
        <w:tc>
          <w:tcPr>
            <w:tcW w:w="2241" w:type="dxa"/>
            <w:vMerge w:val="continue"/>
            <w:tcMar>
              <w:top w:w="15" w:type="dxa"/>
              <w:left w:w="15" w:type="dxa"/>
              <w:right w:w="15" w:type="dxa"/>
            </w:tcMar>
            <w:vAlign w:val="top"/>
          </w:tcPr>
          <w:p w14:paraId="05B45DDB">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39483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14:paraId="76CF6AE5">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14:paraId="5550E8B9">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14:paraId="7895A7D5">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w:t>
            </w:r>
          </w:p>
        </w:tc>
        <w:tc>
          <w:tcPr>
            <w:tcW w:w="525" w:type="dxa"/>
            <w:tcMar>
              <w:top w:w="15" w:type="dxa"/>
              <w:left w:w="15" w:type="dxa"/>
              <w:right w:w="15" w:type="dxa"/>
            </w:tcMar>
            <w:vAlign w:val="center"/>
          </w:tcPr>
          <w:p w14:paraId="1ECC4EFC">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三坐标工程师或操作工</w:t>
            </w:r>
          </w:p>
        </w:tc>
        <w:tc>
          <w:tcPr>
            <w:tcW w:w="735" w:type="dxa"/>
            <w:noWrap/>
            <w:tcMar>
              <w:top w:w="15" w:type="dxa"/>
              <w:left w:w="15" w:type="dxa"/>
              <w:right w:w="15" w:type="dxa"/>
            </w:tcMar>
            <w:vAlign w:val="center"/>
          </w:tcPr>
          <w:p w14:paraId="32EE99ED">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2人</w:t>
            </w:r>
          </w:p>
        </w:tc>
        <w:tc>
          <w:tcPr>
            <w:tcW w:w="7230" w:type="dxa"/>
            <w:tcMar>
              <w:top w:w="15" w:type="dxa"/>
              <w:left w:w="15" w:type="dxa"/>
              <w:right w:w="15" w:type="dxa"/>
            </w:tcMar>
            <w:vAlign w:val="top"/>
          </w:tcPr>
          <w:p w14:paraId="32C74153">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14:paraId="3986469C">
            <w:pPr>
              <w:pStyle w:val="14"/>
              <w:numPr>
                <w:ilvl w:val="0"/>
                <w:numId w:val="0"/>
              </w:num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熟练操作三坐标测量机，看懂机械图纸与CAD模型，理解形位公差，独立制定测量方案，编写数据处理与报告输出，确保可追溯。</w:t>
            </w:r>
          </w:p>
          <w:p w14:paraId="5109FAD2">
            <w:pPr>
              <w:keepNext w:val="0"/>
              <w:keepLines w:val="0"/>
              <w:widowControl/>
              <w:numPr>
                <w:ilvl w:val="0"/>
                <w:numId w:val="0"/>
              </w:numPr>
              <w:suppressLineNumbers w:val="0"/>
              <w:suppressAutoHyphens/>
              <w:bidi w:val="0"/>
              <w:jc w:val="left"/>
              <w:rPr>
                <w:rFonts w:hint="eastAsia" w:ascii="宋体" w:hAnsi="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14:paraId="0134868B">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14:paraId="1C64B62F">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14:paraId="455B6872">
            <w:pPr>
              <w:keepNext w:val="0"/>
              <w:keepLines w:val="0"/>
              <w:widowControl/>
              <w:suppressLineNumbers w:val="0"/>
              <w:ind w:firstLine="542" w:firstLineChars="300"/>
              <w:jc w:val="left"/>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2600-5000</w:t>
            </w:r>
          </w:p>
        </w:tc>
        <w:tc>
          <w:tcPr>
            <w:tcW w:w="2241" w:type="dxa"/>
            <w:vMerge w:val="continue"/>
            <w:tcMar>
              <w:top w:w="15" w:type="dxa"/>
              <w:left w:w="15" w:type="dxa"/>
              <w:right w:w="15" w:type="dxa"/>
            </w:tcMar>
            <w:vAlign w:val="top"/>
          </w:tcPr>
          <w:p w14:paraId="36F58349">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62DEF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45" w:hRule="atLeast"/>
        </w:trPr>
        <w:tc>
          <w:tcPr>
            <w:tcW w:w="465" w:type="dxa"/>
            <w:noWrap/>
            <w:tcMar>
              <w:top w:w="15" w:type="dxa"/>
              <w:left w:w="15" w:type="dxa"/>
              <w:right w:w="15" w:type="dxa"/>
            </w:tcMar>
            <w:vAlign w:val="center"/>
          </w:tcPr>
          <w:p w14:paraId="1E7FDD18">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14:paraId="6684055F">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14:paraId="78C0B357">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8</w:t>
            </w:r>
          </w:p>
        </w:tc>
        <w:tc>
          <w:tcPr>
            <w:tcW w:w="525" w:type="dxa"/>
            <w:tcMar>
              <w:top w:w="15" w:type="dxa"/>
              <w:left w:w="15" w:type="dxa"/>
              <w:right w:w="15" w:type="dxa"/>
            </w:tcMar>
            <w:vAlign w:val="center"/>
          </w:tcPr>
          <w:p w14:paraId="5905E27D">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行政助理</w:t>
            </w:r>
          </w:p>
        </w:tc>
        <w:tc>
          <w:tcPr>
            <w:tcW w:w="735" w:type="dxa"/>
            <w:noWrap/>
            <w:tcMar>
              <w:top w:w="15" w:type="dxa"/>
              <w:left w:w="15" w:type="dxa"/>
              <w:right w:w="15" w:type="dxa"/>
            </w:tcMar>
            <w:vAlign w:val="center"/>
          </w:tcPr>
          <w:p w14:paraId="01905BC0">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1人</w:t>
            </w:r>
          </w:p>
        </w:tc>
        <w:tc>
          <w:tcPr>
            <w:tcW w:w="7230" w:type="dxa"/>
            <w:tcMar>
              <w:top w:w="15" w:type="dxa"/>
              <w:left w:w="15" w:type="dxa"/>
              <w:right w:w="15" w:type="dxa"/>
            </w:tcMar>
            <w:vAlign w:val="top"/>
          </w:tcPr>
          <w:p w14:paraId="615E3C33">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115B258D">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14:paraId="3C2B4110">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大学本科学历，年龄30岁以下，具备1～2年以上相关工作经验。</w:t>
            </w:r>
          </w:p>
          <w:p w14:paraId="62D4B111">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14:paraId="210F0F5A">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14:paraId="1FD967AA">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14:paraId="6417709B">
            <w:pPr>
              <w:keepNext w:val="0"/>
              <w:keepLines w:val="0"/>
              <w:widowControl/>
              <w:suppressLineNumbers w:val="0"/>
              <w:ind w:firstLine="542" w:firstLineChars="300"/>
              <w:jc w:val="left"/>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3000-5000</w:t>
            </w:r>
          </w:p>
        </w:tc>
        <w:tc>
          <w:tcPr>
            <w:tcW w:w="2241" w:type="dxa"/>
            <w:vMerge w:val="continue"/>
            <w:tcMar>
              <w:top w:w="15" w:type="dxa"/>
              <w:left w:w="15" w:type="dxa"/>
              <w:right w:w="15" w:type="dxa"/>
            </w:tcMar>
            <w:vAlign w:val="top"/>
          </w:tcPr>
          <w:p w14:paraId="290DE56E">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bl>
    <w:p w14:paraId="337E5D19"/>
    <w:tbl>
      <w:tblPr>
        <w:tblStyle w:val="9"/>
        <w:tblW w:w="0" w:type="auto"/>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
      <w:tblGrid>
        <w:gridCol w:w="751"/>
        <w:gridCol w:w="1304"/>
        <w:gridCol w:w="685"/>
        <w:gridCol w:w="770"/>
        <w:gridCol w:w="1239"/>
        <w:gridCol w:w="6816"/>
        <w:gridCol w:w="2225"/>
        <w:gridCol w:w="1959"/>
      </w:tblGrid>
      <w:tr w14:paraId="2A0B2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noWrap/>
            <w:tcMar>
              <w:top w:w="15" w:type="dxa"/>
              <w:left w:w="15" w:type="dxa"/>
              <w:right w:w="15" w:type="dxa"/>
            </w:tcMar>
            <w:vAlign w:val="center"/>
          </w:tcPr>
          <w:p w14:paraId="61119802">
            <w:pPr>
              <w:keepNext w:val="0"/>
              <w:keepLines w:val="0"/>
              <w:widowControl/>
              <w:suppressLineNumbers w:val="0"/>
              <w:ind w:firstLine="181" w:firstLineChars="10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w:t>
            </w:r>
          </w:p>
        </w:tc>
        <w:tc>
          <w:tcPr>
            <w:tcW w:w="14998" w:type="dxa"/>
            <w:gridSpan w:val="7"/>
            <w:noWrap/>
            <w:tcMar>
              <w:top w:w="15" w:type="dxa"/>
              <w:left w:w="15" w:type="dxa"/>
              <w:right w:w="15" w:type="dxa"/>
            </w:tcMar>
            <w:vAlign w:val="center"/>
          </w:tcPr>
          <w:p w14:paraId="6DEBCC02">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招聘单位：内蒙古伊利实业集团股份有限公司贵阳第一分公司  单位地址：贵阳第一分公司是在贵阳市南明区花果园金融街5号9楼</w:t>
            </w:r>
          </w:p>
          <w:p w14:paraId="2FC23353">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iCs w:val="0"/>
                <w:caps w:val="0"/>
                <w:color w:val="333333"/>
                <w:spacing w:val="0"/>
                <w:sz w:val="18"/>
                <w:szCs w:val="18"/>
                <w:shd w:val="clear" w:color="auto" w:fill="FFFFFF"/>
                <w:lang w:val="en-US" w:eastAsia="zh-CN"/>
              </w:rPr>
              <w:t xml:space="preserve">工作地点：贵州省各州/市/县    </w:t>
            </w:r>
            <w:r>
              <w:rPr>
                <w:rFonts w:hint="eastAsia" w:ascii="宋体" w:hAnsi="宋体" w:eastAsia="宋体" w:cs="宋体"/>
                <w:b/>
                <w:bCs w:val="0"/>
                <w:i w:val="0"/>
                <w:color w:val="000000"/>
                <w:kern w:val="0"/>
                <w:sz w:val="18"/>
                <w:szCs w:val="18"/>
                <w:u w:val="none"/>
                <w:lang w:val="en-US" w:eastAsia="zh-CN" w:bidi="ar"/>
              </w:rPr>
              <w:t>安顺市办事处工作地址：黄果树大街汇金中央广场10楼   单位联系电话：杨经理15851422675</w:t>
            </w:r>
          </w:p>
        </w:tc>
      </w:tr>
      <w:tr w14:paraId="636C9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09" w:hRule="atLeast"/>
        </w:trPr>
        <w:tc>
          <w:tcPr>
            <w:tcW w:w="751" w:type="dxa"/>
            <w:noWrap/>
            <w:tcMar>
              <w:top w:w="15" w:type="dxa"/>
              <w:left w:w="15" w:type="dxa"/>
              <w:right w:w="15" w:type="dxa"/>
            </w:tcMar>
            <w:vAlign w:val="center"/>
          </w:tcPr>
          <w:p w14:paraId="4949AD1A">
            <w:pPr>
              <w:jc w:val="center"/>
              <w:rPr>
                <w:rFonts w:hint="eastAsia" w:ascii="宋体" w:hAnsi="宋体" w:eastAsia="宋体" w:cs="宋体"/>
                <w:b/>
                <w:bCs w:val="0"/>
                <w:i w:val="0"/>
                <w:color w:val="000000"/>
                <w:sz w:val="18"/>
                <w:szCs w:val="18"/>
                <w:u w:val="none"/>
                <w:lang w:val="en-US" w:eastAsia="zh-CN"/>
              </w:rPr>
            </w:pPr>
          </w:p>
        </w:tc>
        <w:tc>
          <w:tcPr>
            <w:tcW w:w="1304" w:type="dxa"/>
            <w:tcMar>
              <w:top w:w="15" w:type="dxa"/>
              <w:left w:w="15" w:type="dxa"/>
              <w:right w:w="15" w:type="dxa"/>
            </w:tcMar>
            <w:vAlign w:val="center"/>
          </w:tcPr>
          <w:p w14:paraId="2C4488C2">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公司简介</w:t>
            </w:r>
          </w:p>
        </w:tc>
        <w:tc>
          <w:tcPr>
            <w:tcW w:w="685" w:type="dxa"/>
            <w:noWrap/>
            <w:tcMar>
              <w:top w:w="15" w:type="dxa"/>
              <w:left w:w="15" w:type="dxa"/>
              <w:right w:w="15" w:type="dxa"/>
            </w:tcMar>
            <w:vAlign w:val="center"/>
          </w:tcPr>
          <w:p w14:paraId="0EF4A319">
            <w:pPr>
              <w:keepNext w:val="0"/>
              <w:keepLines w:val="0"/>
              <w:widowControl/>
              <w:suppressLineNumbers w:val="0"/>
              <w:jc w:val="center"/>
              <w:rPr>
                <w:rFonts w:hint="eastAsia" w:ascii="宋体" w:hAnsi="宋体" w:eastAsia="宋体" w:cs="宋体"/>
                <w:b/>
                <w:bCs w:val="0"/>
                <w:i w:val="0"/>
                <w:color w:val="000000"/>
                <w:kern w:val="0"/>
                <w:sz w:val="18"/>
                <w:szCs w:val="18"/>
                <w:u w:val="none"/>
                <w:lang w:val="en"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tcMar>
              <w:top w:w="15" w:type="dxa"/>
              <w:left w:w="15" w:type="dxa"/>
              <w:right w:w="15" w:type="dxa"/>
            </w:tcMar>
            <w:vAlign w:val="center"/>
          </w:tcPr>
          <w:p w14:paraId="174B768E">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center"/>
          </w:tcPr>
          <w:p w14:paraId="3478EA32">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tcMar>
              <w:top w:w="15" w:type="dxa"/>
              <w:left w:w="15" w:type="dxa"/>
              <w:right w:w="15" w:type="dxa"/>
            </w:tcMar>
            <w:vAlign w:val="top"/>
          </w:tcPr>
          <w:p w14:paraId="113953DC">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3232951B">
            <w:pPr>
              <w:keepNext w:val="0"/>
              <w:keepLines w:val="0"/>
              <w:widowControl/>
              <w:suppressLineNumbers w:val="0"/>
              <w:ind w:firstLine="2168" w:firstLineChars="1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14:paraId="1FF3CE7B">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21D8BA75">
            <w:pPr>
              <w:keepNext w:val="0"/>
              <w:keepLines w:val="0"/>
              <w:widowControl/>
              <w:suppressLineNumbers w:val="0"/>
              <w:ind w:firstLine="723" w:firstLineChars="4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209FA1ED">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w:t>
            </w:r>
          </w:p>
          <w:p w14:paraId="27229706">
            <w:pPr>
              <w:keepNext w:val="0"/>
              <w:keepLines w:val="0"/>
              <w:widowControl/>
              <w:suppressLineNumbers w:val="0"/>
              <w:ind w:firstLine="1084" w:firstLineChars="6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57DFC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4" w:hRule="atLeast"/>
        </w:trPr>
        <w:tc>
          <w:tcPr>
            <w:tcW w:w="751" w:type="dxa"/>
            <w:noWrap/>
            <w:tcMar>
              <w:top w:w="15" w:type="dxa"/>
              <w:left w:w="15" w:type="dxa"/>
              <w:right w:w="15" w:type="dxa"/>
            </w:tcMar>
            <w:vAlign w:val="center"/>
          </w:tcPr>
          <w:p w14:paraId="4BC13075">
            <w:pPr>
              <w:jc w:val="center"/>
              <w:rPr>
                <w:rFonts w:hint="eastAsia" w:ascii="宋体" w:hAnsi="宋体" w:eastAsia="宋体" w:cs="宋体"/>
                <w:b/>
                <w:bCs w:val="0"/>
                <w:i w:val="0"/>
                <w:color w:val="000000"/>
                <w:sz w:val="18"/>
                <w:szCs w:val="18"/>
                <w:u w:val="none"/>
                <w:lang w:val="en-US" w:eastAsia="zh-CN"/>
              </w:rPr>
            </w:pPr>
          </w:p>
        </w:tc>
        <w:tc>
          <w:tcPr>
            <w:tcW w:w="1304" w:type="dxa"/>
            <w:vMerge w:val="restart"/>
            <w:tcMar>
              <w:top w:w="15" w:type="dxa"/>
              <w:left w:w="15" w:type="dxa"/>
              <w:right w:w="15" w:type="dxa"/>
            </w:tcMar>
            <w:vAlign w:val="center"/>
          </w:tcPr>
          <w:p w14:paraId="5B54FFE9">
            <w:pPr>
              <w:keepNext w:val="0"/>
              <w:keepLines w:val="0"/>
              <w:widowControl/>
              <w:numPr>
                <w:ilvl w:val="0"/>
                <w:numId w:val="0"/>
              </w:numPr>
              <w:suppressLineNumbers w:val="0"/>
              <w:ind w:firstLine="151" w:firstLineChars="100"/>
              <w:jc w:val="left"/>
              <w:rPr>
                <w:rFonts w:hint="eastAsia" w:ascii="宋体" w:hAnsi="宋体" w:eastAsia="宋体" w:cs="宋体"/>
                <w:b/>
                <w:bCs w:val="0"/>
                <w:i w:val="0"/>
                <w:iCs w:val="0"/>
                <w:caps w:val="0"/>
                <w:color w:val="333333"/>
                <w:spacing w:val="0"/>
                <w:sz w:val="15"/>
                <w:szCs w:val="15"/>
                <w:shd w:val="clear" w:color="auto" w:fill="FFFFFF"/>
                <w:lang w:val="en-US" w:eastAsia="zh-CN"/>
              </w:rPr>
            </w:pPr>
            <w:r>
              <w:rPr>
                <w:rFonts w:hint="eastAsia" w:ascii="宋体" w:hAnsi="宋体" w:eastAsia="宋体" w:cs="宋体"/>
                <w:b/>
                <w:bCs w:val="0"/>
                <w:i w:val="0"/>
                <w:iCs w:val="0"/>
                <w:caps w:val="0"/>
                <w:color w:val="333333"/>
                <w:spacing w:val="0"/>
                <w:sz w:val="15"/>
                <w:szCs w:val="15"/>
                <w:shd w:val="clear" w:color="auto" w:fill="FFFFFF"/>
                <w:lang w:val="en-US" w:eastAsia="zh-CN"/>
              </w:rPr>
              <w:t>伊利集团连续多年 稳居亚洲乳业第一。荷兰合作银行公布“2022年全球乳业20强”，伊利以182亿美元的营业额再度斩获佳绩，连续多年稳居“全球乳业五强”，连续9年保持“亚洲乳业第一”。2021年，公司实现营业总收入1105.95亿元，同比增14.15%，营收增长绝对值超过137亿元；净利润87.32亿元，同比增长23%，亚洲首家跨千亿乳企诞生，行业梯队分化加速，“一超多强”新格局确立。</w:t>
            </w:r>
          </w:p>
          <w:p w14:paraId="0BD06B7E">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iCs w:val="0"/>
                <w:caps w:val="0"/>
                <w:color w:val="333333"/>
                <w:spacing w:val="0"/>
                <w:sz w:val="15"/>
                <w:szCs w:val="15"/>
                <w:shd w:val="clear" w:color="auto" w:fill="FFFFFF"/>
                <w:lang w:val="en-US" w:eastAsia="zh-CN"/>
              </w:rPr>
              <w:t>作为公司“基本盘”的液态奶业务在2021年营业收入达849.11亿元，同比增长11.54%，稳居市场第一。液态奶事业部是伊利集团下设规模最大的产品事业部，旗下拥有金典、安慕希、伊利纯牛奶共3个200亿级超级明星单品，更有舒化、QQ星、味可滋、谷粒多、优酸乳等享誉海内外知名品牌，遍布全国近40家生产基地，为消费者提供优质乳制品。液态奶事业部产销量持续领跑乳品行业，开创了中国全新的“液态奶时代”。</w:t>
            </w:r>
          </w:p>
        </w:tc>
        <w:tc>
          <w:tcPr>
            <w:tcW w:w="685" w:type="dxa"/>
            <w:noWrap/>
            <w:tcMar>
              <w:top w:w="15" w:type="dxa"/>
              <w:left w:w="15" w:type="dxa"/>
              <w:right w:w="15" w:type="dxa"/>
            </w:tcMar>
            <w:vAlign w:val="center"/>
          </w:tcPr>
          <w:p w14:paraId="6E62555A">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center"/>
          </w:tcPr>
          <w:p w14:paraId="79801F95">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398EE81F">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销售地区经理</w:t>
            </w:r>
          </w:p>
        </w:tc>
        <w:tc>
          <w:tcPr>
            <w:tcW w:w="1239" w:type="dxa"/>
            <w:noWrap/>
            <w:tcMar>
              <w:top w:w="15" w:type="dxa"/>
              <w:left w:w="15" w:type="dxa"/>
              <w:right w:w="15" w:type="dxa"/>
            </w:tcMar>
            <w:vAlign w:val="center"/>
          </w:tcPr>
          <w:p w14:paraId="73D816B8">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6816" w:type="dxa"/>
            <w:tcMar>
              <w:top w:w="15" w:type="dxa"/>
              <w:left w:w="15" w:type="dxa"/>
              <w:right w:w="15" w:type="dxa"/>
            </w:tcMar>
            <w:vAlign w:val="top"/>
          </w:tcPr>
          <w:p w14:paraId="7CD8F3F1">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基本要求及岗位要求</w:t>
            </w:r>
          </w:p>
          <w:p w14:paraId="54AC13B5">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1、执行公司下达的市场方案及政策，制订所辖区域市场规划，营销规划，整理汇总市场动态信息；</w:t>
            </w:r>
          </w:p>
          <w:p w14:paraId="7EF9E414">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2、执行市场流程，反馈解决存在的问题；</w:t>
            </w:r>
          </w:p>
          <w:p w14:paraId="6E9B6B23">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3、管理所辖区域经销商，根据区域市场进、销、存情况，指导经销商调整渠道策略；</w:t>
            </w:r>
          </w:p>
          <w:p w14:paraId="78D3625F">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4、进行市场走访，检查各市场产品铺市、陈列及产品新鲜度等情况，及时了解促销活动效果和竞品动态信息；</w:t>
            </w:r>
          </w:p>
          <w:p w14:paraId="22F245E9">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5、对市场上出现的投诉问题进行及时妥善处理；</w:t>
            </w:r>
          </w:p>
          <w:p w14:paraId="1EFF2E55">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6、加强团队建设，完成对团队成员的日常培养和管理工作；</w:t>
            </w:r>
          </w:p>
          <w:p w14:paraId="750FD80C">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7、完成对区域促销费用及日常费用的管控；</w:t>
            </w:r>
          </w:p>
          <w:p w14:paraId="2D5CB364">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8、上级交办的其他工作相关事宜等。 </w:t>
            </w:r>
          </w:p>
          <w:p w14:paraId="689A118F">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任职要求：</w:t>
            </w:r>
          </w:p>
          <w:p w14:paraId="32BDA004">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1、本科及以上学历，经济、管理类相关专业，熟悉乳品、饮品等快消品销售管理专业知识；</w:t>
            </w:r>
          </w:p>
          <w:p w14:paraId="18042328">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2、具有3年以上快消行业销售经验，其中至少2年销售管理工作经验；</w:t>
            </w:r>
          </w:p>
          <w:p w14:paraId="45436992">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3、具备较强的销售及说服能力、制定销售策略能力、业务敏锐度及结果导向，具备良好的销售素质；</w:t>
            </w:r>
          </w:p>
          <w:p w14:paraId="39325DB5">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4、能够适应快消品行业销售工作节奏，能够适应出差。</w:t>
            </w:r>
          </w:p>
          <w:p w14:paraId="4F931C69">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工作地点：贵州省各州/市</w:t>
            </w:r>
          </w:p>
        </w:tc>
        <w:tc>
          <w:tcPr>
            <w:tcW w:w="2225" w:type="dxa"/>
            <w:tcMar>
              <w:top w:w="15" w:type="dxa"/>
              <w:left w:w="15" w:type="dxa"/>
              <w:right w:w="15" w:type="dxa"/>
            </w:tcMar>
            <w:vAlign w:val="top"/>
          </w:tcPr>
          <w:p w14:paraId="1BD337D4">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14:paraId="726C4272">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14:paraId="51CBD70B">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14:paraId="14B033B2">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14:paraId="5D1324D8">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14:paraId="01DD85DF">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14:paraId="763FB910">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r>
              <w:rPr>
                <w:rFonts w:hint="eastAsia" w:ascii="宋体" w:hAnsi="宋体" w:eastAsia="宋体" w:cs="宋体"/>
                <w:b/>
                <w:bCs w:val="0"/>
                <w:i w:val="0"/>
                <w:iCs w:val="0"/>
                <w:caps w:val="0"/>
                <w:color w:val="333333"/>
                <w:spacing w:val="0"/>
                <w:sz w:val="18"/>
                <w:szCs w:val="18"/>
                <w:shd w:val="clear" w:color="auto" w:fill="FFFFFF"/>
                <w:lang w:val="en-US" w:eastAsia="zh-CN"/>
              </w:rPr>
              <w:t>1.2</w:t>
            </w:r>
            <w:r>
              <w:rPr>
                <w:rFonts w:hint="eastAsia" w:ascii="宋体" w:hAnsi="宋体" w:eastAsia="宋体" w:cs="宋体"/>
                <w:b/>
                <w:bCs w:val="0"/>
                <w:i w:val="0"/>
                <w:iCs w:val="0"/>
                <w:caps w:val="0"/>
                <w:color w:val="333333"/>
                <w:spacing w:val="0"/>
                <w:sz w:val="18"/>
                <w:szCs w:val="18"/>
                <w:shd w:val="clear" w:color="auto" w:fill="FFFFFF"/>
                <w:lang w:val="en" w:eastAsia="zh-CN"/>
              </w:rPr>
              <w:t>w-3w</w:t>
            </w:r>
          </w:p>
        </w:tc>
        <w:tc>
          <w:tcPr>
            <w:tcW w:w="1959" w:type="dxa"/>
            <w:vMerge w:val="restart"/>
            <w:tcMar>
              <w:top w:w="15" w:type="dxa"/>
              <w:left w:w="15" w:type="dxa"/>
              <w:right w:w="15" w:type="dxa"/>
            </w:tcMar>
            <w:vAlign w:val="top"/>
          </w:tcPr>
          <w:p w14:paraId="66E98E9C">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1B17B655">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19A02C46">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0645783F">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0046B8B8">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3DBBA24C">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618C0F58">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4E42B53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75DCBD45">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35A1955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7CACA509">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5D07BB7E">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510C5AEA">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7AC0F1E5">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2560A48C">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74B0F59A">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750F65C5">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投递个人简历至邮箱：15851422675@163.com，文件命名方式：姓名+应聘岗位+意向工作地点（例：李四+营销代表+安顺市）</w:t>
            </w:r>
          </w:p>
          <w:p w14:paraId="0C646F85">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联系电话：杨女士/15851422675</w:t>
            </w:r>
          </w:p>
        </w:tc>
      </w:tr>
      <w:tr w14:paraId="06B59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noWrap/>
            <w:tcMar>
              <w:top w:w="15" w:type="dxa"/>
              <w:left w:w="15" w:type="dxa"/>
              <w:right w:w="15" w:type="dxa"/>
            </w:tcMar>
            <w:vAlign w:val="center"/>
          </w:tcPr>
          <w:p w14:paraId="4D27933E">
            <w:pPr>
              <w:jc w:val="center"/>
              <w:rPr>
                <w:rFonts w:hint="eastAsia" w:ascii="宋体" w:hAnsi="宋体" w:eastAsia="宋体" w:cs="宋体"/>
                <w:b/>
                <w:bCs w:val="0"/>
                <w:i w:val="0"/>
                <w:color w:val="000000"/>
                <w:sz w:val="18"/>
                <w:szCs w:val="18"/>
                <w:u w:val="none"/>
                <w:lang w:val="en-US" w:eastAsia="zh-CN"/>
              </w:rPr>
            </w:pPr>
          </w:p>
        </w:tc>
        <w:tc>
          <w:tcPr>
            <w:tcW w:w="1304" w:type="dxa"/>
            <w:vMerge w:val="continue"/>
            <w:tcMar>
              <w:top w:w="15" w:type="dxa"/>
              <w:left w:w="15" w:type="dxa"/>
              <w:right w:w="15" w:type="dxa"/>
            </w:tcMar>
            <w:vAlign w:val="center"/>
          </w:tcPr>
          <w:p w14:paraId="3D74568B">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center"/>
          </w:tcPr>
          <w:p w14:paraId="1814225B">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center"/>
          </w:tcPr>
          <w:p w14:paraId="3C0C2297">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营销代表</w:t>
            </w:r>
          </w:p>
        </w:tc>
        <w:tc>
          <w:tcPr>
            <w:tcW w:w="1239" w:type="dxa"/>
            <w:noWrap/>
            <w:tcMar>
              <w:top w:w="15" w:type="dxa"/>
              <w:left w:w="15" w:type="dxa"/>
              <w:right w:w="15" w:type="dxa"/>
            </w:tcMar>
            <w:vAlign w:val="center"/>
          </w:tcPr>
          <w:p w14:paraId="0EB9C054">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w:t>
            </w:r>
          </w:p>
        </w:tc>
        <w:tc>
          <w:tcPr>
            <w:tcW w:w="6816" w:type="dxa"/>
            <w:tcMar>
              <w:top w:w="15" w:type="dxa"/>
              <w:left w:w="15" w:type="dxa"/>
              <w:right w:w="15" w:type="dxa"/>
            </w:tcMar>
            <w:vAlign w:val="top"/>
          </w:tcPr>
          <w:p w14:paraId="3FD301B8">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基本要求及岗位要求</w:t>
            </w:r>
          </w:p>
          <w:p w14:paraId="72C85490">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1、指导所辖区域客户做好对市场销售各项工作，及时发现市场问题与客户沟通解决；</w:t>
            </w:r>
          </w:p>
          <w:p w14:paraId="0C4DDEE0">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2、监督、安排经销商执行公司各项促销活动；</w:t>
            </w:r>
          </w:p>
          <w:p w14:paraId="7621D82C">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3、向公司反馈各项活动执行情况；</w:t>
            </w:r>
          </w:p>
          <w:p w14:paraId="3B64F11B">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4、提交各项工作报表；</w:t>
            </w:r>
          </w:p>
          <w:p w14:paraId="6A538A82">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5、完成公司制定的各项任务指标；</w:t>
            </w:r>
          </w:p>
          <w:p w14:paraId="3819E693">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6、协助经销商及时处理市场上出现的各种投诉事件等。</w:t>
            </w:r>
          </w:p>
          <w:p w14:paraId="04A72E75">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任职要求:</w:t>
            </w:r>
          </w:p>
          <w:p w14:paraId="08368377">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1、本科或以上学历，企业管理、经济学、国际金融、市场营销等相关专业优先考虑；</w:t>
            </w:r>
          </w:p>
          <w:p w14:paraId="4A675242">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2、具有1年快速消费品行业销售经验； </w:t>
            </w:r>
          </w:p>
          <w:p w14:paraId="3C2A6151">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3、具备较强的销售及说服能力、制定销售策略能力、业务敏锐度及结果导向，具备良好的销售素质；</w:t>
            </w:r>
          </w:p>
          <w:p w14:paraId="75C24A7A">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4、服从公司的工作调动和安排，愿意常驻地州县工作者优先。工作地点：贵州省各州/市/县</w:t>
            </w:r>
          </w:p>
          <w:p w14:paraId="13DEB98B">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3"/>
                <w:szCs w:val="13"/>
                <w:shd w:val="clear" w:color="auto" w:fill="FFFFFF"/>
                <w:lang w:val="en-US" w:eastAsia="zh-CN"/>
              </w:rPr>
            </w:pPr>
          </w:p>
        </w:tc>
        <w:tc>
          <w:tcPr>
            <w:tcW w:w="2225" w:type="dxa"/>
            <w:tcMar>
              <w:top w:w="15" w:type="dxa"/>
              <w:left w:w="15" w:type="dxa"/>
              <w:right w:w="15" w:type="dxa"/>
            </w:tcMar>
            <w:vAlign w:val="top"/>
          </w:tcPr>
          <w:p w14:paraId="0A913D4B">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14:paraId="0D6CE8E7">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14:paraId="5BCF2FC9">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14:paraId="7D1E52EE">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14:paraId="720B9BEB">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14:paraId="16AEFC44">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14:paraId="584F9042">
            <w:pPr>
              <w:keepNext w:val="0"/>
              <w:keepLines w:val="0"/>
              <w:widowControl/>
              <w:numPr>
                <w:ilvl w:val="0"/>
                <w:numId w:val="0"/>
              </w:numPr>
              <w:suppressLineNumbers w:val="0"/>
              <w:ind w:firstLine="723" w:firstLineChars="400"/>
              <w:jc w:val="left"/>
              <w:rPr>
                <w:rFonts w:hint="eastAsia" w:ascii="宋体" w:hAnsi="宋体" w:eastAsia="宋体" w:cs="宋体"/>
                <w:b/>
                <w:bCs w:val="0"/>
                <w:i w:val="0"/>
                <w:iCs w:val="0"/>
                <w:caps w:val="0"/>
                <w:color w:val="333333"/>
                <w:spacing w:val="0"/>
                <w:sz w:val="13"/>
                <w:szCs w:val="13"/>
                <w:shd w:val="clear" w:color="auto" w:fill="FFFFFF"/>
                <w:lang w:val="en" w:eastAsia="zh-CN"/>
              </w:rPr>
            </w:pPr>
            <w:r>
              <w:rPr>
                <w:rFonts w:hint="eastAsia" w:ascii="宋体" w:hAnsi="宋体" w:eastAsia="宋体" w:cs="宋体"/>
                <w:b/>
                <w:bCs w:val="0"/>
                <w:i w:val="0"/>
                <w:iCs w:val="0"/>
                <w:caps w:val="0"/>
                <w:color w:val="333333"/>
                <w:spacing w:val="0"/>
                <w:sz w:val="18"/>
                <w:szCs w:val="18"/>
                <w:shd w:val="clear" w:color="auto" w:fill="FFFFFF"/>
                <w:lang w:val="en" w:eastAsia="zh-CN"/>
              </w:rPr>
              <w:t>7.5k-15k</w:t>
            </w:r>
          </w:p>
        </w:tc>
        <w:tc>
          <w:tcPr>
            <w:tcW w:w="1959" w:type="dxa"/>
            <w:vMerge w:val="continue"/>
            <w:tcMar>
              <w:top w:w="15" w:type="dxa"/>
              <w:left w:w="15" w:type="dxa"/>
              <w:right w:w="15" w:type="dxa"/>
            </w:tcMar>
            <w:vAlign w:val="top"/>
          </w:tcPr>
          <w:p w14:paraId="50E00018">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6505B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1" w:hRule="atLeast"/>
        </w:trPr>
        <w:tc>
          <w:tcPr>
            <w:tcW w:w="751" w:type="dxa"/>
            <w:noWrap/>
            <w:tcMar>
              <w:top w:w="15" w:type="dxa"/>
              <w:left w:w="15" w:type="dxa"/>
              <w:right w:w="15" w:type="dxa"/>
            </w:tcMar>
            <w:vAlign w:val="center"/>
          </w:tcPr>
          <w:p w14:paraId="083CF6BA">
            <w:pPr>
              <w:jc w:val="center"/>
              <w:rPr>
                <w:rFonts w:hint="eastAsia" w:ascii="宋体" w:hAnsi="宋体" w:eastAsia="宋体" w:cs="宋体"/>
                <w:b/>
                <w:bCs w:val="0"/>
                <w:i w:val="0"/>
                <w:color w:val="000000"/>
                <w:sz w:val="18"/>
                <w:szCs w:val="18"/>
                <w:u w:val="none"/>
                <w:lang w:val="en-US" w:eastAsia="zh-CN"/>
              </w:rPr>
            </w:pPr>
          </w:p>
        </w:tc>
        <w:tc>
          <w:tcPr>
            <w:tcW w:w="1304" w:type="dxa"/>
            <w:vMerge w:val="continue"/>
            <w:tcMar>
              <w:top w:w="15" w:type="dxa"/>
              <w:left w:w="15" w:type="dxa"/>
              <w:right w:w="15" w:type="dxa"/>
            </w:tcMar>
            <w:vAlign w:val="center"/>
          </w:tcPr>
          <w:p w14:paraId="638E3AA9">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center"/>
          </w:tcPr>
          <w:p w14:paraId="3A4907A6">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770" w:type="dxa"/>
            <w:tcMar>
              <w:top w:w="15" w:type="dxa"/>
              <w:left w:w="15" w:type="dxa"/>
              <w:right w:w="15" w:type="dxa"/>
            </w:tcMar>
            <w:vAlign w:val="center"/>
          </w:tcPr>
          <w:p w14:paraId="407F4570">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推广专员</w:t>
            </w:r>
          </w:p>
        </w:tc>
        <w:tc>
          <w:tcPr>
            <w:tcW w:w="1239" w:type="dxa"/>
            <w:noWrap/>
            <w:tcMar>
              <w:top w:w="15" w:type="dxa"/>
              <w:left w:w="15" w:type="dxa"/>
              <w:right w:w="15" w:type="dxa"/>
            </w:tcMar>
            <w:vAlign w:val="center"/>
          </w:tcPr>
          <w:p w14:paraId="0959E318">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6816" w:type="dxa"/>
            <w:tcMar>
              <w:top w:w="15" w:type="dxa"/>
              <w:left w:w="15" w:type="dxa"/>
              <w:right w:w="15" w:type="dxa"/>
            </w:tcMar>
            <w:vAlign w:val="top"/>
          </w:tcPr>
          <w:p w14:paraId="6AF493E9">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基本要求及岗位要求</w:t>
            </w:r>
          </w:p>
          <w:p w14:paraId="507010EF">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1、城市区月度销售指标推进，促进产品销量快速提升；</w:t>
            </w:r>
          </w:p>
          <w:p w14:paraId="0FC554B3">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2、推动产品进出评比方案，跟进业务执行情况，输出过程推动呈现分享，促进新品发展；</w:t>
            </w:r>
          </w:p>
          <w:p w14:paraId="3AC1F114">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3、现代渠道进行买赠促销，周末定点爆破，管控新鲜度处理进度；</w:t>
            </w:r>
          </w:p>
          <w:p w14:paraId="083D652A">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4、跟进执行市场热卖，对接线下执行公司，跟进执行公司作业标准，提升推广活动执行效果；</w:t>
            </w:r>
          </w:p>
          <w:p w14:paraId="2D0F29D7">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5、进行市场走访，对终端产品的品项、铺市、陈列检查，推动落地检核整改，提升终端货架陈列标准；</w:t>
            </w:r>
          </w:p>
          <w:p w14:paraId="744AE6CC">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6、实地走访检核各经销商物料使用及仓库出库，提供推广物料，防止出现过期物料；</w:t>
            </w:r>
          </w:p>
          <w:p w14:paraId="5945964B">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7、市场导购人员招聘审核，导购人员业务知识、销售技巧培训，提升导购、临促人员推广技能；</w:t>
            </w:r>
          </w:p>
          <w:p w14:paraId="666A4E2A">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8、严格推进结案管理流程，要求各经销商通过分阶段反馈结案材料，审核跟进等，推动结案进度与结案质量提升。 </w:t>
            </w:r>
          </w:p>
          <w:p w14:paraId="4A65D155">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任职要求：</w:t>
            </w:r>
          </w:p>
          <w:p w14:paraId="5F00DDE7">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1、本科及以上学历，市场营销、广告、传播或相关专业优先；  </w:t>
            </w:r>
          </w:p>
          <w:p w14:paraId="45144750">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2、具有1年以上快消品行业销售工作经验； </w:t>
            </w:r>
          </w:p>
          <w:p w14:paraId="18CD46A8">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3、具备较强的沟通协调能力、业务敏锐度、结果导向及计划与组织能力；   </w:t>
            </w:r>
          </w:p>
          <w:p w14:paraId="46B46A18">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4、能够适应快消品行业行销管理工作节奏，适应出差</w:t>
            </w:r>
          </w:p>
          <w:p w14:paraId="044C6E3A">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r>
              <w:rPr>
                <w:rFonts w:hint="eastAsia" w:ascii="宋体" w:hAnsi="宋体" w:eastAsia="宋体" w:cs="宋体"/>
                <w:b/>
                <w:bCs w:val="0"/>
                <w:i w:val="0"/>
                <w:color w:val="000000"/>
                <w:kern w:val="0"/>
                <w:sz w:val="18"/>
                <w:szCs w:val="18"/>
                <w:u w:val="none"/>
                <w:lang w:val="en-US" w:eastAsia="zh-CN" w:bidi="ar"/>
              </w:rPr>
              <w:t>工作地点：安顺市</w:t>
            </w:r>
          </w:p>
        </w:tc>
        <w:tc>
          <w:tcPr>
            <w:tcW w:w="2225" w:type="dxa"/>
            <w:tcMar>
              <w:top w:w="15" w:type="dxa"/>
              <w:left w:w="15" w:type="dxa"/>
              <w:right w:w="15" w:type="dxa"/>
            </w:tcMar>
            <w:vAlign w:val="top"/>
          </w:tcPr>
          <w:p w14:paraId="4F0754CD">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14:paraId="6D0E0F34">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14:paraId="2B0D14B1">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14:paraId="7771A088">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14:paraId="13197E09">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14:paraId="249F80D2">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14:paraId="731D5E99">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14:paraId="7F767113">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r>
              <w:rPr>
                <w:rFonts w:hint="eastAsia" w:ascii="宋体" w:hAnsi="宋体" w:eastAsia="宋体" w:cs="宋体"/>
                <w:b/>
                <w:bCs w:val="0"/>
                <w:i w:val="0"/>
                <w:iCs w:val="0"/>
                <w:caps w:val="0"/>
                <w:color w:val="333333"/>
                <w:spacing w:val="0"/>
                <w:sz w:val="18"/>
                <w:szCs w:val="18"/>
                <w:shd w:val="clear" w:color="auto" w:fill="FFFFFF"/>
                <w:lang w:val="en" w:eastAsia="zh-CN"/>
              </w:rPr>
              <w:t>7k-13k</w:t>
            </w:r>
          </w:p>
        </w:tc>
        <w:tc>
          <w:tcPr>
            <w:tcW w:w="1959" w:type="dxa"/>
            <w:vMerge w:val="continue"/>
            <w:tcMar>
              <w:top w:w="15" w:type="dxa"/>
              <w:left w:w="15" w:type="dxa"/>
              <w:right w:w="15" w:type="dxa"/>
            </w:tcMar>
            <w:vAlign w:val="top"/>
          </w:tcPr>
          <w:p w14:paraId="6FC36104">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37DD0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82" w:hRule="atLeast"/>
        </w:trPr>
        <w:tc>
          <w:tcPr>
            <w:tcW w:w="751" w:type="dxa"/>
            <w:noWrap/>
            <w:tcMar>
              <w:top w:w="15" w:type="dxa"/>
              <w:left w:w="15" w:type="dxa"/>
              <w:right w:w="15" w:type="dxa"/>
            </w:tcMar>
            <w:vAlign w:val="center"/>
          </w:tcPr>
          <w:p w14:paraId="23EAF250">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firstLine="361" w:firstLineChars="200"/>
              <w:jc w:val="left"/>
              <w:rPr>
                <w:rFonts w:ascii="宋体" w:hAnsi="宋体" w:eastAsia="宋体" w:cs="宋体"/>
                <w:b/>
                <w:bCs w:val="0"/>
                <w:i w:val="0"/>
                <w:iCs w:val="0"/>
                <w:caps w:val="0"/>
                <w:color w:val="333333"/>
                <w:spacing w:val="0"/>
                <w:sz w:val="18"/>
                <w:szCs w:val="18"/>
                <w:shd w:val="clear" w:color="auto" w:fill="FFFFFF"/>
                <w:lang w:val="en-US" w:eastAsia="zh-CN"/>
              </w:rPr>
            </w:pPr>
            <w:r>
              <w:rPr>
                <w:rFonts w:hint="eastAsia" w:cs="宋体"/>
                <w:b/>
                <w:bCs w:val="0"/>
                <w:i w:val="0"/>
                <w:iCs w:val="0"/>
                <w:caps w:val="0"/>
                <w:color w:val="333333"/>
                <w:spacing w:val="0"/>
                <w:sz w:val="18"/>
                <w:szCs w:val="18"/>
                <w:shd w:val="clear" w:color="auto" w:fill="FFFFFF"/>
                <w:lang w:val="en-US" w:eastAsia="zh-CN"/>
              </w:rPr>
              <w:t>5</w:t>
            </w:r>
          </w:p>
        </w:tc>
        <w:tc>
          <w:tcPr>
            <w:tcW w:w="14998" w:type="dxa"/>
            <w:gridSpan w:val="7"/>
            <w:noWrap/>
            <w:tcMar>
              <w:top w:w="15" w:type="dxa"/>
              <w:left w:w="15" w:type="dxa"/>
              <w:right w:w="15" w:type="dxa"/>
            </w:tcMar>
            <w:vAlign w:val="center"/>
          </w:tcPr>
          <w:p w14:paraId="6F193DD7">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eastAsia="宋体" w:cs="宋体"/>
                <w:b/>
                <w:bCs w:val="0"/>
                <w:i w:val="0"/>
                <w:color w:val="000000"/>
                <w:kern w:val="0"/>
                <w:sz w:val="18"/>
                <w:szCs w:val="18"/>
                <w:u w:val="none"/>
                <w:lang w:val="en-US" w:eastAsia="zh-CN" w:bidi="ar"/>
              </w:rPr>
            </w:pPr>
          </w:p>
          <w:p w14:paraId="5AAF66A5">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招聘单位：哈尔滨乐泰药业   </w:t>
            </w:r>
            <w:r>
              <w:rPr>
                <w:rFonts w:ascii="宋体" w:hAnsi="宋体" w:eastAsia="宋体" w:cs="宋体"/>
                <w:b/>
                <w:bCs w:val="0"/>
                <w:i w:val="0"/>
                <w:color w:val="000000"/>
                <w:kern w:val="0"/>
                <w:sz w:val="18"/>
                <w:szCs w:val="18"/>
                <w:u w:val="none"/>
                <w:lang w:val="en" w:eastAsia="zh-CN" w:bidi="ar"/>
              </w:rPr>
              <w:t xml:space="preserve">                  </w:t>
            </w:r>
            <w:r>
              <w:rPr>
                <w:rFonts w:hint="eastAsia" w:ascii="宋体" w:hAnsi="宋体" w:eastAsia="宋体" w:cs="宋体"/>
                <w:b/>
                <w:bCs w:val="0"/>
                <w:i w:val="0"/>
                <w:color w:val="000000"/>
                <w:kern w:val="0"/>
                <w:sz w:val="18"/>
                <w:szCs w:val="18"/>
                <w:u w:val="none"/>
                <w:lang w:val="en-US" w:eastAsia="zh-CN" w:bidi="ar"/>
              </w:rPr>
              <w:t xml:space="preserve">工作地点：安顺市府路、安顺东关办事处  </w:t>
            </w:r>
            <w:r>
              <w:rPr>
                <w:rFonts w:ascii="宋体" w:hAnsi="宋体" w:eastAsia="宋体" w:cs="宋体"/>
                <w:b/>
                <w:bCs w:val="0"/>
                <w:i w:val="0"/>
                <w:color w:val="000000"/>
                <w:kern w:val="0"/>
                <w:sz w:val="18"/>
                <w:szCs w:val="18"/>
                <w:u w:val="none"/>
                <w:lang w:val="en" w:eastAsia="zh-CN" w:bidi="ar"/>
              </w:rPr>
              <w:t xml:space="preserve">                          </w:t>
            </w:r>
            <w:r>
              <w:rPr>
                <w:rFonts w:hint="eastAsia" w:ascii="宋体" w:hAnsi="宋体" w:eastAsia="宋体" w:cs="宋体"/>
                <w:b/>
                <w:bCs w:val="0"/>
                <w:i w:val="0"/>
                <w:color w:val="000000"/>
                <w:kern w:val="0"/>
                <w:sz w:val="18"/>
                <w:szCs w:val="18"/>
                <w:u w:val="none"/>
                <w:lang w:val="en-US" w:eastAsia="zh-CN" w:bidi="ar"/>
              </w:rPr>
              <w:t>联系人及电话号码：刘经理 18786143424</w:t>
            </w:r>
          </w:p>
          <w:p w14:paraId="7EE8853A">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r>
      <w:tr w14:paraId="34876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09" w:hRule="atLeast"/>
        </w:trPr>
        <w:tc>
          <w:tcPr>
            <w:tcW w:w="751" w:type="dxa"/>
            <w:noWrap/>
            <w:tcMar>
              <w:top w:w="15" w:type="dxa"/>
              <w:left w:w="15" w:type="dxa"/>
              <w:right w:w="15" w:type="dxa"/>
            </w:tcMar>
            <w:vAlign w:val="center"/>
          </w:tcPr>
          <w:p w14:paraId="695BD9EA">
            <w:pPr>
              <w:keepNext w:val="0"/>
              <w:keepLines w:val="0"/>
              <w:widowControl/>
              <w:numPr>
                <w:ilvl w:val="0"/>
                <w:numId w:val="0"/>
              </w:numPr>
              <w:suppressLineNumbers w:val="0"/>
              <w:ind w:firstLine="257" w:firstLineChars="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1304" w:type="dxa"/>
            <w:tcMar>
              <w:top w:w="15" w:type="dxa"/>
              <w:left w:w="15" w:type="dxa"/>
              <w:right w:w="15" w:type="dxa"/>
            </w:tcMar>
            <w:vAlign w:val="center"/>
          </w:tcPr>
          <w:p w14:paraId="364EDC11">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公司简介</w:t>
            </w:r>
          </w:p>
        </w:tc>
        <w:tc>
          <w:tcPr>
            <w:tcW w:w="685" w:type="dxa"/>
            <w:noWrap/>
            <w:tcMar>
              <w:top w:w="15" w:type="dxa"/>
              <w:left w:w="15" w:type="dxa"/>
              <w:right w:w="15" w:type="dxa"/>
            </w:tcMar>
            <w:vAlign w:val="center"/>
          </w:tcPr>
          <w:p w14:paraId="3CAEC796">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tcMar>
              <w:top w:w="15" w:type="dxa"/>
              <w:left w:w="15" w:type="dxa"/>
              <w:right w:w="15" w:type="dxa"/>
            </w:tcMar>
            <w:vAlign w:val="center"/>
          </w:tcPr>
          <w:p w14:paraId="3C3CFC22">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center"/>
          </w:tcPr>
          <w:p w14:paraId="56D52388">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tcMar>
              <w:top w:w="15" w:type="dxa"/>
              <w:left w:w="15" w:type="dxa"/>
              <w:right w:w="15" w:type="dxa"/>
            </w:tcMar>
            <w:vAlign w:val="top"/>
          </w:tcPr>
          <w:p w14:paraId="635328F4">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42113DBB">
            <w:pPr>
              <w:keepNext w:val="0"/>
              <w:keepLines w:val="0"/>
              <w:widowControl/>
              <w:suppressLineNumbers w:val="0"/>
              <w:ind w:firstLine="2349" w:firstLineChars="1300"/>
              <w:jc w:val="both"/>
              <w:rPr>
                <w:rFonts w:hint="eastAsia" w:ascii="宋体" w:hAnsi="宋体" w:eastAsia="宋体" w:cs="宋体"/>
                <w:b/>
                <w:bCs w:val="0"/>
                <w:i w:val="0"/>
                <w:iCs w:val="0"/>
                <w:caps w:val="0"/>
                <w:color w:val="333333"/>
                <w:spacing w:val="0"/>
                <w:kern w:val="2"/>
                <w:sz w:val="13"/>
                <w:szCs w:val="13"/>
                <w:shd w:val="clear" w:color="auto" w:fill="FFFFFF"/>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14:paraId="05BB6A79">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p>
          <w:p w14:paraId="0247202C">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r>
              <w:rPr>
                <w:rFonts w:hint="eastAsia" w:ascii="宋体" w:hAnsi="宋体" w:eastAsia="宋体" w:cs="宋体"/>
                <w:b/>
                <w:bCs w:val="0"/>
                <w:i w:val="0"/>
                <w:color w:val="000000"/>
                <w:kern w:val="0"/>
                <w:sz w:val="15"/>
                <w:szCs w:val="15"/>
                <w:u w:val="none"/>
                <w:lang w:val="en-US" w:eastAsia="zh-CN" w:bidi="ar"/>
              </w:rPr>
              <w:t>薪资待遇</w:t>
            </w:r>
          </w:p>
        </w:tc>
        <w:tc>
          <w:tcPr>
            <w:tcW w:w="1959" w:type="dxa"/>
            <w:tcMar>
              <w:top w:w="15" w:type="dxa"/>
              <w:left w:w="15" w:type="dxa"/>
              <w:right w:w="15" w:type="dxa"/>
            </w:tcMar>
            <w:vAlign w:val="top"/>
          </w:tcPr>
          <w:p w14:paraId="18CFC76E">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w:t>
            </w:r>
          </w:p>
          <w:p w14:paraId="6FA184F1">
            <w:pPr>
              <w:keepNext w:val="0"/>
              <w:keepLines w:val="0"/>
              <w:widowControl/>
              <w:suppressLineNumbers w:val="0"/>
              <w:ind w:firstLine="1084" w:firstLineChars="6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3DAE1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347" w:hRule="atLeast"/>
        </w:trPr>
        <w:tc>
          <w:tcPr>
            <w:tcW w:w="751" w:type="dxa"/>
            <w:noWrap/>
            <w:tcMar>
              <w:top w:w="15" w:type="dxa"/>
              <w:left w:w="15" w:type="dxa"/>
              <w:right w:w="15" w:type="dxa"/>
            </w:tcMar>
            <w:vAlign w:val="center"/>
          </w:tcPr>
          <w:p w14:paraId="41C32E82">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1304" w:type="dxa"/>
            <w:tcMar>
              <w:top w:w="15" w:type="dxa"/>
              <w:left w:w="15" w:type="dxa"/>
              <w:right w:w="15" w:type="dxa"/>
            </w:tcMar>
            <w:vAlign w:val="center"/>
          </w:tcPr>
          <w:p w14:paraId="31B3C1D4">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哈尔滨乐泰药业创建1996年，是集研制、开发、生产、销售、售后为一体的高科技现代化制药企业，企业位于哈尔滨市利民经济开发区北京路中段，占地面积4万平方米，企业生产一线有11个车间，11条生产线，拥有国内外先进一流水平制药设备，保证生产高质量产品的需要；同时售后服务齐全、集团组织架构完善、员工培训系统、晋升渠道公正透明，产品、服务、技能处于行业内的高水平。</w:t>
            </w:r>
          </w:p>
          <w:p w14:paraId="0E9F5BD9">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685" w:type="dxa"/>
            <w:noWrap/>
            <w:tcMar>
              <w:top w:w="15" w:type="dxa"/>
              <w:left w:w="15" w:type="dxa"/>
              <w:right w:w="15" w:type="dxa"/>
            </w:tcMar>
            <w:vAlign w:val="center"/>
          </w:tcPr>
          <w:p w14:paraId="7C1EBC99">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center"/>
          </w:tcPr>
          <w:p w14:paraId="58B1B997">
            <w:pPr>
              <w:keepNext w:val="0"/>
              <w:keepLines w:val="0"/>
              <w:widowControl/>
              <w:numPr>
                <w:ilvl w:val="0"/>
                <w:numId w:val="0"/>
              </w:numPr>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宣传人员</w:t>
            </w:r>
          </w:p>
          <w:p w14:paraId="34F93B42">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p>
        </w:tc>
        <w:tc>
          <w:tcPr>
            <w:tcW w:w="1239" w:type="dxa"/>
            <w:noWrap/>
            <w:tcMar>
              <w:top w:w="15" w:type="dxa"/>
              <w:left w:w="15" w:type="dxa"/>
              <w:right w:w="15" w:type="dxa"/>
            </w:tcMar>
            <w:vAlign w:val="center"/>
          </w:tcPr>
          <w:p w14:paraId="3B5964FE">
            <w:pPr>
              <w:keepNext w:val="0"/>
              <w:keepLines w:val="0"/>
              <w:widowControl/>
              <w:suppressLineNumbers w:val="0"/>
              <w:ind w:firstLine="361" w:firstLineChars="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9</w:t>
            </w:r>
          </w:p>
        </w:tc>
        <w:tc>
          <w:tcPr>
            <w:tcW w:w="6816" w:type="dxa"/>
            <w:tcMar>
              <w:top w:w="15" w:type="dxa"/>
              <w:left w:w="15" w:type="dxa"/>
              <w:right w:w="15" w:type="dxa"/>
            </w:tcMar>
            <w:vAlign w:val="top"/>
          </w:tcPr>
          <w:p w14:paraId="377F5583">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24E73D8D">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6885AABE">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1C975A29">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14:paraId="7560A838">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0232FC52">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13E9EB27">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452DB6E8">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67786330">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21710BC7">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6696D371">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280BB6C4">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1.学历不限，踏实爱学，有销售经验优先。</w:t>
            </w:r>
          </w:p>
          <w:p w14:paraId="220AA84D">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2.工作内容为门店内活动宣传；</w:t>
            </w:r>
          </w:p>
          <w:p w14:paraId="36A64E8B">
            <w:pPr>
              <w:numPr>
                <w:ilvl w:val="0"/>
                <w:numId w:val="0"/>
              </w:numPr>
              <w:ind w:firstLine="361" w:firstLineChars="200"/>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3.上班时间是朝九晚六，月休4天，可调休，节假日照休。</w:t>
            </w:r>
          </w:p>
          <w:p w14:paraId="34DE5970">
            <w:pPr>
              <w:keepNext w:val="0"/>
              <w:keepLines w:val="0"/>
              <w:widowControl/>
              <w:numPr>
                <w:ilvl w:val="0"/>
                <w:numId w:val="0"/>
              </w:numPr>
              <w:suppressLineNumbers w:val="0"/>
              <w:ind w:firstLine="301" w:firstLineChars="200"/>
              <w:jc w:val="left"/>
              <w:rPr>
                <w:rFonts w:hint="eastAsia" w:ascii="宋体" w:hAnsi="宋体" w:eastAsia="宋体" w:cs="宋体"/>
                <w:b/>
                <w:bCs w:val="0"/>
                <w:i w:val="0"/>
                <w:color w:val="000000"/>
                <w:kern w:val="0"/>
                <w:sz w:val="15"/>
                <w:szCs w:val="15"/>
                <w:u w:val="none"/>
                <w:lang w:val="en-US" w:eastAsia="zh-CN" w:bidi="ar"/>
              </w:rPr>
            </w:pPr>
          </w:p>
        </w:tc>
        <w:tc>
          <w:tcPr>
            <w:tcW w:w="2225" w:type="dxa"/>
            <w:tcMar>
              <w:top w:w="15" w:type="dxa"/>
              <w:left w:w="15" w:type="dxa"/>
              <w:right w:w="15" w:type="dxa"/>
            </w:tcMar>
            <w:vAlign w:val="top"/>
          </w:tcPr>
          <w:p w14:paraId="73EAFE31">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5AD94BEA">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664F6A4A">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55CE4004">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1EB4A9DC">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343FD553">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201DAB7C">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6734AC42">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608A7106">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6AB3258A">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岗位工资</w:t>
            </w:r>
            <w:r>
              <w:rPr>
                <w:rFonts w:hint="eastAsia"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2100元+销售额提成，综合收入3000元-8000元；</w:t>
            </w:r>
          </w:p>
          <w:p w14:paraId="212CCA88">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福利待遇：三险+每年至少1次带薪旅游+带薪学习。</w:t>
            </w:r>
          </w:p>
          <w:p w14:paraId="37B31B49">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4096D15A">
            <w:pPr>
              <w:keepNext w:val="0"/>
              <w:keepLines w:val="0"/>
              <w:widowControl/>
              <w:suppressLineNumbers w:val="0"/>
              <w:ind w:firstLine="452" w:firstLineChars="300"/>
              <w:jc w:val="both"/>
              <w:rPr>
                <w:rFonts w:hint="eastAsia" w:ascii="宋体" w:hAnsi="宋体" w:eastAsia="宋体" w:cs="宋体"/>
                <w:b/>
                <w:bCs w:val="0"/>
                <w:i w:val="0"/>
                <w:color w:val="000000"/>
                <w:kern w:val="0"/>
                <w:sz w:val="15"/>
                <w:szCs w:val="15"/>
                <w:u w:val="none"/>
                <w:lang w:val="en-US" w:eastAsia="zh-CN" w:bidi="ar"/>
              </w:rPr>
            </w:pPr>
          </w:p>
        </w:tc>
        <w:tc>
          <w:tcPr>
            <w:tcW w:w="1959" w:type="dxa"/>
            <w:tcMar>
              <w:top w:w="15" w:type="dxa"/>
              <w:left w:w="15" w:type="dxa"/>
              <w:right w:w="15" w:type="dxa"/>
            </w:tcMar>
            <w:vAlign w:val="top"/>
          </w:tcPr>
          <w:p w14:paraId="5D2841AE">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r>
      <w:tr w14:paraId="07131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572" w:hRule="atLeast"/>
        </w:trPr>
        <w:tc>
          <w:tcPr>
            <w:tcW w:w="751" w:type="dxa"/>
            <w:noWrap/>
            <w:tcMar>
              <w:top w:w="15" w:type="dxa"/>
              <w:left w:w="15" w:type="dxa"/>
              <w:right w:w="15" w:type="dxa"/>
            </w:tcMar>
            <w:vAlign w:val="center"/>
          </w:tcPr>
          <w:p w14:paraId="716FBC7A">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1304" w:type="dxa"/>
            <w:tcMar>
              <w:top w:w="15" w:type="dxa"/>
              <w:left w:w="15" w:type="dxa"/>
              <w:right w:w="15" w:type="dxa"/>
            </w:tcMar>
            <w:vAlign w:val="center"/>
          </w:tcPr>
          <w:p w14:paraId="2FC2D005">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685" w:type="dxa"/>
            <w:noWrap/>
            <w:tcMar>
              <w:top w:w="15" w:type="dxa"/>
              <w:left w:w="15" w:type="dxa"/>
              <w:right w:w="15" w:type="dxa"/>
            </w:tcMar>
            <w:vAlign w:val="center"/>
          </w:tcPr>
          <w:p w14:paraId="325286CC">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center"/>
          </w:tcPr>
          <w:p w14:paraId="1B783D18">
            <w:pPr>
              <w:keepNext w:val="0"/>
              <w:keepLines w:val="0"/>
              <w:widowControl/>
              <w:numPr>
                <w:ilvl w:val="0"/>
                <w:numId w:val="0"/>
              </w:numPr>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门店店长</w:t>
            </w:r>
          </w:p>
          <w:p w14:paraId="1E5D63E2">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p>
        </w:tc>
        <w:tc>
          <w:tcPr>
            <w:tcW w:w="1239" w:type="dxa"/>
            <w:noWrap/>
            <w:tcMar>
              <w:top w:w="15" w:type="dxa"/>
              <w:left w:w="15" w:type="dxa"/>
              <w:right w:w="15" w:type="dxa"/>
            </w:tcMar>
            <w:vAlign w:val="center"/>
          </w:tcPr>
          <w:p w14:paraId="2966CD80">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6816" w:type="dxa"/>
            <w:tcMar>
              <w:top w:w="15" w:type="dxa"/>
              <w:left w:w="15" w:type="dxa"/>
              <w:right w:w="15" w:type="dxa"/>
            </w:tcMar>
            <w:vAlign w:val="top"/>
          </w:tcPr>
          <w:p w14:paraId="580E5364">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6A004C3B">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6BD780E7">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 w:eastAsia="zh-CN" w:bidi="ar"/>
              </w:rPr>
            </w:pPr>
            <w:r>
              <w:rPr>
                <w:rFonts w:hint="eastAsia" w:ascii="宋体" w:hAnsi="宋体" w:eastAsia="宋体" w:cs="宋体"/>
                <w:b/>
                <w:bCs w:val="0"/>
                <w:i w:val="0"/>
                <w:color w:val="000000"/>
                <w:kern w:val="0"/>
                <w:sz w:val="18"/>
                <w:szCs w:val="18"/>
                <w:u w:val="none"/>
                <w:lang w:val="en-US" w:eastAsia="zh-CN" w:bidi="ar"/>
              </w:rPr>
              <w:t>岗位要求</w:t>
            </w:r>
            <w:r>
              <w:rPr>
                <w:rFonts w:hint="eastAsia" w:ascii="宋体" w:hAnsi="宋体" w:eastAsia="宋体" w:cs="宋体"/>
                <w:b/>
                <w:bCs w:val="0"/>
                <w:i w:val="0"/>
                <w:color w:val="000000"/>
                <w:kern w:val="0"/>
                <w:sz w:val="18"/>
                <w:szCs w:val="18"/>
                <w:u w:val="none"/>
                <w:lang w:val="en" w:eastAsia="zh-CN" w:bidi="ar"/>
              </w:rPr>
              <w:t>:</w:t>
            </w:r>
          </w:p>
          <w:p w14:paraId="1C82FEA5">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 w:eastAsia="zh-CN" w:bidi="ar"/>
              </w:rPr>
            </w:pPr>
            <w:r>
              <w:rPr>
                <w:rFonts w:hint="eastAsia" w:ascii="宋体" w:hAnsi="宋体" w:eastAsia="宋体" w:cs="宋体"/>
                <w:b/>
                <w:bCs w:val="0"/>
                <w:i w:val="0"/>
                <w:color w:val="000000"/>
                <w:kern w:val="0"/>
                <w:sz w:val="18"/>
                <w:szCs w:val="18"/>
                <w:u w:val="none"/>
                <w:lang w:val="en-US" w:eastAsia="zh-CN" w:bidi="ar"/>
              </w:rPr>
              <w:t>1.初中以上学历，踏实爱学，有销售经验者优先</w:t>
            </w:r>
            <w:r>
              <w:rPr>
                <w:rFonts w:hint="eastAsia" w:ascii="宋体" w:hAnsi="宋体" w:eastAsia="宋体" w:cs="宋体"/>
                <w:b/>
                <w:bCs w:val="0"/>
                <w:i w:val="0"/>
                <w:color w:val="000000"/>
                <w:kern w:val="0"/>
                <w:sz w:val="18"/>
                <w:szCs w:val="18"/>
                <w:u w:val="none"/>
                <w:lang w:val="en" w:eastAsia="zh-CN" w:bidi="ar"/>
              </w:rPr>
              <w:t>;</w:t>
            </w:r>
          </w:p>
          <w:p w14:paraId="270C882D">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 w:eastAsia="zh-CN" w:bidi="ar"/>
              </w:rPr>
            </w:pPr>
            <w:r>
              <w:rPr>
                <w:rFonts w:hint="eastAsia" w:ascii="宋体" w:hAnsi="宋体" w:eastAsia="宋体" w:cs="宋体"/>
                <w:b/>
                <w:bCs w:val="0"/>
                <w:i w:val="0"/>
                <w:color w:val="000000"/>
                <w:kern w:val="0"/>
                <w:sz w:val="18"/>
                <w:szCs w:val="18"/>
                <w:u w:val="none"/>
                <w:lang w:val="en-US" w:eastAsia="zh-CN" w:bidi="ar"/>
              </w:rPr>
              <w:t>2.工作内容为带领门店</w:t>
            </w:r>
            <w:r>
              <w:rPr>
                <w:rFonts w:hint="eastAsia" w:ascii="宋体" w:hAnsi="宋体" w:eastAsia="宋体" w:cs="宋体"/>
                <w:b/>
                <w:bCs w:val="0"/>
                <w:i w:val="0"/>
                <w:color w:val="000000"/>
                <w:kern w:val="0"/>
                <w:sz w:val="18"/>
                <w:szCs w:val="18"/>
                <w:u w:val="none"/>
                <w:lang w:val="en" w:eastAsia="zh-CN" w:bidi="ar"/>
              </w:rPr>
              <w:t>;</w:t>
            </w:r>
          </w:p>
          <w:p w14:paraId="7AA5C040">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3.上班时间是朝九晚六，月休4天，可调休，节假日照休。</w:t>
            </w:r>
          </w:p>
          <w:p w14:paraId="39BFBD29">
            <w:pPr>
              <w:keepNext w:val="0"/>
              <w:keepLines w:val="0"/>
              <w:widowControl/>
              <w:suppressLineNumbers w:val="0"/>
              <w:ind w:firstLine="1355" w:firstLineChars="900"/>
              <w:jc w:val="both"/>
              <w:rPr>
                <w:rFonts w:hint="eastAsia" w:ascii="宋体" w:hAnsi="宋体" w:eastAsia="宋体" w:cs="宋体"/>
                <w:b/>
                <w:bCs w:val="0"/>
                <w:i w:val="0"/>
                <w:color w:val="000000"/>
                <w:kern w:val="0"/>
                <w:sz w:val="15"/>
                <w:szCs w:val="15"/>
                <w:u w:val="none"/>
                <w:lang w:val="en-US" w:eastAsia="zh-CN" w:bidi="ar"/>
              </w:rPr>
            </w:pPr>
          </w:p>
        </w:tc>
        <w:tc>
          <w:tcPr>
            <w:tcW w:w="2225" w:type="dxa"/>
            <w:tcMar>
              <w:top w:w="15" w:type="dxa"/>
              <w:left w:w="15" w:type="dxa"/>
              <w:right w:w="15" w:type="dxa"/>
            </w:tcMar>
            <w:vAlign w:val="top"/>
          </w:tcPr>
          <w:p w14:paraId="45F65DB3">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2636E1DB">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747BF142">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岗位工资：2300+销售额提成，综合收入3500元-10000元；</w:t>
            </w:r>
          </w:p>
          <w:p w14:paraId="6BFE10E4">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福利待遇：三险+每年至少1次带薪旅游+带薪学习。</w:t>
            </w:r>
          </w:p>
          <w:p w14:paraId="0DC4BE83">
            <w:pPr>
              <w:keepNext w:val="0"/>
              <w:keepLines w:val="0"/>
              <w:widowControl/>
              <w:suppressLineNumbers w:val="0"/>
              <w:ind w:firstLine="452" w:firstLineChars="300"/>
              <w:jc w:val="both"/>
              <w:rPr>
                <w:rFonts w:hint="eastAsia" w:ascii="宋体" w:hAnsi="宋体" w:eastAsia="宋体" w:cs="宋体"/>
                <w:b/>
                <w:bCs w:val="0"/>
                <w:i w:val="0"/>
                <w:color w:val="000000"/>
                <w:kern w:val="0"/>
                <w:sz w:val="15"/>
                <w:szCs w:val="15"/>
                <w:u w:val="none"/>
                <w:lang w:val="en-US" w:eastAsia="zh-CN" w:bidi="ar"/>
              </w:rPr>
            </w:pPr>
          </w:p>
        </w:tc>
        <w:tc>
          <w:tcPr>
            <w:tcW w:w="1959" w:type="dxa"/>
            <w:tcMar>
              <w:top w:w="15" w:type="dxa"/>
              <w:left w:w="15" w:type="dxa"/>
              <w:right w:w="15" w:type="dxa"/>
            </w:tcMar>
            <w:vAlign w:val="top"/>
          </w:tcPr>
          <w:p w14:paraId="3E30A966">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r>
      <w:tr w14:paraId="058C9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502" w:hRule="atLeast"/>
        </w:trPr>
        <w:tc>
          <w:tcPr>
            <w:tcW w:w="751" w:type="dxa"/>
            <w:noWrap/>
            <w:tcMar>
              <w:top w:w="15" w:type="dxa"/>
              <w:left w:w="15" w:type="dxa"/>
              <w:right w:w="15" w:type="dxa"/>
            </w:tcMar>
            <w:vAlign w:val="center"/>
          </w:tcPr>
          <w:p w14:paraId="50FC119F">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1304" w:type="dxa"/>
            <w:tcMar>
              <w:top w:w="15" w:type="dxa"/>
              <w:left w:w="15" w:type="dxa"/>
              <w:right w:w="15" w:type="dxa"/>
            </w:tcMar>
            <w:vAlign w:val="center"/>
          </w:tcPr>
          <w:p w14:paraId="2A11107D">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685" w:type="dxa"/>
            <w:noWrap/>
            <w:tcMar>
              <w:top w:w="15" w:type="dxa"/>
              <w:left w:w="15" w:type="dxa"/>
              <w:right w:w="15" w:type="dxa"/>
            </w:tcMar>
            <w:vAlign w:val="center"/>
          </w:tcPr>
          <w:p w14:paraId="5FCF1904">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770" w:type="dxa"/>
            <w:tcMar>
              <w:top w:w="15" w:type="dxa"/>
              <w:left w:w="15" w:type="dxa"/>
              <w:right w:w="15" w:type="dxa"/>
            </w:tcMar>
            <w:vAlign w:val="center"/>
          </w:tcPr>
          <w:p w14:paraId="2E608CEB">
            <w:pPr>
              <w:keepNext w:val="0"/>
              <w:keepLines w:val="0"/>
              <w:widowControl/>
              <w:numPr>
                <w:ilvl w:val="0"/>
                <w:numId w:val="0"/>
              </w:numPr>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二级主管</w:t>
            </w:r>
          </w:p>
          <w:p w14:paraId="07658CA6">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p>
        </w:tc>
        <w:tc>
          <w:tcPr>
            <w:tcW w:w="1239" w:type="dxa"/>
            <w:noWrap/>
            <w:tcMar>
              <w:top w:w="15" w:type="dxa"/>
              <w:left w:w="15" w:type="dxa"/>
              <w:right w:w="15" w:type="dxa"/>
            </w:tcMar>
            <w:vAlign w:val="center"/>
          </w:tcPr>
          <w:p w14:paraId="4D14CF6B">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6816" w:type="dxa"/>
            <w:tcMar>
              <w:top w:w="15" w:type="dxa"/>
              <w:left w:w="15" w:type="dxa"/>
              <w:right w:w="15" w:type="dxa"/>
            </w:tcMar>
            <w:vAlign w:val="top"/>
          </w:tcPr>
          <w:p w14:paraId="4B6042CD">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14:paraId="30E815E6">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岗位要求：</w:t>
            </w:r>
          </w:p>
          <w:p w14:paraId="5CC3945D">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1.高中以上学历，踏实爱学，有销售经验者优先；</w:t>
            </w:r>
          </w:p>
          <w:p w14:paraId="3C15888A">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2.工作内容为协调各门店的工作；</w:t>
            </w:r>
          </w:p>
          <w:p w14:paraId="09C50EBF">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3.上班时间是朝九晚六，月休4天，可调休，节假日照休。</w:t>
            </w:r>
          </w:p>
          <w:p w14:paraId="1C35DA96">
            <w:pPr>
              <w:keepNext w:val="0"/>
              <w:keepLines w:val="0"/>
              <w:widowControl/>
              <w:suppressLineNumbers w:val="0"/>
              <w:ind w:firstLine="1355" w:firstLineChars="900"/>
              <w:jc w:val="both"/>
              <w:rPr>
                <w:rFonts w:hint="eastAsia" w:ascii="宋体" w:hAnsi="宋体" w:eastAsia="宋体" w:cs="宋体"/>
                <w:b/>
                <w:bCs w:val="0"/>
                <w:i w:val="0"/>
                <w:color w:val="000000"/>
                <w:kern w:val="0"/>
                <w:sz w:val="15"/>
                <w:szCs w:val="15"/>
                <w:u w:val="none"/>
                <w:lang w:val="en-US" w:eastAsia="zh-CN" w:bidi="ar"/>
              </w:rPr>
            </w:pPr>
          </w:p>
        </w:tc>
        <w:tc>
          <w:tcPr>
            <w:tcW w:w="2225" w:type="dxa"/>
            <w:tcMar>
              <w:top w:w="15" w:type="dxa"/>
              <w:left w:w="15" w:type="dxa"/>
              <w:right w:w="15" w:type="dxa"/>
            </w:tcMar>
            <w:vAlign w:val="top"/>
          </w:tcPr>
          <w:p w14:paraId="51D420CB">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00684B78">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14:paraId="3BC1A7DD">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岗位工资：2400元+销售额提成+差旅费，综合收入5000元-12000元；</w:t>
            </w:r>
          </w:p>
          <w:p w14:paraId="0619E0DC">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福利待遇：三险+每年至少1次带薪旅游+带薪学习。</w:t>
            </w:r>
          </w:p>
          <w:p w14:paraId="6B6EEBCD">
            <w:pPr>
              <w:keepNext w:val="0"/>
              <w:keepLines w:val="0"/>
              <w:widowControl/>
              <w:suppressLineNumbers w:val="0"/>
              <w:ind w:firstLine="452" w:firstLineChars="300"/>
              <w:jc w:val="both"/>
              <w:rPr>
                <w:rFonts w:hint="eastAsia" w:ascii="宋体" w:hAnsi="宋体" w:eastAsia="宋体" w:cs="宋体"/>
                <w:b/>
                <w:bCs w:val="0"/>
                <w:i w:val="0"/>
                <w:color w:val="000000"/>
                <w:kern w:val="0"/>
                <w:sz w:val="15"/>
                <w:szCs w:val="15"/>
                <w:u w:val="none"/>
                <w:lang w:val="en-US" w:eastAsia="zh-CN" w:bidi="ar"/>
              </w:rPr>
            </w:pPr>
          </w:p>
        </w:tc>
        <w:tc>
          <w:tcPr>
            <w:tcW w:w="1959" w:type="dxa"/>
            <w:tcMar>
              <w:top w:w="15" w:type="dxa"/>
              <w:left w:w="15" w:type="dxa"/>
              <w:right w:w="15" w:type="dxa"/>
            </w:tcMar>
            <w:vAlign w:val="top"/>
          </w:tcPr>
          <w:p w14:paraId="775EAFE3">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r>
      <w:tr w14:paraId="64601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15749" w:type="dxa"/>
            <w:gridSpan w:val="8"/>
            <w:noWrap/>
            <w:tcMar>
              <w:top w:w="15" w:type="dxa"/>
              <w:left w:w="15" w:type="dxa"/>
              <w:right w:w="15" w:type="dxa"/>
            </w:tcMar>
            <w:vAlign w:val="center"/>
          </w:tcPr>
          <w:p w14:paraId="5BB49A54">
            <w:pPr>
              <w:rPr>
                <w:rFonts w:hint="eastAsia" w:ascii="宋体" w:hAnsi="宋体" w:cs="宋体"/>
                <w:b/>
                <w:color w:val="000000"/>
                <w:kern w:val="0"/>
                <w:sz w:val="18"/>
                <w:szCs w:val="18"/>
                <w:lang w:val="en-US" w:eastAsia="zh-CN" w:bidi="ar"/>
              </w:rPr>
            </w:pPr>
          </w:p>
          <w:p w14:paraId="0C501144">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val="en-US" w:eastAsia="zh-CN" w:bidi="ar"/>
              </w:rPr>
              <w:t xml:space="preserve">招聘单位：安顺市靖锐鸿家电销售有限责任公司                </w:t>
            </w:r>
            <w:r>
              <w:rPr>
                <w:rFonts w:hint="eastAsia" w:ascii="宋体" w:hAnsi="宋体" w:eastAsia="宋体" w:cs="宋体"/>
                <w:b/>
                <w:color w:val="000000"/>
                <w:kern w:val="0"/>
                <w:sz w:val="18"/>
                <w:szCs w:val="18"/>
                <w:lang w:val="en-US" w:eastAsia="zh-CN" w:bidi="ar"/>
              </w:rPr>
              <w:t xml:space="preserve">   工作地点：长欣中央广场（原小商品市场）A3懂9楼905        </w:t>
            </w:r>
            <w:r>
              <w:rPr>
                <w:rFonts w:hint="eastAsia" w:ascii="宋体" w:hAnsi="宋体" w:cs="宋体"/>
                <w:b/>
                <w:color w:val="000000"/>
                <w:kern w:val="0"/>
                <w:sz w:val="18"/>
                <w:szCs w:val="18"/>
                <w:lang w:val="en-US" w:eastAsia="zh-CN" w:bidi="ar"/>
              </w:rPr>
              <w:t>联系电话：袁总13035585133   杨经理13035585133</w:t>
            </w:r>
            <w:r>
              <w:rPr>
                <w:rFonts w:hint="eastAsia"/>
                <w:lang w:val="en-US" w:eastAsia="zh-CN"/>
              </w:rPr>
              <w:br w:type="textWrapping" w:clear="all"/>
            </w:r>
          </w:p>
        </w:tc>
      </w:tr>
      <w:tr w14:paraId="290F3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14:paraId="0000A172">
            <w:pPr>
              <w:keepNext w:val="0"/>
              <w:keepLines w:val="0"/>
              <w:widowControl/>
              <w:suppressLineNumbers w:val="0"/>
              <w:ind w:firstLine="361" w:firstLineChars="200"/>
              <w:jc w:val="left"/>
              <w:rPr>
                <w:rFonts w:ascii="宋体" w:hAnsi="宋体" w:eastAsia="宋体" w:cs="宋体"/>
                <w:b/>
                <w:bCs w:val="0"/>
                <w:i w:val="0"/>
                <w:color w:val="000000"/>
                <w:kern w:val="0"/>
                <w:sz w:val="18"/>
                <w:szCs w:val="18"/>
                <w:u w:val="none"/>
                <w:lang w:val="en" w:eastAsia="zh-CN" w:bidi="ar"/>
              </w:rPr>
            </w:pPr>
            <w:r>
              <w:rPr>
                <w:rFonts w:hint="eastAsia" w:ascii="宋体" w:hAnsi="宋体" w:cs="宋体"/>
                <w:b/>
                <w:bCs w:val="0"/>
                <w:i w:val="0"/>
                <w:color w:val="000000"/>
                <w:kern w:val="0"/>
                <w:sz w:val="18"/>
                <w:szCs w:val="18"/>
                <w:u w:val="none"/>
                <w:lang w:val="en-US" w:eastAsia="zh-CN" w:bidi="ar"/>
              </w:rPr>
              <w:t>6</w:t>
            </w:r>
          </w:p>
        </w:tc>
        <w:tc>
          <w:tcPr>
            <w:tcW w:w="1304" w:type="dxa"/>
            <w:tcMar>
              <w:top w:w="15" w:type="dxa"/>
              <w:left w:w="15" w:type="dxa"/>
              <w:right w:w="15" w:type="dxa"/>
            </w:tcMar>
            <w:vAlign w:val="center"/>
          </w:tcPr>
          <w:p w14:paraId="77C981E4">
            <w:pPr>
              <w:widowControl/>
              <w:ind w:firstLine="181" w:firstLineChars="10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center"/>
          </w:tcPr>
          <w:p w14:paraId="738652A0">
            <w:pPr>
              <w:widowControl/>
              <w:jc w:val="center"/>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tcMar>
              <w:top w:w="15" w:type="dxa"/>
              <w:left w:w="15" w:type="dxa"/>
              <w:right w:w="15" w:type="dxa"/>
            </w:tcMar>
            <w:vAlign w:val="center"/>
          </w:tcPr>
          <w:p w14:paraId="19D6D850">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center"/>
          </w:tcPr>
          <w:p w14:paraId="012306FF">
            <w:pPr>
              <w:widowControl/>
              <w:jc w:val="center"/>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招聘职数（人</w:t>
            </w:r>
            <w:r>
              <w:rPr>
                <w:rFonts w:hint="eastAsia" w:ascii="宋体" w:hAnsi="宋体" w:cs="宋体"/>
                <w:b/>
                <w:bCs w:val="0"/>
                <w:i w:val="0"/>
                <w:color w:val="000000"/>
                <w:kern w:val="0"/>
                <w:sz w:val="18"/>
                <w:szCs w:val="18"/>
                <w:u w:val="none"/>
                <w:lang w:val="en-US" w:eastAsia="zh-CN" w:bidi="ar"/>
              </w:rPr>
              <w:t>）</w:t>
            </w:r>
          </w:p>
        </w:tc>
        <w:tc>
          <w:tcPr>
            <w:tcW w:w="6816" w:type="dxa"/>
            <w:tcMar>
              <w:top w:w="15" w:type="dxa"/>
              <w:left w:w="15" w:type="dxa"/>
              <w:right w:w="15" w:type="dxa"/>
            </w:tcMar>
            <w:vAlign w:val="center"/>
          </w:tcPr>
          <w:p w14:paraId="00C805EA">
            <w:pPr>
              <w:widowControl/>
              <w:ind w:firstLine="2349" w:firstLineChars="13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center"/>
          </w:tcPr>
          <w:p w14:paraId="3C023ED5">
            <w:pPr>
              <w:widowControl/>
              <w:ind w:firstLine="723" w:firstLineChars="4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5D24E527">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0825FCBE">
            <w:pPr>
              <w:keepNext w:val="0"/>
              <w:keepLines w:val="0"/>
              <w:widowControl/>
              <w:suppressLineNumbers w:val="0"/>
              <w:ind w:firstLine="904" w:firstLineChars="5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w:t>
            </w:r>
            <w:r>
              <w:rPr>
                <w:rFonts w:hint="eastAsia" w:ascii="宋体" w:hAnsi="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t>注</w:t>
            </w:r>
          </w:p>
        </w:tc>
      </w:tr>
      <w:tr w14:paraId="7B5CD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14:paraId="65F802C1">
            <w:pPr>
              <w:rPr>
                <w:rFonts w:hint="eastAsia" w:ascii="宋体" w:hAnsi="宋体" w:eastAsia="宋体" w:cs="宋体"/>
                <w:b/>
                <w:color w:val="000000"/>
                <w:kern w:val="0"/>
                <w:sz w:val="18"/>
                <w:szCs w:val="18"/>
                <w:lang w:val="en-US" w:eastAsia="zh-CN" w:bidi="ar"/>
              </w:rPr>
            </w:pPr>
          </w:p>
        </w:tc>
        <w:tc>
          <w:tcPr>
            <w:tcW w:w="1304" w:type="dxa"/>
            <w:vMerge w:val="restart"/>
            <w:tcMar>
              <w:top w:w="15" w:type="dxa"/>
              <w:left w:w="15" w:type="dxa"/>
              <w:right w:w="15" w:type="dxa"/>
            </w:tcMar>
            <w:vAlign w:val="center"/>
          </w:tcPr>
          <w:p w14:paraId="122DC5BC">
            <w:pPr>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安顺市靖锐鸿家电销售有限责任公司</w:t>
            </w:r>
          </w:p>
        </w:tc>
        <w:tc>
          <w:tcPr>
            <w:tcW w:w="685" w:type="dxa"/>
            <w:noWrap/>
            <w:tcMar>
              <w:top w:w="15" w:type="dxa"/>
              <w:left w:w="15" w:type="dxa"/>
              <w:right w:w="15" w:type="dxa"/>
            </w:tcMar>
            <w:vAlign w:val="center"/>
          </w:tcPr>
          <w:p w14:paraId="5B0DA270">
            <w:pPr>
              <w:ind w:firstLine="361" w:firstLineChars="20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w:t>
            </w:r>
          </w:p>
        </w:tc>
        <w:tc>
          <w:tcPr>
            <w:tcW w:w="770" w:type="dxa"/>
            <w:tcMar>
              <w:top w:w="15" w:type="dxa"/>
              <w:left w:w="15" w:type="dxa"/>
              <w:right w:w="15" w:type="dxa"/>
            </w:tcMar>
            <w:vAlign w:val="center"/>
          </w:tcPr>
          <w:p w14:paraId="49684CDC">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家装公司分销和工程总包分销公司代理</w:t>
            </w:r>
          </w:p>
          <w:p w14:paraId="0F58688E">
            <w:pPr>
              <w:rPr>
                <w:rFonts w:hint="eastAsia" w:ascii="宋体" w:hAnsi="宋体" w:eastAsia="宋体" w:cs="宋体"/>
                <w:b/>
                <w:color w:val="000000"/>
                <w:kern w:val="0"/>
                <w:sz w:val="18"/>
                <w:szCs w:val="18"/>
                <w:lang w:val="en-US" w:eastAsia="zh-CN" w:bidi="ar"/>
              </w:rPr>
            </w:pPr>
          </w:p>
        </w:tc>
        <w:tc>
          <w:tcPr>
            <w:tcW w:w="1239" w:type="dxa"/>
            <w:noWrap/>
            <w:tcMar>
              <w:top w:w="15" w:type="dxa"/>
              <w:left w:w="15" w:type="dxa"/>
              <w:right w:w="15" w:type="dxa"/>
            </w:tcMar>
            <w:vAlign w:val="center"/>
          </w:tcPr>
          <w:p w14:paraId="0029873D">
            <w:pPr>
              <w:ind w:firstLine="361" w:firstLineChars="20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w:t>
            </w:r>
          </w:p>
        </w:tc>
        <w:tc>
          <w:tcPr>
            <w:tcW w:w="6816" w:type="dxa"/>
            <w:tcMar>
              <w:top w:w="15" w:type="dxa"/>
              <w:left w:w="15" w:type="dxa"/>
              <w:right w:w="15" w:type="dxa"/>
            </w:tcMar>
            <w:vAlign w:val="center"/>
          </w:tcPr>
          <w:p w14:paraId="44C4CB2F">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一、西奥多暖空调：安装无外机，制热强劲升温迅速，制热取暖安全省电，官网渠道总代理商：安顺市靖锐鸿家电销售有限责任公司，业务联系电话：13312404170，欢迎经销，全国联保，售后无忧！</w:t>
            </w:r>
            <w:r>
              <w:rPr>
                <w:rFonts w:hint="eastAsia" w:ascii="宋体" w:hAnsi="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二、TCL品牌空调：TCL空调｜懂你的健康空气专家！安顺六盘水区域家装、工程、建材市场渠道业务联系电话：13035585133！欢迎联系采购、分销！</w:t>
            </w:r>
            <w:r>
              <w:rPr>
                <w:rFonts w:hint="eastAsia" w:ascii="宋体" w:hAnsi="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三、扬子空调：节能舒适，安顺地区/黔西南州总代理业务电话：13035585133，欢迎分销及采购！</w:t>
            </w:r>
          </w:p>
          <w:p w14:paraId="291D684F">
            <w:pPr>
              <w:rPr>
                <w:rFonts w:hint="eastAsia" w:ascii="宋体" w:hAnsi="宋体" w:eastAsia="宋体" w:cs="宋体"/>
                <w:b/>
                <w:color w:val="000000"/>
                <w:kern w:val="0"/>
                <w:sz w:val="18"/>
                <w:szCs w:val="18"/>
                <w:lang w:val="en-US" w:eastAsia="zh-CN" w:bidi="ar"/>
              </w:rPr>
            </w:pPr>
          </w:p>
        </w:tc>
        <w:tc>
          <w:tcPr>
            <w:tcW w:w="2225" w:type="dxa"/>
            <w:tcMar>
              <w:top w:w="15" w:type="dxa"/>
              <w:left w:w="15" w:type="dxa"/>
              <w:right w:w="15" w:type="dxa"/>
            </w:tcMar>
            <w:vAlign w:val="center"/>
          </w:tcPr>
          <w:p w14:paraId="685E61B5">
            <w:pPr>
              <w:ind w:firstLine="723" w:firstLineChars="40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面议</w:t>
            </w:r>
          </w:p>
        </w:tc>
        <w:tc>
          <w:tcPr>
            <w:tcW w:w="1959" w:type="dxa"/>
            <w:tcMar>
              <w:top w:w="15" w:type="dxa"/>
              <w:left w:w="15" w:type="dxa"/>
              <w:right w:w="15" w:type="dxa"/>
            </w:tcMar>
            <w:vAlign w:val="top"/>
          </w:tcPr>
          <w:p w14:paraId="436B6DE0">
            <w:pPr>
              <w:rPr>
                <w:rFonts w:hint="eastAsia" w:ascii="宋体" w:hAnsi="宋体" w:eastAsia="宋体" w:cs="宋体"/>
                <w:b/>
                <w:color w:val="000000"/>
                <w:kern w:val="0"/>
                <w:sz w:val="18"/>
                <w:szCs w:val="18"/>
                <w:lang w:val="en-US" w:eastAsia="zh-CN" w:bidi="ar"/>
              </w:rPr>
            </w:pPr>
          </w:p>
        </w:tc>
      </w:tr>
      <w:tr w14:paraId="1F9AB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14:paraId="0769E7D4">
            <w:pPr>
              <w:rPr>
                <w:rFonts w:hint="eastAsia" w:ascii="宋体" w:hAnsi="宋体" w:eastAsia="宋体" w:cs="宋体"/>
                <w:b/>
                <w:color w:val="000000"/>
                <w:kern w:val="0"/>
                <w:sz w:val="18"/>
                <w:szCs w:val="18"/>
                <w:lang w:val="en-US" w:eastAsia="zh-CN" w:bidi="ar"/>
              </w:rPr>
            </w:pPr>
          </w:p>
        </w:tc>
        <w:tc>
          <w:tcPr>
            <w:tcW w:w="1304" w:type="dxa"/>
            <w:vMerge w:val="continue"/>
            <w:tcMar>
              <w:top w:w="15" w:type="dxa"/>
              <w:left w:w="15" w:type="dxa"/>
              <w:right w:w="15" w:type="dxa"/>
            </w:tcMar>
            <w:vAlign w:val="center"/>
          </w:tcPr>
          <w:p w14:paraId="13720A17">
            <w:pPr>
              <w:rPr>
                <w:rFonts w:hint="eastAsia" w:ascii="宋体" w:hAnsi="宋体" w:eastAsia="宋体" w:cs="宋体"/>
                <w:b/>
                <w:color w:val="000000"/>
                <w:kern w:val="0"/>
                <w:sz w:val="18"/>
                <w:szCs w:val="18"/>
                <w:lang w:val="en-US" w:eastAsia="zh-CN" w:bidi="ar"/>
              </w:rPr>
            </w:pPr>
          </w:p>
        </w:tc>
        <w:tc>
          <w:tcPr>
            <w:tcW w:w="685" w:type="dxa"/>
            <w:noWrap/>
            <w:tcMar>
              <w:top w:w="15" w:type="dxa"/>
              <w:left w:w="15" w:type="dxa"/>
              <w:right w:w="15" w:type="dxa"/>
            </w:tcMar>
            <w:vAlign w:val="center"/>
          </w:tcPr>
          <w:p w14:paraId="1A4400A3">
            <w:pPr>
              <w:ind w:firstLine="361" w:firstLineChars="20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w:t>
            </w:r>
          </w:p>
        </w:tc>
        <w:tc>
          <w:tcPr>
            <w:tcW w:w="770" w:type="dxa"/>
            <w:tcMar>
              <w:top w:w="15" w:type="dxa"/>
              <w:left w:w="15" w:type="dxa"/>
              <w:right w:w="15" w:type="dxa"/>
            </w:tcMar>
            <w:vAlign w:val="center"/>
          </w:tcPr>
          <w:p w14:paraId="6712C364">
            <w:pPr>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业务经理</w:t>
            </w:r>
          </w:p>
        </w:tc>
        <w:tc>
          <w:tcPr>
            <w:tcW w:w="1239" w:type="dxa"/>
            <w:noWrap/>
            <w:tcMar>
              <w:top w:w="15" w:type="dxa"/>
              <w:left w:w="15" w:type="dxa"/>
              <w:right w:w="15" w:type="dxa"/>
            </w:tcMar>
            <w:vAlign w:val="center"/>
          </w:tcPr>
          <w:p w14:paraId="4272EC71">
            <w:pPr>
              <w:ind w:firstLine="361" w:firstLineChars="20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w:t>
            </w:r>
          </w:p>
        </w:tc>
        <w:tc>
          <w:tcPr>
            <w:tcW w:w="6816" w:type="dxa"/>
            <w:tcMar>
              <w:top w:w="15" w:type="dxa"/>
              <w:left w:w="15" w:type="dxa"/>
              <w:right w:w="15" w:type="dxa"/>
            </w:tcMar>
            <w:vAlign w:val="center"/>
          </w:tcPr>
          <w:p w14:paraId="72AC270E">
            <w:pPr>
              <w:rPr>
                <w:rFonts w:hint="eastAsia" w:ascii="宋体" w:hAnsi="宋体" w:eastAsia="宋体" w:cs="宋体"/>
                <w:b/>
                <w:color w:val="000000"/>
                <w:kern w:val="0"/>
                <w:sz w:val="18"/>
                <w:szCs w:val="18"/>
                <w:lang w:val="en-US" w:eastAsia="zh-CN" w:bidi="ar"/>
              </w:rPr>
            </w:pPr>
          </w:p>
          <w:p w14:paraId="0F384C6E">
            <w:pPr>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负责中央空调的开发、维护、管理装修公司业务。</w:t>
            </w:r>
            <w:r>
              <w:rPr>
                <w:rFonts w:hint="eastAsia" w:ascii="宋体" w:hAnsi="宋体" w:eastAsia="宋体" w:cs="宋体"/>
                <w:b/>
                <w:color w:val="000000"/>
                <w:kern w:val="0"/>
                <w:sz w:val="18"/>
                <w:szCs w:val="18"/>
                <w:lang w:val="en-US" w:eastAsia="zh-CN" w:bidi="ar"/>
              </w:rPr>
              <w:br w:type="textWrapping" w:clear="all"/>
            </w:r>
          </w:p>
        </w:tc>
        <w:tc>
          <w:tcPr>
            <w:tcW w:w="2225" w:type="dxa"/>
            <w:tcMar>
              <w:top w:w="15" w:type="dxa"/>
              <w:left w:w="15" w:type="dxa"/>
              <w:right w:w="15" w:type="dxa"/>
            </w:tcMar>
            <w:vAlign w:val="center"/>
          </w:tcPr>
          <w:p w14:paraId="3132FE60">
            <w:pPr>
              <w:ind w:firstLine="361" w:firstLineChars="20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5000元-7000元</w:t>
            </w:r>
          </w:p>
        </w:tc>
        <w:tc>
          <w:tcPr>
            <w:tcW w:w="1959" w:type="dxa"/>
            <w:tcMar>
              <w:top w:w="15" w:type="dxa"/>
              <w:left w:w="15" w:type="dxa"/>
              <w:right w:w="15" w:type="dxa"/>
            </w:tcMar>
            <w:vAlign w:val="top"/>
          </w:tcPr>
          <w:p w14:paraId="423768CA">
            <w:pPr>
              <w:rPr>
                <w:rFonts w:hint="eastAsia" w:ascii="宋体" w:hAnsi="宋体" w:eastAsia="宋体" w:cs="宋体"/>
                <w:b/>
                <w:color w:val="000000"/>
                <w:kern w:val="0"/>
                <w:sz w:val="18"/>
                <w:szCs w:val="18"/>
                <w:lang w:val="en-US" w:eastAsia="zh-CN" w:bidi="ar"/>
              </w:rPr>
            </w:pPr>
          </w:p>
        </w:tc>
      </w:tr>
      <w:tr w14:paraId="28429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15749" w:type="dxa"/>
            <w:gridSpan w:val="8"/>
            <w:noWrap/>
            <w:tcMar>
              <w:top w:w="15" w:type="dxa"/>
              <w:left w:w="15" w:type="dxa"/>
              <w:right w:w="15" w:type="dxa"/>
            </w:tcMar>
            <w:vAlign w:val="center"/>
          </w:tcPr>
          <w:p w14:paraId="25F676EA">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招聘单位：</w:t>
            </w:r>
            <w:r>
              <w:rPr>
                <w:rFonts w:hint="eastAsia" w:ascii="宋体" w:hAnsi="宋体" w:cs="宋体"/>
                <w:b/>
                <w:bCs w:val="0"/>
                <w:i w:val="0"/>
                <w:color w:val="000000"/>
                <w:kern w:val="0"/>
                <w:sz w:val="18"/>
                <w:szCs w:val="18"/>
                <w:u w:val="none"/>
                <w:lang w:val="en-US" w:eastAsia="zh-CN" w:bidi="ar"/>
              </w:rPr>
              <w:t>贵州省岭美房地产开发有限公司</w:t>
            </w:r>
            <w:r>
              <w:rPr>
                <w:rFonts w:hint="eastAsia" w:ascii="宋体" w:hAnsi="宋体" w:eastAsia="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公司地址：</w:t>
            </w:r>
            <w:r>
              <w:rPr>
                <w:rFonts w:hint="eastAsia" w:ascii="宋体" w:hAnsi="宋体" w:cs="宋体"/>
                <w:b/>
                <w:bCs w:val="0"/>
                <w:i w:val="0"/>
                <w:color w:val="000000"/>
                <w:kern w:val="0"/>
                <w:sz w:val="18"/>
                <w:szCs w:val="18"/>
                <w:u w:val="none"/>
                <w:lang w:val="en-US" w:eastAsia="zh-CN" w:bidi="ar"/>
              </w:rPr>
              <w:t>贵州省安顺市关岭县关索街道交通路兽医站一单元602室</w:t>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关岭县</w:t>
            </w:r>
            <w:r>
              <w:rPr>
                <w:rFonts w:hint="eastAsia" w:ascii="宋体" w:hAnsi="宋体" w:eastAsia="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联系人：</w:t>
            </w:r>
            <w:r>
              <w:rPr>
                <w:rFonts w:hint="eastAsia" w:ascii="宋体" w:hAnsi="宋体" w:cs="宋体"/>
                <w:b/>
                <w:bCs w:val="0"/>
                <w:i w:val="0"/>
                <w:color w:val="000000"/>
                <w:kern w:val="0"/>
                <w:sz w:val="18"/>
                <w:szCs w:val="18"/>
                <w:u w:val="none"/>
                <w:lang w:val="en-US" w:eastAsia="zh-CN" w:bidi="ar"/>
              </w:rPr>
              <w:t>彭总</w:t>
            </w:r>
            <w:r>
              <w:rPr>
                <w:rFonts w:hint="eastAsia" w:ascii="宋体" w:hAnsi="宋体" w:eastAsia="宋体" w:cs="宋体"/>
                <w:b/>
                <w:bCs w:val="0"/>
                <w:i w:val="0"/>
                <w:color w:val="000000"/>
                <w:kern w:val="0"/>
                <w:sz w:val="18"/>
                <w:szCs w:val="18"/>
                <w:u w:val="none"/>
                <w:lang w:val="en-US" w:eastAsia="zh-CN" w:bidi="ar"/>
              </w:rPr>
              <w:t xml:space="preserve">  联系电话：</w:t>
            </w:r>
            <w:r>
              <w:rPr>
                <w:rFonts w:hint="eastAsia" w:ascii="宋体" w:hAnsi="宋体" w:cs="宋体"/>
                <w:b/>
                <w:bCs w:val="0"/>
                <w:i w:val="0"/>
                <w:color w:val="000000"/>
                <w:kern w:val="0"/>
                <w:sz w:val="18"/>
                <w:szCs w:val="18"/>
                <w:u w:val="none"/>
                <w:lang w:val="en-US" w:eastAsia="zh-CN" w:bidi="ar"/>
              </w:rPr>
              <w:t>13609424447</w:t>
            </w:r>
          </w:p>
        </w:tc>
      </w:tr>
      <w:tr w14:paraId="18EF8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14:paraId="543D7EDF">
            <w:pPr>
              <w:widowControl/>
              <w:jc w:val="center"/>
              <w:rPr>
                <w:rFonts w:ascii="宋体" w:hAnsi="宋体" w:eastAsia="宋体" w:cs="宋体"/>
                <w:b/>
                <w:bCs w:val="0"/>
                <w:i w:val="0"/>
                <w:color w:val="000000"/>
                <w:kern w:val="0"/>
                <w:sz w:val="18"/>
                <w:szCs w:val="18"/>
                <w:u w:val="none"/>
                <w:lang w:val="en" w:eastAsia="zh-CN" w:bidi="ar"/>
              </w:rPr>
            </w:pPr>
            <w:r>
              <w:rPr>
                <w:rFonts w:hint="eastAsia" w:ascii="宋体" w:hAnsi="宋体" w:cs="宋体"/>
                <w:b/>
                <w:bCs w:val="0"/>
                <w:i w:val="0"/>
                <w:color w:val="000000"/>
                <w:kern w:val="0"/>
                <w:sz w:val="18"/>
                <w:szCs w:val="18"/>
                <w:u w:val="none"/>
                <w:lang w:val="en-US" w:eastAsia="zh-CN" w:bidi="ar"/>
              </w:rPr>
              <w:t>7</w:t>
            </w:r>
          </w:p>
        </w:tc>
        <w:tc>
          <w:tcPr>
            <w:tcW w:w="1304" w:type="dxa"/>
            <w:tcMar>
              <w:top w:w="15" w:type="dxa"/>
              <w:left w:w="15" w:type="dxa"/>
              <w:right w:w="15" w:type="dxa"/>
            </w:tcMar>
            <w:vAlign w:val="center"/>
          </w:tcPr>
          <w:p w14:paraId="0D17125F">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center"/>
          </w:tcPr>
          <w:p w14:paraId="0D9298E8">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tcMar>
              <w:top w:w="15" w:type="dxa"/>
              <w:left w:w="15" w:type="dxa"/>
              <w:right w:w="15" w:type="dxa"/>
            </w:tcMar>
            <w:vAlign w:val="center"/>
          </w:tcPr>
          <w:p w14:paraId="4B3CE82F">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center"/>
          </w:tcPr>
          <w:p w14:paraId="10AD316A">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tcMar>
              <w:top w:w="15" w:type="dxa"/>
              <w:left w:w="15" w:type="dxa"/>
              <w:right w:w="15" w:type="dxa"/>
            </w:tcMar>
            <w:vAlign w:val="center"/>
          </w:tcPr>
          <w:p w14:paraId="2A6EA250">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center"/>
          </w:tcPr>
          <w:p w14:paraId="61F928CB">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06A78D32">
            <w:pPr>
              <w:widowControl/>
              <w:jc w:val="center"/>
              <w:rPr>
                <w:rFonts w:hint="eastAsia" w:ascii="宋体" w:hAnsi="宋体" w:eastAsia="宋体" w:cs="宋体"/>
                <w:b/>
                <w:bCs w:val="0"/>
                <w:i w:val="0"/>
                <w:color w:val="000000"/>
                <w:kern w:val="0"/>
                <w:sz w:val="18"/>
                <w:szCs w:val="18"/>
                <w:u w:val="none"/>
                <w:lang w:val="en-US" w:eastAsia="zh-CN" w:bidi="ar"/>
              </w:rPr>
            </w:pPr>
          </w:p>
          <w:p w14:paraId="1756FD81">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036F4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14:paraId="318B7A87">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restart"/>
            <w:tcMar>
              <w:top w:w="15" w:type="dxa"/>
              <w:left w:w="15" w:type="dxa"/>
              <w:right w:w="15" w:type="dxa"/>
            </w:tcMar>
            <w:vAlign w:val="center"/>
          </w:tcPr>
          <w:p w14:paraId="0200B36C">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kern w:val="0"/>
                <w:sz w:val="18"/>
                <w:szCs w:val="18"/>
                <w:u w:val="none"/>
                <w:lang w:val="en-US" w:eastAsia="zh-CN" w:bidi="ar"/>
              </w:rPr>
              <w:t>贵州省岭美房地产开发有限公司</w:t>
            </w:r>
            <w:r>
              <w:rPr>
                <w:rFonts w:hint="eastAsia" w:ascii="宋体" w:hAnsi="宋体" w:eastAsia="宋体" w:cs="宋体"/>
                <w:b/>
                <w:bCs w:val="0"/>
                <w:i w:val="0"/>
                <w:color w:val="000000"/>
                <w:kern w:val="0"/>
                <w:sz w:val="18"/>
                <w:szCs w:val="18"/>
                <w:u w:val="none"/>
                <w:lang w:val="en-US" w:eastAsia="zh-CN" w:bidi="ar"/>
              </w:rPr>
              <w:t xml:space="preserve"> </w:t>
            </w:r>
          </w:p>
        </w:tc>
        <w:tc>
          <w:tcPr>
            <w:tcW w:w="685" w:type="dxa"/>
            <w:noWrap/>
            <w:tcMar>
              <w:top w:w="15" w:type="dxa"/>
              <w:left w:w="15" w:type="dxa"/>
              <w:right w:w="15" w:type="dxa"/>
            </w:tcMar>
            <w:vAlign w:val="center"/>
          </w:tcPr>
          <w:p w14:paraId="68F9BF5D">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center"/>
          </w:tcPr>
          <w:p w14:paraId="75FB12F4">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主管会计</w:t>
            </w:r>
          </w:p>
        </w:tc>
        <w:tc>
          <w:tcPr>
            <w:tcW w:w="1239" w:type="dxa"/>
            <w:noWrap/>
            <w:tcMar>
              <w:top w:w="15" w:type="dxa"/>
              <w:left w:w="15" w:type="dxa"/>
              <w:right w:w="15" w:type="dxa"/>
            </w:tcMar>
            <w:vAlign w:val="center"/>
          </w:tcPr>
          <w:p w14:paraId="7B3E7252">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6816" w:type="dxa"/>
            <w:tcMar>
              <w:top w:w="15" w:type="dxa"/>
              <w:left w:w="15" w:type="dxa"/>
              <w:right w:w="15" w:type="dxa"/>
            </w:tcMar>
            <w:vAlign w:val="center"/>
          </w:tcPr>
          <w:p w14:paraId="456C9D8B">
            <w:pPr>
              <w:keepNext w:val="0"/>
              <w:keepLines w:val="0"/>
              <w:widowControl/>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岗位职责：</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负责公司支出报销的审核工作，审核手续和票据的合规性；</w:t>
            </w:r>
          </w:p>
          <w:p w14:paraId="2EC33720">
            <w:pPr>
              <w:keepNext w:val="0"/>
              <w:keepLines w:val="0"/>
              <w:widowControl/>
              <w:numPr>
                <w:ilvl w:val="0"/>
                <w:numId w:val="1"/>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能够独立完成账务核算，做到账目清楚、数据准确，结算及时；</w:t>
            </w:r>
          </w:p>
          <w:p w14:paraId="3CDB2233">
            <w:pPr>
              <w:keepNext w:val="0"/>
              <w:keepLines w:val="0"/>
              <w:widowControl/>
              <w:numPr>
                <w:ilvl w:val="0"/>
                <w:numId w:val="1"/>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按时编制月、季、年度会计报表，做到数字真实、计算准确、内容完整、报送及时；</w:t>
            </w:r>
          </w:p>
          <w:p w14:paraId="205435C1">
            <w:pPr>
              <w:keepNext w:val="0"/>
              <w:keepLines w:val="0"/>
              <w:widowControl/>
              <w:numPr>
                <w:ilvl w:val="0"/>
                <w:numId w:val="1"/>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负责各项税款的申报工作，保证税务申报的及时性和准确性；</w:t>
            </w:r>
          </w:p>
          <w:p w14:paraId="1DC3485F">
            <w:pPr>
              <w:keepNext w:val="0"/>
              <w:keepLines w:val="0"/>
              <w:widowControl/>
              <w:numPr>
                <w:ilvl w:val="0"/>
                <w:numId w:val="1"/>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负责财务档案管理工作，包括合同、制度、申请文件的归档，电子版登记扫描；财务凭证的打印、整理、装订；</w:t>
            </w:r>
          </w:p>
          <w:p w14:paraId="75D7514B">
            <w:pPr>
              <w:keepNext w:val="0"/>
              <w:keepLines w:val="0"/>
              <w:widowControl/>
              <w:numPr>
                <w:ilvl w:val="0"/>
                <w:numId w:val="1"/>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及时完成领导安排的其他事宜，如与公司内外部评估、审计、统计等相关资料的整理报送、凭证查询等工作。</w:t>
            </w:r>
          </w:p>
          <w:p w14:paraId="36757508">
            <w:pPr>
              <w:keepNext w:val="0"/>
              <w:keepLines w:val="0"/>
              <w:widowControl/>
              <w:numPr>
                <w:ilvl w:val="0"/>
                <w:numId w:val="0"/>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任职条件：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政治素质：遵纪守法，坚持原则，廉洁奉公具备良好的职业道德；</w:t>
            </w:r>
          </w:p>
          <w:p w14:paraId="7ED6955D">
            <w:pPr>
              <w:keepNext w:val="0"/>
              <w:keepLines w:val="0"/>
              <w:widowControl/>
              <w:numPr>
                <w:ilvl w:val="0"/>
                <w:numId w:val="2"/>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工作经验：从事会计工作5年以上经验，有房开企业会计工作经验优先录用；</w:t>
            </w:r>
          </w:p>
          <w:p w14:paraId="1AFC6825">
            <w:pPr>
              <w:keepNext w:val="0"/>
              <w:keepLines w:val="0"/>
              <w:widowControl/>
              <w:numPr>
                <w:ilvl w:val="0"/>
                <w:numId w:val="2"/>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具备一定的领导才能和组织协调能力；</w:t>
            </w:r>
          </w:p>
          <w:p w14:paraId="7539D79E">
            <w:pPr>
              <w:keepNext w:val="0"/>
              <w:keepLines w:val="0"/>
              <w:widowControl/>
              <w:numPr>
                <w:ilvl w:val="0"/>
                <w:numId w:val="2"/>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专业资格：具有大专以上文化程度、会计从业资格证书和中级会计专业资格证书；</w:t>
            </w:r>
          </w:p>
          <w:p w14:paraId="4961476E">
            <w:pPr>
              <w:keepNext w:val="0"/>
              <w:keepLines w:val="0"/>
              <w:widowControl/>
              <w:numPr>
                <w:ilvl w:val="0"/>
                <w:numId w:val="2"/>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熟悉国家的财经法律、法规、规章和方针、政策；</w:t>
            </w:r>
          </w:p>
          <w:p w14:paraId="68287068">
            <w:pPr>
              <w:widowControl/>
              <w:numPr>
                <w:ilvl w:val="0"/>
                <w:numId w:val="0"/>
              </w:numPr>
              <w:jc w:val="left"/>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责任感：有较强的组织能力和工作责任感、事业心。</w:t>
            </w:r>
          </w:p>
        </w:tc>
        <w:tc>
          <w:tcPr>
            <w:tcW w:w="2225" w:type="dxa"/>
            <w:tcMar>
              <w:top w:w="15" w:type="dxa"/>
              <w:left w:w="15" w:type="dxa"/>
              <w:right w:w="15" w:type="dxa"/>
            </w:tcMar>
            <w:vAlign w:val="center"/>
          </w:tcPr>
          <w:p w14:paraId="66DD9460">
            <w:pPr>
              <w:widowControl/>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福利待遇：综合薪资8000</w:t>
            </w:r>
            <w:r>
              <w:rPr>
                <w:rFonts w:hint="eastAsia" w:ascii="宋体" w:hAnsi="宋体" w:cs="宋体"/>
                <w:b/>
                <w:bCs w:val="0"/>
                <w:i w:val="0"/>
                <w:color w:val="000000"/>
                <w:kern w:val="0"/>
                <w:sz w:val="18"/>
                <w:szCs w:val="18"/>
                <w:u w:val="none"/>
                <w:lang w:val="en-US" w:eastAsia="zh-CN" w:bidi="ar"/>
              </w:rPr>
              <w:t>元</w:t>
            </w:r>
            <w:r>
              <w:rPr>
                <w:rFonts w:hint="eastAsia" w:ascii="宋体" w:hAnsi="宋体" w:eastAsia="宋体" w:cs="宋体"/>
                <w:b/>
                <w:bCs w:val="0"/>
                <w:i w:val="0"/>
                <w:color w:val="000000"/>
                <w:kern w:val="0"/>
                <w:sz w:val="18"/>
                <w:szCs w:val="18"/>
                <w:u w:val="none"/>
                <w:lang w:val="en-US" w:eastAsia="zh-CN" w:bidi="ar"/>
              </w:rPr>
              <w:t>-12000</w:t>
            </w:r>
            <w:r>
              <w:rPr>
                <w:rFonts w:hint="eastAsia" w:ascii="宋体" w:hAnsi="宋体" w:cs="宋体"/>
                <w:b/>
                <w:bCs w:val="0"/>
                <w:i w:val="0"/>
                <w:color w:val="000000"/>
                <w:kern w:val="0"/>
                <w:sz w:val="18"/>
                <w:szCs w:val="18"/>
                <w:u w:val="none"/>
                <w:lang w:val="en-US" w:eastAsia="zh-CN" w:bidi="ar"/>
              </w:rPr>
              <w:t>元</w:t>
            </w:r>
            <w:r>
              <w:rPr>
                <w:rFonts w:hint="eastAsia" w:ascii="宋体" w:hAnsi="宋体" w:eastAsia="宋体" w:cs="宋体"/>
                <w:b/>
                <w:bCs w:val="0"/>
                <w:i w:val="0"/>
                <w:color w:val="000000"/>
                <w:kern w:val="0"/>
                <w:sz w:val="18"/>
                <w:szCs w:val="18"/>
                <w:u w:val="none"/>
                <w:lang w:val="en-US" w:eastAsia="zh-CN" w:bidi="ar"/>
              </w:rPr>
              <w:t>+五险+住宿</w:t>
            </w:r>
            <w:r>
              <w:rPr>
                <w:rFonts w:hint="eastAsia" w:ascii="宋体" w:hAnsi="宋体" w:cs="宋体"/>
                <w:b/>
                <w:bCs w:val="0"/>
                <w:i w:val="0"/>
                <w:color w:val="000000"/>
                <w:kern w:val="0"/>
                <w:sz w:val="18"/>
                <w:szCs w:val="18"/>
                <w:u w:val="none"/>
                <w:lang w:val="en-US" w:eastAsia="zh-CN" w:bidi="ar"/>
              </w:rPr>
              <w:t>+中餐及晚餐</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关岭县</w:t>
            </w:r>
          </w:p>
        </w:tc>
        <w:tc>
          <w:tcPr>
            <w:tcW w:w="1959" w:type="dxa"/>
            <w:tcMar>
              <w:top w:w="15" w:type="dxa"/>
              <w:left w:w="15" w:type="dxa"/>
              <w:right w:w="15" w:type="dxa"/>
            </w:tcMar>
            <w:vAlign w:val="top"/>
          </w:tcPr>
          <w:p w14:paraId="0908A928">
            <w:pPr>
              <w:widowControl/>
              <w:jc w:val="left"/>
              <w:rPr>
                <w:rFonts w:hint="eastAsia" w:ascii="宋体" w:hAnsi="宋体" w:cs="宋体"/>
                <w:b/>
                <w:bCs w:val="0"/>
                <w:i w:val="0"/>
                <w:color w:val="000000"/>
                <w:kern w:val="0"/>
                <w:sz w:val="18"/>
                <w:szCs w:val="18"/>
                <w:u w:val="none"/>
                <w:lang w:val="en-US" w:eastAsia="zh-CN" w:bidi="ar"/>
              </w:rPr>
            </w:pPr>
          </w:p>
        </w:tc>
      </w:tr>
      <w:tr w14:paraId="58B17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14:paraId="09C32094">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3CB7D44D">
            <w:pPr>
              <w:widowControl/>
              <w:jc w:val="center"/>
              <w:rPr>
                <w:rFonts w:hint="eastAsia" w:ascii="宋体" w:hAnsi="宋体" w:cs="宋体"/>
                <w:b/>
                <w:bCs w:val="0"/>
                <w:i w:val="0"/>
                <w:color w:val="000000"/>
                <w:sz w:val="18"/>
                <w:szCs w:val="18"/>
                <w:u w:val="none"/>
                <w:lang w:val="en-US" w:eastAsia="zh-CN"/>
              </w:rPr>
            </w:pPr>
          </w:p>
        </w:tc>
        <w:tc>
          <w:tcPr>
            <w:tcW w:w="685" w:type="dxa"/>
            <w:noWrap/>
            <w:tcMar>
              <w:top w:w="15" w:type="dxa"/>
              <w:left w:w="15" w:type="dxa"/>
              <w:right w:w="15" w:type="dxa"/>
            </w:tcMar>
            <w:vAlign w:val="center"/>
          </w:tcPr>
          <w:p w14:paraId="7C74CCB1">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center"/>
          </w:tcPr>
          <w:p w14:paraId="3AD83797">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出纳</w:t>
            </w:r>
          </w:p>
        </w:tc>
        <w:tc>
          <w:tcPr>
            <w:tcW w:w="1239" w:type="dxa"/>
            <w:noWrap/>
            <w:tcMar>
              <w:top w:w="15" w:type="dxa"/>
              <w:left w:w="15" w:type="dxa"/>
              <w:right w:w="15" w:type="dxa"/>
            </w:tcMar>
            <w:vAlign w:val="center"/>
          </w:tcPr>
          <w:p w14:paraId="533B36A8">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6816" w:type="dxa"/>
            <w:tcMar>
              <w:top w:w="15" w:type="dxa"/>
              <w:left w:w="15" w:type="dxa"/>
              <w:right w:w="15" w:type="dxa"/>
            </w:tcMar>
            <w:vAlign w:val="center"/>
          </w:tcPr>
          <w:p w14:paraId="594341F1">
            <w:pPr>
              <w:keepNext w:val="0"/>
              <w:keepLines w:val="0"/>
              <w:widowControl/>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岗位职责：</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按规定每日登记现金日记账和银行存款日记账；</w:t>
            </w:r>
          </w:p>
          <w:p w14:paraId="0BE7EABD">
            <w:pPr>
              <w:keepNext w:val="0"/>
              <w:keepLines w:val="0"/>
              <w:widowControl/>
              <w:numPr>
                <w:ilvl w:val="0"/>
                <w:numId w:val="3"/>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根据记账凭证报销内容收付现金；</w:t>
            </w:r>
          </w:p>
          <w:p w14:paraId="757EDFFD">
            <w:pPr>
              <w:keepNext w:val="0"/>
              <w:keepLines w:val="0"/>
              <w:widowControl/>
              <w:numPr>
                <w:ilvl w:val="0"/>
                <w:numId w:val="3"/>
              </w:numPr>
              <w:suppressLineNumbers w:val="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独立编制收付凭证；</w:t>
            </w:r>
          </w:p>
          <w:p w14:paraId="02197486">
            <w:pPr>
              <w:keepNext w:val="0"/>
              <w:keepLines w:val="0"/>
              <w:widowControl/>
              <w:numPr>
                <w:ilvl w:val="0"/>
                <w:numId w:val="3"/>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每日负责盘清库存现金，核对现金日记账，按规定程序保管现金，保证库存现金及有价证券安全；</w:t>
            </w:r>
          </w:p>
          <w:p w14:paraId="121A40F7">
            <w:pPr>
              <w:keepNext w:val="0"/>
              <w:keepLines w:val="0"/>
              <w:widowControl/>
              <w:numPr>
                <w:ilvl w:val="0"/>
                <w:numId w:val="3"/>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保管好各种空白支票、票据、印鉴；</w:t>
            </w:r>
          </w:p>
          <w:p w14:paraId="57E21079">
            <w:pPr>
              <w:keepNext w:val="0"/>
              <w:keepLines w:val="0"/>
              <w:widowControl/>
              <w:numPr>
                <w:ilvl w:val="0"/>
                <w:numId w:val="3"/>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负责接收各项银行到款进账凭证，传递到有关的制单人员；</w:t>
            </w:r>
          </w:p>
          <w:p w14:paraId="6265B8B1">
            <w:pPr>
              <w:keepNext w:val="0"/>
              <w:keepLines w:val="0"/>
              <w:widowControl/>
              <w:numPr>
                <w:ilvl w:val="0"/>
                <w:numId w:val="1"/>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完成部门领导交办的其他任务。</w:t>
            </w:r>
          </w:p>
          <w:p w14:paraId="5DE2F572">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任职条件：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具有财会中专</w:t>
            </w:r>
            <w:r>
              <w:rPr>
                <w:rFonts w:hint="eastAsia" w:ascii="宋体" w:hAnsi="宋体" w:cs="宋体"/>
                <w:b/>
                <w:bCs w:val="0"/>
                <w:i w:val="0"/>
                <w:color w:val="000000"/>
                <w:kern w:val="0"/>
                <w:sz w:val="18"/>
                <w:szCs w:val="18"/>
                <w:u w:val="none"/>
                <w:lang w:val="en-US" w:eastAsia="zh-CN" w:bidi="ar"/>
              </w:rPr>
              <w:t>以上</w:t>
            </w:r>
            <w:r>
              <w:rPr>
                <w:rFonts w:hint="eastAsia" w:ascii="宋体" w:hAnsi="宋体" w:eastAsia="宋体" w:cs="宋体"/>
                <w:b/>
                <w:bCs w:val="0"/>
                <w:i w:val="0"/>
                <w:color w:val="000000"/>
                <w:kern w:val="0"/>
                <w:sz w:val="18"/>
                <w:szCs w:val="18"/>
                <w:u w:val="none"/>
                <w:lang w:val="en-US" w:eastAsia="zh-CN" w:bidi="ar"/>
              </w:rPr>
              <w:t>学历</w:t>
            </w:r>
            <w:r>
              <w:rPr>
                <w:rFonts w:hint="eastAsia" w:ascii="宋体" w:hAnsi="宋体" w:cs="宋体"/>
                <w:b/>
                <w:bCs w:val="0"/>
                <w:i w:val="0"/>
                <w:color w:val="000000"/>
                <w:kern w:val="0"/>
                <w:sz w:val="18"/>
                <w:szCs w:val="18"/>
                <w:u w:val="none"/>
                <w:lang w:val="en-US" w:eastAsia="zh-CN" w:bidi="ar"/>
              </w:rPr>
              <w:t>；</w:t>
            </w:r>
          </w:p>
          <w:p w14:paraId="7270D909">
            <w:pPr>
              <w:keepNext w:val="0"/>
              <w:keepLines w:val="0"/>
              <w:widowControl/>
              <w:numPr>
                <w:ilvl w:val="0"/>
                <w:numId w:val="4"/>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必须取得会计从业资格证书</w:t>
            </w:r>
            <w:r>
              <w:rPr>
                <w:rFonts w:hint="eastAsia" w:ascii="宋体" w:hAnsi="宋体" w:cs="宋体"/>
                <w:b/>
                <w:bCs w:val="0"/>
                <w:i w:val="0"/>
                <w:color w:val="000000"/>
                <w:kern w:val="0"/>
                <w:sz w:val="18"/>
                <w:szCs w:val="18"/>
                <w:u w:val="none"/>
                <w:lang w:val="en-US" w:eastAsia="zh-CN" w:bidi="ar"/>
              </w:rPr>
              <w:t>；</w:t>
            </w:r>
          </w:p>
          <w:p w14:paraId="389903C8">
            <w:pPr>
              <w:keepNext w:val="0"/>
              <w:keepLines w:val="0"/>
              <w:widowControl/>
              <w:numPr>
                <w:ilvl w:val="0"/>
                <w:numId w:val="4"/>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掌握企业财务会计工作的专业知识和技能，具有对本岗位工作中各项业务处理的能</w:t>
            </w:r>
            <w:r>
              <w:rPr>
                <w:rFonts w:hint="eastAsia" w:ascii="宋体" w:hAnsi="宋体" w:cs="宋体"/>
                <w:b/>
                <w:bCs w:val="0"/>
                <w:i w:val="0"/>
                <w:color w:val="000000"/>
                <w:kern w:val="0"/>
                <w:sz w:val="18"/>
                <w:szCs w:val="18"/>
                <w:u w:val="none"/>
                <w:lang w:val="en-US" w:eastAsia="zh-CN" w:bidi="ar"/>
              </w:rPr>
              <w:t>力。</w:t>
            </w:r>
            <w:r>
              <w:rPr>
                <w:rFonts w:hint="eastAsia" w:ascii="宋体" w:hAnsi="宋体" w:eastAsia="宋体" w:cs="宋体"/>
                <w:b/>
                <w:bCs w:val="0"/>
                <w:i w:val="0"/>
                <w:color w:val="000000"/>
                <w:kern w:val="0"/>
                <w:sz w:val="18"/>
                <w:szCs w:val="18"/>
                <w:u w:val="none"/>
                <w:lang w:val="en-US" w:eastAsia="zh-CN" w:bidi="ar"/>
              </w:rPr>
              <w:t>熟悉企业经营管理各种知识</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懂得计算机应用基本知识，能熟练地操作电脑，进行会计作业电脑化处理</w:t>
            </w:r>
            <w:r>
              <w:rPr>
                <w:rFonts w:hint="eastAsia" w:ascii="宋体" w:hAnsi="宋体" w:cs="宋体"/>
                <w:b/>
                <w:bCs w:val="0"/>
                <w:i w:val="0"/>
                <w:color w:val="000000"/>
                <w:kern w:val="0"/>
                <w:sz w:val="18"/>
                <w:szCs w:val="18"/>
                <w:u w:val="none"/>
                <w:lang w:val="en-US" w:eastAsia="zh-CN" w:bidi="ar"/>
              </w:rPr>
              <w:t>；</w:t>
            </w:r>
          </w:p>
          <w:p w14:paraId="528C61AE">
            <w:pPr>
              <w:keepNext w:val="0"/>
              <w:keepLines w:val="0"/>
              <w:widowControl/>
              <w:numPr>
                <w:ilvl w:val="0"/>
                <w:numId w:val="4"/>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有事业心，工作认真负责，对上级的指示有很好的领悟能力，能尽守职责。工作严谨，办事沉着、稳重，对</w:t>
            </w:r>
            <w:r>
              <w:rPr>
                <w:rFonts w:hint="eastAsia" w:ascii="宋体" w:hAnsi="宋体" w:cs="宋体"/>
                <w:b/>
                <w:bCs w:val="0"/>
                <w:i w:val="0"/>
                <w:color w:val="000000"/>
                <w:kern w:val="0"/>
                <w:sz w:val="18"/>
                <w:szCs w:val="18"/>
                <w:u w:val="none"/>
                <w:lang w:val="en-US" w:eastAsia="zh-CN" w:bidi="ar"/>
              </w:rPr>
              <w:t>出纳</w:t>
            </w:r>
            <w:r>
              <w:rPr>
                <w:rFonts w:hint="eastAsia" w:ascii="宋体" w:hAnsi="宋体" w:eastAsia="宋体" w:cs="宋体"/>
                <w:b/>
                <w:bCs w:val="0"/>
                <w:i w:val="0"/>
                <w:color w:val="000000"/>
                <w:kern w:val="0"/>
                <w:sz w:val="18"/>
                <w:szCs w:val="18"/>
                <w:u w:val="none"/>
                <w:lang w:val="en-US" w:eastAsia="zh-CN" w:bidi="ar"/>
              </w:rPr>
              <w:t>各项工作中数据处理能够做到细心操作、认真检查、准确无误。有很好的组织纪律观念，能严格遵守财会工作和财经纪律与原则，敢于抵制各种违章违纪、损害公司利益的行为。能够做到廉洁奉公，不贪图私利，讲原则，具有良好的实事求是的工作作风</w:t>
            </w:r>
            <w:r>
              <w:rPr>
                <w:rFonts w:hint="eastAsia" w:ascii="宋体" w:hAnsi="宋体" w:cs="宋体"/>
                <w:b/>
                <w:bCs w:val="0"/>
                <w:i w:val="0"/>
                <w:color w:val="000000"/>
                <w:kern w:val="0"/>
                <w:sz w:val="18"/>
                <w:szCs w:val="18"/>
                <w:u w:val="none"/>
                <w:lang w:val="en-US" w:eastAsia="zh-CN" w:bidi="ar"/>
              </w:rPr>
              <w:t>；</w:t>
            </w:r>
          </w:p>
          <w:p w14:paraId="0690FACA">
            <w:pPr>
              <w:keepNext w:val="0"/>
              <w:keepLines w:val="0"/>
              <w:widowControl/>
              <w:numPr>
                <w:ilvl w:val="0"/>
                <w:numId w:val="4"/>
              </w:numPr>
              <w:suppressLineNumbers w:val="0"/>
              <w:jc w:val="left"/>
              <w:rPr>
                <w:rFonts w:hint="eastAsia" w:ascii="宋体" w:hAnsi="宋体" w:cs="宋体"/>
                <w:b/>
                <w:bCs w:val="0"/>
                <w:i w:val="0"/>
                <w:color w:val="000000"/>
                <w:sz w:val="18"/>
                <w:szCs w:val="18"/>
                <w:u w:val="none"/>
                <w:lang w:val="en-US" w:eastAsia="zh-CN"/>
              </w:rPr>
            </w:pPr>
            <w:r>
              <w:rPr>
                <w:rFonts w:hint="eastAsia" w:ascii="宋体" w:hAnsi="宋体" w:eastAsia="宋体" w:cs="宋体"/>
                <w:b/>
                <w:bCs w:val="0"/>
                <w:i w:val="0"/>
                <w:color w:val="000000"/>
                <w:kern w:val="0"/>
                <w:sz w:val="18"/>
                <w:szCs w:val="18"/>
                <w:u w:val="none"/>
                <w:lang w:val="en-US" w:eastAsia="zh-CN" w:bidi="ar"/>
              </w:rPr>
              <w:t>身体健康，有较充沛的工作精力和从事经济工作应有的清晰敬捷的思维能力</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出纳人员要有较高的政策水平，随时学习、了解、掌握财经法规和制度，提高政策水平。出纳人员应具备良好的职业道德修养</w:t>
            </w:r>
            <w:r>
              <w:rPr>
                <w:rFonts w:hint="eastAsia" w:ascii="宋体" w:hAnsi="宋体" w:cs="宋体"/>
                <w:b/>
                <w:bCs w:val="0"/>
                <w:i w:val="0"/>
                <w:color w:val="000000"/>
                <w:kern w:val="0"/>
                <w:sz w:val="18"/>
                <w:szCs w:val="18"/>
                <w:u w:val="none"/>
                <w:lang w:val="en-US" w:eastAsia="zh-CN" w:bidi="ar"/>
              </w:rPr>
              <w:t>。</w:t>
            </w:r>
          </w:p>
        </w:tc>
        <w:tc>
          <w:tcPr>
            <w:tcW w:w="2225" w:type="dxa"/>
            <w:tcMar>
              <w:top w:w="15" w:type="dxa"/>
              <w:left w:w="15" w:type="dxa"/>
              <w:right w:w="15" w:type="dxa"/>
            </w:tcMar>
            <w:vAlign w:val="center"/>
          </w:tcPr>
          <w:p w14:paraId="0E6C087D">
            <w:pPr>
              <w:widowControl/>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福利待遇：综合薪资</w:t>
            </w:r>
            <w:r>
              <w:rPr>
                <w:rFonts w:hint="eastAsia" w:ascii="宋体" w:hAnsi="宋体" w:cs="宋体"/>
                <w:b/>
                <w:bCs w:val="0"/>
                <w:i w:val="0"/>
                <w:color w:val="000000"/>
                <w:kern w:val="0"/>
                <w:sz w:val="18"/>
                <w:szCs w:val="18"/>
                <w:u w:val="none"/>
                <w:lang w:val="en-US" w:eastAsia="zh-CN" w:bidi="ar"/>
              </w:rPr>
              <w:t>5000元</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cs="宋体"/>
                <w:b/>
                <w:bCs w:val="0"/>
                <w:i w:val="0"/>
                <w:color w:val="000000"/>
                <w:kern w:val="0"/>
                <w:sz w:val="18"/>
                <w:szCs w:val="18"/>
                <w:u w:val="none"/>
                <w:lang w:val="en-US" w:eastAsia="zh-CN" w:bidi="ar"/>
              </w:rPr>
              <w:t>6000元</w:t>
            </w:r>
            <w:r>
              <w:rPr>
                <w:rFonts w:hint="eastAsia" w:ascii="宋体" w:hAnsi="宋体" w:eastAsia="宋体" w:cs="宋体"/>
                <w:b/>
                <w:bCs w:val="0"/>
                <w:i w:val="0"/>
                <w:color w:val="000000"/>
                <w:kern w:val="0"/>
                <w:sz w:val="18"/>
                <w:szCs w:val="18"/>
                <w:u w:val="none"/>
                <w:lang w:val="en-US" w:eastAsia="zh-CN" w:bidi="ar"/>
              </w:rPr>
              <w:t>+五险+住宿</w:t>
            </w:r>
            <w:r>
              <w:rPr>
                <w:rFonts w:hint="eastAsia" w:ascii="宋体" w:hAnsi="宋体" w:cs="宋体"/>
                <w:b/>
                <w:bCs w:val="0"/>
                <w:i w:val="0"/>
                <w:color w:val="000000"/>
                <w:kern w:val="0"/>
                <w:sz w:val="18"/>
                <w:szCs w:val="18"/>
                <w:u w:val="none"/>
                <w:lang w:val="en-US" w:eastAsia="zh-CN" w:bidi="ar"/>
              </w:rPr>
              <w:t>+中餐及晚餐</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关岭县</w:t>
            </w:r>
          </w:p>
        </w:tc>
        <w:tc>
          <w:tcPr>
            <w:tcW w:w="1959" w:type="dxa"/>
            <w:tcMar>
              <w:top w:w="15" w:type="dxa"/>
              <w:left w:w="15" w:type="dxa"/>
              <w:right w:w="15" w:type="dxa"/>
            </w:tcMar>
            <w:vAlign w:val="top"/>
          </w:tcPr>
          <w:p w14:paraId="35C511F7">
            <w:pPr>
              <w:widowControl/>
              <w:jc w:val="left"/>
              <w:rPr>
                <w:rFonts w:hint="eastAsia" w:ascii="宋体" w:hAnsi="宋体" w:cs="宋体"/>
                <w:b/>
                <w:bCs w:val="0"/>
                <w:i w:val="0"/>
                <w:color w:val="000000"/>
                <w:kern w:val="0"/>
                <w:sz w:val="18"/>
                <w:szCs w:val="18"/>
                <w:u w:val="none"/>
                <w:lang w:val="en-US" w:eastAsia="zh-CN" w:bidi="ar"/>
              </w:rPr>
            </w:pPr>
          </w:p>
        </w:tc>
      </w:tr>
      <w:tr w14:paraId="4E58C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741" w:hRule="atLeast"/>
        </w:trPr>
        <w:tc>
          <w:tcPr>
            <w:tcW w:w="751" w:type="dxa"/>
            <w:noWrap/>
            <w:tcMar>
              <w:top w:w="15" w:type="dxa"/>
              <w:left w:w="15" w:type="dxa"/>
              <w:right w:w="15" w:type="dxa"/>
            </w:tcMar>
            <w:vAlign w:val="center"/>
          </w:tcPr>
          <w:p w14:paraId="56013C32">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13BEF032">
            <w:pPr>
              <w:widowControl/>
              <w:jc w:val="center"/>
              <w:rPr>
                <w:rFonts w:hint="eastAsia" w:ascii="宋体" w:hAnsi="宋体" w:cs="宋体"/>
                <w:b/>
                <w:bCs w:val="0"/>
                <w:i w:val="0"/>
                <w:color w:val="000000"/>
                <w:sz w:val="18"/>
                <w:szCs w:val="18"/>
                <w:u w:val="none"/>
                <w:lang w:val="en-US" w:eastAsia="zh-CN"/>
              </w:rPr>
            </w:pPr>
          </w:p>
        </w:tc>
        <w:tc>
          <w:tcPr>
            <w:tcW w:w="685" w:type="dxa"/>
            <w:noWrap/>
            <w:tcMar>
              <w:top w:w="15" w:type="dxa"/>
              <w:left w:w="15" w:type="dxa"/>
              <w:right w:w="15" w:type="dxa"/>
            </w:tcMar>
            <w:vAlign w:val="center"/>
          </w:tcPr>
          <w:p w14:paraId="168C5971">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770" w:type="dxa"/>
            <w:tcMar>
              <w:top w:w="15" w:type="dxa"/>
              <w:left w:w="15" w:type="dxa"/>
              <w:right w:w="15" w:type="dxa"/>
            </w:tcMar>
            <w:vAlign w:val="center"/>
          </w:tcPr>
          <w:p w14:paraId="76F49EF5">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人力行政经理</w:t>
            </w:r>
          </w:p>
        </w:tc>
        <w:tc>
          <w:tcPr>
            <w:tcW w:w="1239" w:type="dxa"/>
            <w:noWrap/>
            <w:tcMar>
              <w:top w:w="15" w:type="dxa"/>
              <w:left w:w="15" w:type="dxa"/>
              <w:right w:w="15" w:type="dxa"/>
            </w:tcMar>
            <w:vAlign w:val="center"/>
          </w:tcPr>
          <w:p w14:paraId="2D968237">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6816" w:type="dxa"/>
            <w:tcMar>
              <w:top w:w="15" w:type="dxa"/>
              <w:left w:w="15" w:type="dxa"/>
              <w:right w:w="15" w:type="dxa"/>
            </w:tcMar>
            <w:vAlign w:val="center"/>
          </w:tcPr>
          <w:p w14:paraId="64C88F87">
            <w:pPr>
              <w:keepNext w:val="0"/>
              <w:keepLines w:val="0"/>
              <w:widowControl/>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岗位职责：</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、全面负责公司行政人事的日常管理工作，协助总经理做好各部门之间的综合协调工作</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2、</w:t>
            </w:r>
            <w:r>
              <w:rPr>
                <w:rFonts w:hint="eastAsia" w:ascii="宋体" w:hAnsi="宋体" w:cs="宋体"/>
                <w:b/>
                <w:bCs w:val="0"/>
                <w:i w:val="0"/>
                <w:color w:val="000000"/>
                <w:kern w:val="0"/>
                <w:sz w:val="18"/>
                <w:szCs w:val="18"/>
                <w:u w:val="none"/>
                <w:lang w:val="en-US" w:eastAsia="zh-CN" w:bidi="ar"/>
              </w:rPr>
              <w:t>负责加强对各项工作的督促和检查，沟通各部门内外工作，保证上情下达和下情上报</w:t>
            </w:r>
            <w:r>
              <w:rPr>
                <w:rFonts w:hint="eastAsia" w:ascii="宋体" w:hAnsi="宋体" w:eastAsia="宋体" w:cs="宋体"/>
                <w:b/>
                <w:bCs w:val="0"/>
                <w:i w:val="0"/>
                <w:color w:val="000000"/>
                <w:kern w:val="0"/>
                <w:sz w:val="18"/>
                <w:szCs w:val="18"/>
                <w:u w:val="none"/>
                <w:lang w:val="en-US" w:eastAsia="zh-CN" w:bidi="ar"/>
              </w:rPr>
              <w:t>；</w:t>
            </w:r>
          </w:p>
          <w:p w14:paraId="790BA01E">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3、负责公司人力资源管理体系的规划，人员的合理配置，制度的监督执行工作</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4</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cs="宋体"/>
                <w:b/>
                <w:bCs w:val="0"/>
                <w:i w:val="0"/>
                <w:color w:val="000000"/>
                <w:kern w:val="0"/>
                <w:sz w:val="18"/>
                <w:szCs w:val="18"/>
                <w:u w:val="none"/>
                <w:lang w:val="en-US" w:eastAsia="zh-CN" w:bidi="ar"/>
              </w:rPr>
              <w:t>负责公司员工档案建设与管理，做好员工的考勤管理工作，检查各部门对公司考勤管理执行情况</w:t>
            </w:r>
            <w:r>
              <w:rPr>
                <w:rFonts w:hint="eastAsia" w:ascii="宋体" w:hAnsi="宋体" w:eastAsia="宋体" w:cs="宋体"/>
                <w:b/>
                <w:bCs w:val="0"/>
                <w:i w:val="0"/>
                <w:color w:val="000000"/>
                <w:kern w:val="0"/>
                <w:sz w:val="18"/>
                <w:szCs w:val="18"/>
                <w:u w:val="none"/>
                <w:lang w:val="en-US" w:eastAsia="zh-CN" w:bidi="ar"/>
              </w:rPr>
              <w:t>；</w:t>
            </w:r>
          </w:p>
          <w:p w14:paraId="07BD9E1F">
            <w:pPr>
              <w:keepNext w:val="0"/>
              <w:keepLines w:val="0"/>
              <w:widowControl/>
              <w:numPr>
                <w:ilvl w:val="0"/>
                <w:numId w:val="0"/>
              </w:numPr>
              <w:suppressLineNumbers w:val="0"/>
              <w:jc w:val="left"/>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5、负责区域整体人才招募，为企业识别、甄选、引进优秀人才；</w:t>
            </w:r>
          </w:p>
          <w:p w14:paraId="63340A04">
            <w:pPr>
              <w:keepNext w:val="0"/>
              <w:keepLines w:val="0"/>
              <w:widowControl/>
              <w:numPr>
                <w:ilvl w:val="0"/>
                <w:numId w:val="0"/>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6、关注核心人才的培养，分析提出员工培养、培训计划推动实施；</w:t>
            </w:r>
          </w:p>
          <w:p w14:paraId="45909322">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7、以推进业务为导向，优化组织结构与人力结构，协助各部门进行岗位、结构调整，提升工作效能；</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8</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cs="宋体"/>
                <w:b/>
                <w:bCs w:val="0"/>
                <w:i w:val="0"/>
                <w:color w:val="000000"/>
                <w:kern w:val="0"/>
                <w:sz w:val="18"/>
                <w:szCs w:val="18"/>
                <w:u w:val="none"/>
                <w:lang w:val="en-US" w:eastAsia="zh-CN" w:bidi="ar"/>
              </w:rPr>
              <w:t>完成领导交办的其他工作</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任职条件：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大专以上学历，人力资源或相关管理专业优先</w:t>
            </w:r>
            <w:r>
              <w:rPr>
                <w:rFonts w:hint="eastAsia" w:ascii="宋体" w:hAnsi="宋体" w:eastAsia="宋体" w:cs="宋体"/>
                <w:b/>
                <w:bCs w:val="0"/>
                <w:i w:val="0"/>
                <w:color w:val="000000"/>
                <w:kern w:val="0"/>
                <w:sz w:val="18"/>
                <w:szCs w:val="18"/>
                <w:u w:val="none"/>
                <w:lang w:val="en-US" w:eastAsia="zh-CN" w:bidi="ar"/>
              </w:rPr>
              <w:t>；</w:t>
            </w:r>
          </w:p>
          <w:p w14:paraId="0DF96A73">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2、具备系统的人力资源管理知识，熟练人力资源运作规范与流程，熟练使用办公软件；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3</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cs="宋体"/>
                <w:b/>
                <w:bCs w:val="0"/>
                <w:i w:val="0"/>
                <w:color w:val="000000"/>
                <w:kern w:val="0"/>
                <w:sz w:val="18"/>
                <w:szCs w:val="18"/>
                <w:u w:val="none"/>
                <w:lang w:val="en-US" w:eastAsia="zh-CN" w:bidi="ar"/>
              </w:rPr>
              <w:t>具有丰富的团队管理经验与组织管控经验，良好的统筹管理与组织协调能力；</w:t>
            </w:r>
          </w:p>
          <w:p w14:paraId="7EA1FAD7">
            <w:pPr>
              <w:keepNext w:val="0"/>
              <w:keepLines w:val="0"/>
              <w:widowControl/>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4、推进公司人力资源政策，识别和诊断业务部门的需求及痛点，提供人力资源综合解决方案；</w:t>
            </w:r>
          </w:p>
          <w:p w14:paraId="0147B0B2">
            <w:pPr>
              <w:keepNext w:val="0"/>
              <w:keepLines w:val="0"/>
              <w:widowControl/>
              <w:suppressLineNumbers w:val="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5、开展年度人才盘点，分析能力短板，进行人才分级，制定人才地图，识别高潜人才，优化人员结构，制定人才培养计划，开展人才赋能，实现人力资源的有效增值；</w:t>
            </w:r>
          </w:p>
          <w:p w14:paraId="736CFCF9">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w:t>
            </w:r>
            <w:r>
              <w:rPr>
                <w:rFonts w:hint="eastAsia" w:ascii="宋体" w:hAnsi="宋体" w:eastAsia="宋体" w:cs="宋体"/>
                <w:b/>
                <w:bCs w:val="0"/>
                <w:i w:val="0"/>
                <w:color w:val="000000"/>
                <w:kern w:val="0"/>
                <w:sz w:val="18"/>
                <w:szCs w:val="18"/>
                <w:u w:val="none"/>
                <w:lang w:val="en-US" w:eastAsia="zh-CN" w:bidi="ar"/>
              </w:rPr>
              <w:t>、有良好的自我管理能力、</w:t>
            </w:r>
            <w:r>
              <w:rPr>
                <w:rFonts w:hint="eastAsia" w:ascii="宋体" w:hAnsi="宋体" w:cs="宋体"/>
                <w:b/>
                <w:bCs w:val="0"/>
                <w:i w:val="0"/>
                <w:color w:val="000000"/>
                <w:kern w:val="0"/>
                <w:sz w:val="18"/>
                <w:szCs w:val="18"/>
                <w:u w:val="none"/>
                <w:lang w:val="en-US" w:eastAsia="zh-CN" w:bidi="ar"/>
              </w:rPr>
              <w:t>具备较强的责任心、耐心细致，原则性强，</w:t>
            </w:r>
            <w:r>
              <w:rPr>
                <w:rFonts w:hint="eastAsia" w:ascii="宋体" w:hAnsi="宋体" w:eastAsia="宋体" w:cs="宋体"/>
                <w:b/>
                <w:bCs w:val="0"/>
                <w:i w:val="0"/>
                <w:color w:val="000000"/>
                <w:kern w:val="0"/>
                <w:sz w:val="18"/>
                <w:szCs w:val="18"/>
                <w:u w:val="none"/>
                <w:lang w:val="en-US" w:eastAsia="zh-CN" w:bidi="ar"/>
              </w:rPr>
              <w:t>服从安排；</w:t>
            </w:r>
          </w:p>
          <w:p w14:paraId="37FC38CE">
            <w:pPr>
              <w:widowControl/>
              <w:numPr>
                <w:ilvl w:val="0"/>
                <w:numId w:val="0"/>
              </w:numPr>
              <w:jc w:val="left"/>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kern w:val="0"/>
                <w:sz w:val="18"/>
                <w:szCs w:val="18"/>
                <w:u w:val="none"/>
                <w:lang w:val="en-US" w:eastAsia="zh-CN" w:bidi="ar"/>
              </w:rPr>
              <w:t>7、关键岗位的预警与异动处理，预防劳动风险，协调员工关系。</w:t>
            </w:r>
            <w:r>
              <w:rPr>
                <w:rFonts w:hint="eastAsia" w:ascii="宋体" w:hAnsi="宋体" w:eastAsia="宋体" w:cs="宋体"/>
                <w:b/>
                <w:bCs w:val="0"/>
                <w:i w:val="0"/>
                <w:color w:val="000000"/>
                <w:kern w:val="0"/>
                <w:sz w:val="18"/>
                <w:szCs w:val="18"/>
                <w:u w:val="none"/>
                <w:lang w:val="en-US" w:eastAsia="zh-CN" w:bidi="ar"/>
              </w:rPr>
              <w:br w:type="textWrapping" w:clear="all"/>
            </w:r>
          </w:p>
        </w:tc>
        <w:tc>
          <w:tcPr>
            <w:tcW w:w="2225" w:type="dxa"/>
            <w:tcMar>
              <w:top w:w="15" w:type="dxa"/>
              <w:left w:w="15" w:type="dxa"/>
              <w:right w:w="15" w:type="dxa"/>
            </w:tcMar>
            <w:vAlign w:val="center"/>
          </w:tcPr>
          <w:p w14:paraId="4D49AA4B">
            <w:pPr>
              <w:widowControl/>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福利待遇：综合薪资</w:t>
            </w:r>
            <w:r>
              <w:rPr>
                <w:rFonts w:hint="eastAsia" w:ascii="宋体" w:hAnsi="宋体" w:cs="宋体"/>
                <w:b/>
                <w:bCs w:val="0"/>
                <w:i w:val="0"/>
                <w:color w:val="000000"/>
                <w:kern w:val="0"/>
                <w:sz w:val="18"/>
                <w:szCs w:val="18"/>
                <w:u w:val="none"/>
                <w:lang w:val="en-US" w:eastAsia="zh-CN" w:bidi="ar"/>
              </w:rPr>
              <w:t>10000元</w:t>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4</w:t>
            </w:r>
            <w:r>
              <w:rPr>
                <w:rFonts w:hint="eastAsia" w:ascii="宋体" w:hAnsi="宋体" w:eastAsia="宋体" w:cs="宋体"/>
                <w:b/>
                <w:bCs w:val="0"/>
                <w:i w:val="0"/>
                <w:color w:val="000000"/>
                <w:kern w:val="0"/>
                <w:sz w:val="18"/>
                <w:szCs w:val="18"/>
                <w:u w:val="none"/>
                <w:lang w:val="en-US" w:eastAsia="zh-CN" w:bidi="ar"/>
              </w:rPr>
              <w:t>000</w:t>
            </w:r>
            <w:r>
              <w:rPr>
                <w:rFonts w:hint="eastAsia" w:ascii="宋体" w:hAnsi="宋体" w:cs="宋体"/>
                <w:b/>
                <w:bCs w:val="0"/>
                <w:i w:val="0"/>
                <w:color w:val="000000"/>
                <w:kern w:val="0"/>
                <w:sz w:val="18"/>
                <w:szCs w:val="18"/>
                <w:u w:val="none"/>
                <w:lang w:val="en-US" w:eastAsia="zh-CN" w:bidi="ar"/>
              </w:rPr>
              <w:t>元</w:t>
            </w:r>
            <w:r>
              <w:rPr>
                <w:rFonts w:hint="eastAsia" w:ascii="宋体" w:hAnsi="宋体" w:eastAsia="宋体" w:cs="宋体"/>
                <w:b/>
                <w:bCs w:val="0"/>
                <w:i w:val="0"/>
                <w:color w:val="000000"/>
                <w:kern w:val="0"/>
                <w:sz w:val="18"/>
                <w:szCs w:val="18"/>
                <w:u w:val="none"/>
                <w:lang w:val="en-US" w:eastAsia="zh-CN" w:bidi="ar"/>
              </w:rPr>
              <w:t>+五险+住宿</w:t>
            </w:r>
            <w:r>
              <w:rPr>
                <w:rFonts w:hint="eastAsia" w:ascii="宋体" w:hAnsi="宋体" w:cs="宋体"/>
                <w:b/>
                <w:bCs w:val="0"/>
                <w:i w:val="0"/>
                <w:color w:val="000000"/>
                <w:kern w:val="0"/>
                <w:sz w:val="18"/>
                <w:szCs w:val="18"/>
                <w:u w:val="none"/>
                <w:lang w:val="en-US" w:eastAsia="zh-CN" w:bidi="ar"/>
              </w:rPr>
              <w:t>+中餐及晚餐</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关岭县</w:t>
            </w:r>
          </w:p>
        </w:tc>
        <w:tc>
          <w:tcPr>
            <w:tcW w:w="1959" w:type="dxa"/>
            <w:tcMar>
              <w:top w:w="15" w:type="dxa"/>
              <w:left w:w="15" w:type="dxa"/>
              <w:right w:w="15" w:type="dxa"/>
            </w:tcMar>
            <w:vAlign w:val="top"/>
          </w:tcPr>
          <w:p w14:paraId="5FC71618">
            <w:pPr>
              <w:widowControl/>
              <w:jc w:val="left"/>
              <w:rPr>
                <w:rFonts w:hint="eastAsia" w:ascii="宋体" w:hAnsi="宋体" w:cs="宋体"/>
                <w:b/>
                <w:bCs w:val="0"/>
                <w:i w:val="0"/>
                <w:color w:val="000000"/>
                <w:kern w:val="0"/>
                <w:sz w:val="18"/>
                <w:szCs w:val="18"/>
                <w:u w:val="none"/>
                <w:lang w:val="en-US" w:eastAsia="zh-CN" w:bidi="ar"/>
              </w:rPr>
            </w:pPr>
          </w:p>
        </w:tc>
      </w:tr>
      <w:tr w14:paraId="78536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15749" w:type="dxa"/>
            <w:gridSpan w:val="8"/>
            <w:noWrap/>
            <w:tcMar>
              <w:top w:w="15" w:type="dxa"/>
              <w:left w:w="15" w:type="dxa"/>
              <w:right w:w="15" w:type="dxa"/>
            </w:tcMar>
            <w:vAlign w:val="center"/>
          </w:tcPr>
          <w:p w14:paraId="631B35AF">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安顺市匠辅托管服务有限公司</w:t>
            </w:r>
            <w:r>
              <w:rPr>
                <w:rFonts w:hint="eastAsia" w:ascii="宋体" w:hAnsi="宋体" w:eastAsia="宋体" w:cs="宋体"/>
                <w:b/>
                <w:bCs w:val="0"/>
                <w:i w:val="0"/>
                <w:color w:val="000000"/>
                <w:kern w:val="0"/>
                <w:sz w:val="18"/>
                <w:szCs w:val="18"/>
                <w:u w:val="none"/>
                <w:lang w:val="en-US" w:eastAsia="zh-CN" w:bidi="ar"/>
              </w:rPr>
              <w:t xml:space="preserve">                        </w:t>
            </w:r>
          </w:p>
          <w:p w14:paraId="4A1B4CEC">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公司地址：</w:t>
            </w:r>
            <w:r>
              <w:rPr>
                <w:rFonts w:hint="eastAsia" w:ascii="宋体" w:hAnsi="宋体" w:eastAsia="宋体" w:cs="宋体"/>
                <w:b/>
                <w:bCs/>
                <w:i w:val="0"/>
                <w:iCs w:val="0"/>
                <w:caps w:val="0"/>
                <w:color w:val="000000"/>
                <w:spacing w:val="0"/>
                <w:sz w:val="18"/>
                <w:szCs w:val="18"/>
                <w:shd w:val="clear" w:color="auto" w:fill="FBFBFB"/>
              </w:rPr>
              <w:t>安顺市西秀区东关街道龙青路尚东逸品4号楼1跃2夹9号商铺</w:t>
            </w:r>
            <w:r>
              <w:rPr>
                <w:rFonts w:hint="eastAsia" w:ascii="宋体" w:hAnsi="宋体" w:eastAsia="宋体" w:cs="宋体"/>
                <w:b/>
                <w:bCs w:val="0"/>
                <w:i w:val="0"/>
                <w:color w:val="000000"/>
                <w:kern w:val="0"/>
                <w:sz w:val="18"/>
                <w:szCs w:val="18"/>
                <w:u w:val="none"/>
                <w:lang w:val="en-US" w:eastAsia="zh-CN" w:bidi="ar"/>
              </w:rPr>
              <w:t>（工作地点：安顺市区</w:t>
            </w:r>
            <w:r>
              <w:rPr>
                <w:rFonts w:hint="eastAsia" w:ascii="宋体" w:hAnsi="宋体" w:cs="宋体"/>
                <w:b/>
                <w:bCs w:val="0"/>
                <w:i w:val="0"/>
                <w:color w:val="000000"/>
                <w:kern w:val="0"/>
                <w:sz w:val="18"/>
                <w:szCs w:val="18"/>
                <w:u w:val="none"/>
                <w:lang w:val="en-US" w:eastAsia="zh-CN" w:bidi="ar"/>
              </w:rPr>
              <w:t>内</w:t>
            </w:r>
            <w:r>
              <w:rPr>
                <w:rFonts w:hint="eastAsia" w:ascii="宋体" w:hAnsi="宋体" w:eastAsia="宋体" w:cs="宋体"/>
                <w:b/>
                <w:bCs w:val="0"/>
                <w:i w:val="0"/>
                <w:color w:val="000000"/>
                <w:kern w:val="0"/>
                <w:sz w:val="18"/>
                <w:szCs w:val="18"/>
                <w:u w:val="none"/>
                <w:lang w:val="en-US" w:eastAsia="zh-CN" w:bidi="ar"/>
              </w:rPr>
              <w:t xml:space="preserve">）                    </w:t>
            </w:r>
          </w:p>
          <w:p w14:paraId="47887A0A">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联系人：</w:t>
            </w:r>
            <w:r>
              <w:rPr>
                <w:rFonts w:hint="eastAsia" w:ascii="宋体" w:hAnsi="宋体" w:cs="宋体"/>
                <w:b/>
                <w:bCs w:val="0"/>
                <w:i w:val="0"/>
                <w:color w:val="000000"/>
                <w:kern w:val="0"/>
                <w:sz w:val="18"/>
                <w:szCs w:val="18"/>
                <w:u w:val="none"/>
                <w:lang w:val="en-US" w:eastAsia="zh-CN" w:bidi="ar"/>
              </w:rPr>
              <w:t>陈老师</w:t>
            </w:r>
            <w:r>
              <w:rPr>
                <w:rFonts w:hint="eastAsia" w:ascii="宋体" w:hAnsi="宋体" w:eastAsia="宋体" w:cs="宋体"/>
                <w:b/>
                <w:bCs w:val="0"/>
                <w:i w:val="0"/>
                <w:color w:val="000000"/>
                <w:kern w:val="0"/>
                <w:sz w:val="18"/>
                <w:szCs w:val="18"/>
                <w:u w:val="none"/>
                <w:lang w:val="en-US" w:eastAsia="zh-CN" w:bidi="ar"/>
              </w:rPr>
              <w:t xml:space="preserve">  联系电话：</w:t>
            </w:r>
            <w:r>
              <w:rPr>
                <w:rFonts w:hint="eastAsia" w:ascii="宋体" w:hAnsi="宋体" w:cs="宋体"/>
                <w:b/>
                <w:bCs w:val="0"/>
                <w:i w:val="0"/>
                <w:color w:val="000000"/>
                <w:kern w:val="0"/>
                <w:sz w:val="18"/>
                <w:szCs w:val="18"/>
                <w:u w:val="none"/>
                <w:lang w:val="en-US" w:eastAsia="zh-CN" w:bidi="ar"/>
              </w:rPr>
              <w:t>18985308787</w:t>
            </w:r>
          </w:p>
        </w:tc>
      </w:tr>
      <w:tr w14:paraId="4ECED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14:paraId="72554FD3">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8</w:t>
            </w:r>
          </w:p>
        </w:tc>
        <w:tc>
          <w:tcPr>
            <w:tcW w:w="1304" w:type="dxa"/>
            <w:tcMar>
              <w:top w:w="15" w:type="dxa"/>
              <w:left w:w="15" w:type="dxa"/>
              <w:right w:w="15" w:type="dxa"/>
            </w:tcMar>
            <w:vAlign w:val="center"/>
          </w:tcPr>
          <w:p w14:paraId="27E93315">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center"/>
          </w:tcPr>
          <w:p w14:paraId="2AA607FF">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tcMar>
              <w:top w:w="15" w:type="dxa"/>
              <w:left w:w="15" w:type="dxa"/>
              <w:right w:w="15" w:type="dxa"/>
            </w:tcMar>
            <w:vAlign w:val="center"/>
          </w:tcPr>
          <w:p w14:paraId="0D479A2E">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center"/>
          </w:tcPr>
          <w:p w14:paraId="7214DB9E">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tcMar>
              <w:top w:w="15" w:type="dxa"/>
              <w:left w:w="15" w:type="dxa"/>
              <w:right w:w="15" w:type="dxa"/>
            </w:tcMar>
            <w:vAlign w:val="center"/>
          </w:tcPr>
          <w:p w14:paraId="6838A0E2">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center"/>
          </w:tcPr>
          <w:p w14:paraId="07578B2B">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2D514889">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142B99AB">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0D6EF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23" w:hRule="atLeast"/>
        </w:trPr>
        <w:tc>
          <w:tcPr>
            <w:tcW w:w="751" w:type="dxa"/>
            <w:noWrap/>
            <w:tcMar>
              <w:top w:w="15" w:type="dxa"/>
              <w:left w:w="15" w:type="dxa"/>
              <w:right w:w="15" w:type="dxa"/>
            </w:tcMar>
            <w:vAlign w:val="center"/>
          </w:tcPr>
          <w:p w14:paraId="6C1E5873">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restart"/>
            <w:tcMar>
              <w:top w:w="15" w:type="dxa"/>
              <w:left w:w="15" w:type="dxa"/>
              <w:right w:w="15" w:type="dxa"/>
            </w:tcMar>
            <w:vAlign w:val="center"/>
          </w:tcPr>
          <w:p w14:paraId="72CA0938">
            <w:pPr>
              <w:widowControl/>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匠辅”这个名词寓意着以专业的教师团队和独特的创造力来辅助他人或推动教育事业的发展。</w:t>
            </w:r>
          </w:p>
          <w:p w14:paraId="5BF756AD">
            <w:pPr>
              <w:widowControl/>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匠辅托管秉承“以培养孩子自主学习能力和学习习惯”的教育理念，为每一个孩子量身定制适合她们的成长计划。﻿通过我们专业的陪伴和引导，孩子们将在学业和生活中获得更多的自信和勇气。</w:t>
            </w:r>
          </w:p>
          <w:p w14:paraId="483DCC36">
            <w:pPr>
              <w:widowControl/>
              <w:jc w:val="center"/>
              <w:rPr>
                <w:rFonts w:hint="eastAsia" w:ascii="宋体" w:hAnsi="宋体" w:cs="宋体"/>
                <w:b/>
                <w:bCs w:val="0"/>
                <w:i w:val="0"/>
                <w:color w:val="000000"/>
                <w:sz w:val="18"/>
                <w:szCs w:val="18"/>
                <w:u w:val="none"/>
                <w:lang w:val="en-US" w:eastAsia="zh-CN"/>
              </w:rPr>
            </w:pPr>
          </w:p>
        </w:tc>
        <w:tc>
          <w:tcPr>
            <w:tcW w:w="685" w:type="dxa"/>
            <w:noWrap/>
            <w:tcMar>
              <w:top w:w="15" w:type="dxa"/>
              <w:left w:w="15" w:type="dxa"/>
              <w:right w:w="15" w:type="dxa"/>
            </w:tcMar>
            <w:vAlign w:val="center"/>
          </w:tcPr>
          <w:p w14:paraId="639C9D70">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center"/>
          </w:tcPr>
          <w:p w14:paraId="069D312F">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托管教师</w:t>
            </w:r>
          </w:p>
        </w:tc>
        <w:tc>
          <w:tcPr>
            <w:tcW w:w="1239" w:type="dxa"/>
            <w:noWrap/>
            <w:tcMar>
              <w:top w:w="15" w:type="dxa"/>
              <w:left w:w="15" w:type="dxa"/>
              <w:right w:w="15" w:type="dxa"/>
            </w:tcMar>
            <w:vAlign w:val="center"/>
          </w:tcPr>
          <w:p w14:paraId="37FD5AA2">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10人</w:t>
            </w:r>
          </w:p>
        </w:tc>
        <w:tc>
          <w:tcPr>
            <w:tcW w:w="6816" w:type="dxa"/>
            <w:vMerge w:val="restart"/>
            <w:tcMar>
              <w:top w:w="15" w:type="dxa"/>
              <w:left w:w="15" w:type="dxa"/>
              <w:right w:w="15" w:type="dxa"/>
            </w:tcMar>
            <w:vAlign w:val="center"/>
          </w:tcPr>
          <w:p w14:paraId="521F561B">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6109E269">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73AEEC70">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工作内容：</w:t>
            </w:r>
          </w:p>
          <w:p w14:paraId="5EF0081B">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完成校区日常的课后</w:t>
            </w:r>
            <w:r>
              <w:rPr>
                <w:rFonts w:hint="eastAsia" w:ascii="宋体" w:hAnsi="宋体" w:cs="宋体"/>
                <w:b/>
                <w:bCs w:val="0"/>
                <w:i w:val="0"/>
                <w:color w:val="000000"/>
                <w:kern w:val="0"/>
                <w:sz w:val="18"/>
                <w:szCs w:val="18"/>
                <w:u w:val="none"/>
                <w:lang w:val="en-US" w:eastAsia="zh-CN" w:bidi="ar"/>
              </w:rPr>
              <w:t>监督辅导</w:t>
            </w:r>
            <w:r>
              <w:rPr>
                <w:rFonts w:hint="eastAsia" w:ascii="宋体" w:hAnsi="宋体" w:eastAsia="宋体" w:cs="宋体"/>
                <w:b/>
                <w:bCs w:val="0"/>
                <w:i w:val="0"/>
                <w:color w:val="000000"/>
                <w:kern w:val="0"/>
                <w:sz w:val="18"/>
                <w:szCs w:val="18"/>
                <w:u w:val="none"/>
                <w:lang w:val="en-US" w:eastAsia="zh-CN" w:bidi="ar"/>
              </w:rPr>
              <w:t>流程，备课、讲解、答疑等；</w:t>
            </w:r>
          </w:p>
          <w:p w14:paraId="0372CE81">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负责所带班级资料的准备、整理、归档工作；</w:t>
            </w:r>
          </w:p>
          <w:p w14:paraId="3C6127CC">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定期与家长沟通，反馈和沟通学生在校情况，帮助学生成长；</w:t>
            </w:r>
          </w:p>
          <w:p w14:paraId="3439F872">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能定期参与公司组织的课程培训及专项业务学习，不断提升自己的业务能力；</w:t>
            </w:r>
          </w:p>
          <w:p w14:paraId="3D2D9BE5">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协助校区学生转化，达成招生任务；</w:t>
            </w:r>
          </w:p>
          <w:p w14:paraId="5BF05642">
            <w:pPr>
              <w:keepNext w:val="0"/>
              <w:keepLines w:val="0"/>
              <w:widowControl/>
              <w:suppressLineNumbers w:val="0"/>
              <w:jc w:val="left"/>
              <w:rPr>
                <w:rFonts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6</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完成校长安排的其他校区事项</w:t>
            </w:r>
            <w:r>
              <w:rPr>
                <w:rFonts w:hint="eastAsia" w:ascii="宋体" w:hAnsi="宋体" w:cs="宋体"/>
                <w:b/>
                <w:bCs w:val="0"/>
                <w:i w:val="0"/>
                <w:color w:val="000000"/>
                <w:kern w:val="0"/>
                <w:sz w:val="18"/>
                <w:szCs w:val="18"/>
                <w:u w:val="none"/>
                <w:lang w:val="en-US" w:eastAsia="zh-CN" w:bidi="ar"/>
              </w:rPr>
              <w:t>；</w:t>
            </w:r>
          </w:p>
          <w:p w14:paraId="647E46AA">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36BA1ED5">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岗位要求：</w:t>
            </w:r>
          </w:p>
          <w:p w14:paraId="1891309C">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本科及以上学历；</w:t>
            </w:r>
          </w:p>
          <w:p w14:paraId="593F3900">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热爱教育事业，喜欢孩子，有爱心、耐心、责任心，亲和力强，沟通能力强；</w:t>
            </w:r>
          </w:p>
          <w:p w14:paraId="1D46CD0B">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爱学习，有上进心，愿意参与公司培训学习；</w:t>
            </w:r>
          </w:p>
          <w:p w14:paraId="13E7A6D9">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公司支持老师成长晋升与共同内部创业，意向、能力强者择优录取；</w:t>
            </w:r>
          </w:p>
          <w:p w14:paraId="52C67824">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持有相关专业教师资格证或教师资格证在考优先录取（专业能力强可录用）；</w:t>
            </w:r>
          </w:p>
          <w:p w14:paraId="7A55C9ED">
            <w:pPr>
              <w:keepNext w:val="0"/>
              <w:keepLines w:val="0"/>
              <w:widowControl/>
              <w:suppressLineNumbers w:val="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6、服务意识强。</w:t>
            </w:r>
          </w:p>
          <w:p w14:paraId="5C6AB826">
            <w:pPr>
              <w:widowControl/>
              <w:numPr>
                <w:ilvl w:val="0"/>
                <w:numId w:val="0"/>
              </w:numPr>
              <w:jc w:val="left"/>
              <w:rPr>
                <w:rFonts w:hint="eastAsia" w:ascii="宋体" w:hAnsi="宋体" w:cs="宋体"/>
                <w:b/>
                <w:bCs w:val="0"/>
                <w:i w:val="0"/>
                <w:color w:val="000000"/>
                <w:kern w:val="0"/>
                <w:sz w:val="18"/>
                <w:szCs w:val="18"/>
                <w:u w:val="none"/>
                <w:lang w:val="en-US" w:eastAsia="zh-CN" w:bidi="ar"/>
              </w:rPr>
            </w:pPr>
          </w:p>
        </w:tc>
        <w:tc>
          <w:tcPr>
            <w:tcW w:w="2225" w:type="dxa"/>
            <w:vMerge w:val="restart"/>
            <w:tcMar>
              <w:top w:w="15" w:type="dxa"/>
              <w:left w:w="15" w:type="dxa"/>
              <w:right w:w="15" w:type="dxa"/>
            </w:tcMar>
            <w:vAlign w:val="center"/>
          </w:tcPr>
          <w:p w14:paraId="3A5BC6EC">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0357086B">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11969977">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14:paraId="3326BAA9">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福利待遇：综合薪资</w:t>
            </w:r>
            <w:r>
              <w:rPr>
                <w:rFonts w:hint="eastAsia" w:ascii="宋体" w:hAnsi="宋体" w:cs="宋体"/>
                <w:b/>
                <w:bCs w:val="0"/>
                <w:i w:val="0"/>
                <w:color w:val="000000"/>
                <w:kern w:val="0"/>
                <w:sz w:val="18"/>
                <w:szCs w:val="18"/>
                <w:u w:val="none"/>
                <w:lang w:val="en-US" w:eastAsia="zh-CN" w:bidi="ar"/>
              </w:rPr>
              <w:t>3</w:t>
            </w:r>
            <w:r>
              <w:rPr>
                <w:rFonts w:hint="eastAsia" w:ascii="宋体" w:hAnsi="宋体" w:eastAsia="宋体" w:cs="宋体"/>
                <w:b/>
                <w:bCs w:val="0"/>
                <w:i w:val="0"/>
                <w:color w:val="000000"/>
                <w:kern w:val="0"/>
                <w:sz w:val="18"/>
                <w:szCs w:val="18"/>
                <w:u w:val="none"/>
                <w:lang w:val="en-US" w:eastAsia="zh-CN" w:bidi="ar"/>
              </w:rPr>
              <w:t>000-</w:t>
            </w: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000</w:t>
            </w:r>
            <w:r>
              <w:rPr>
                <w:rFonts w:hint="eastAsia" w:ascii="宋体" w:hAnsi="宋体" w:cs="宋体"/>
                <w:b/>
                <w:bCs w:val="0"/>
                <w:i w:val="0"/>
                <w:color w:val="000000"/>
                <w:kern w:val="0"/>
                <w:sz w:val="18"/>
                <w:szCs w:val="18"/>
                <w:u w:val="none"/>
                <w:lang w:val="en-US" w:eastAsia="zh-CN" w:bidi="ar"/>
              </w:rPr>
              <w:t>0</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cs="宋体"/>
                <w:b/>
                <w:bCs w:val="0"/>
                <w:i w:val="0"/>
                <w:color w:val="000000"/>
                <w:kern w:val="0"/>
                <w:sz w:val="18"/>
                <w:szCs w:val="18"/>
                <w:u w:val="none"/>
                <w:lang w:val="en-US" w:eastAsia="zh-CN" w:bidi="ar"/>
              </w:rPr>
              <w:t>社保</w:t>
            </w:r>
            <w:r>
              <w:rPr>
                <w:rFonts w:hint="eastAsia" w:ascii="宋体" w:hAnsi="宋体" w:eastAsia="宋体" w:cs="宋体"/>
                <w:b/>
                <w:bCs w:val="0"/>
                <w:i w:val="0"/>
                <w:color w:val="000000"/>
                <w:kern w:val="0"/>
                <w:sz w:val="18"/>
                <w:szCs w:val="18"/>
                <w:u w:val="none"/>
                <w:lang w:val="en-US" w:eastAsia="zh-CN" w:bidi="ar"/>
              </w:rPr>
              <w:t>+住宿</w:t>
            </w:r>
          </w:p>
          <w:p w14:paraId="09F98F3D">
            <w:pPr>
              <w:widowControl/>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工作地点：安顺市市区</w:t>
            </w:r>
          </w:p>
        </w:tc>
        <w:tc>
          <w:tcPr>
            <w:tcW w:w="1959" w:type="dxa"/>
            <w:tcMar>
              <w:top w:w="15" w:type="dxa"/>
              <w:left w:w="15" w:type="dxa"/>
              <w:right w:w="15" w:type="dxa"/>
            </w:tcMar>
            <w:vAlign w:val="top"/>
          </w:tcPr>
          <w:p w14:paraId="41C6EBB5">
            <w:pPr>
              <w:widowControl/>
              <w:jc w:val="left"/>
              <w:rPr>
                <w:rFonts w:hint="eastAsia" w:ascii="宋体" w:hAnsi="宋体" w:cs="宋体"/>
                <w:b/>
                <w:bCs w:val="0"/>
                <w:i w:val="0"/>
                <w:color w:val="000000"/>
                <w:kern w:val="0"/>
                <w:sz w:val="18"/>
                <w:szCs w:val="18"/>
                <w:u w:val="none"/>
                <w:lang w:val="en-US" w:eastAsia="zh-CN" w:bidi="ar"/>
              </w:rPr>
            </w:pPr>
          </w:p>
        </w:tc>
      </w:tr>
      <w:tr w14:paraId="64692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468" w:hRule="atLeast"/>
        </w:trPr>
        <w:tc>
          <w:tcPr>
            <w:tcW w:w="751" w:type="dxa"/>
            <w:noWrap/>
            <w:tcMar>
              <w:top w:w="15" w:type="dxa"/>
              <w:left w:w="15" w:type="dxa"/>
              <w:right w:w="15" w:type="dxa"/>
            </w:tcMar>
            <w:vAlign w:val="center"/>
          </w:tcPr>
          <w:p w14:paraId="5D1B772D">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6BC1988D">
            <w:pPr>
              <w:widowControl/>
              <w:jc w:val="center"/>
              <w:rPr>
                <w:rFonts w:hint="eastAsia" w:ascii="宋体" w:hAnsi="宋体" w:cs="宋体"/>
                <w:b/>
                <w:bCs w:val="0"/>
                <w:i w:val="0"/>
                <w:color w:val="000000"/>
                <w:sz w:val="18"/>
                <w:szCs w:val="18"/>
                <w:u w:val="none"/>
                <w:lang w:val="en-US" w:eastAsia="zh-CN"/>
              </w:rPr>
            </w:pPr>
          </w:p>
        </w:tc>
        <w:tc>
          <w:tcPr>
            <w:tcW w:w="685" w:type="dxa"/>
            <w:noWrap/>
            <w:tcMar>
              <w:top w:w="15" w:type="dxa"/>
              <w:left w:w="15" w:type="dxa"/>
              <w:right w:w="15" w:type="dxa"/>
            </w:tcMar>
            <w:vAlign w:val="center"/>
          </w:tcPr>
          <w:p w14:paraId="216F91F8">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center"/>
          </w:tcPr>
          <w:p w14:paraId="7BDF4D08">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伴学教师</w:t>
            </w:r>
          </w:p>
        </w:tc>
        <w:tc>
          <w:tcPr>
            <w:tcW w:w="1239" w:type="dxa"/>
            <w:noWrap/>
            <w:tcMar>
              <w:top w:w="15" w:type="dxa"/>
              <w:left w:w="15" w:type="dxa"/>
              <w:right w:w="15" w:type="dxa"/>
            </w:tcMar>
            <w:vAlign w:val="center"/>
          </w:tcPr>
          <w:p w14:paraId="3FC46005">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10人</w:t>
            </w:r>
          </w:p>
        </w:tc>
        <w:tc>
          <w:tcPr>
            <w:tcW w:w="6816" w:type="dxa"/>
            <w:vMerge w:val="continue"/>
            <w:tcMar>
              <w:top w:w="15" w:type="dxa"/>
              <w:left w:w="15" w:type="dxa"/>
              <w:right w:w="15" w:type="dxa"/>
            </w:tcMar>
            <w:vAlign w:val="center"/>
          </w:tcPr>
          <w:p w14:paraId="454EAC29">
            <w:pPr>
              <w:widowControl/>
              <w:numPr>
                <w:ilvl w:val="0"/>
                <w:numId w:val="0"/>
              </w:numPr>
              <w:jc w:val="left"/>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center"/>
          </w:tcPr>
          <w:p w14:paraId="21ED2C88">
            <w:pPr>
              <w:widowControl/>
              <w:jc w:val="left"/>
              <w:rPr>
                <w:rFonts w:hint="eastAsia" w:ascii="宋体" w:hAnsi="宋体" w:eastAsia="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52271BB2">
            <w:pPr>
              <w:widowControl/>
              <w:jc w:val="left"/>
              <w:rPr>
                <w:rFonts w:hint="eastAsia" w:ascii="宋体" w:hAnsi="宋体" w:cs="宋体"/>
                <w:b/>
                <w:bCs w:val="0"/>
                <w:i w:val="0"/>
                <w:color w:val="000000"/>
                <w:kern w:val="0"/>
                <w:sz w:val="18"/>
                <w:szCs w:val="18"/>
                <w:u w:val="none"/>
                <w:lang w:val="en-US" w:eastAsia="zh-CN" w:bidi="ar"/>
              </w:rPr>
            </w:pPr>
          </w:p>
        </w:tc>
      </w:tr>
      <w:tr w14:paraId="62652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04" w:hRule="atLeast"/>
        </w:trPr>
        <w:tc>
          <w:tcPr>
            <w:tcW w:w="15749" w:type="dxa"/>
            <w:gridSpan w:val="8"/>
            <w:noWrap/>
            <w:tcMar>
              <w:top w:w="15" w:type="dxa"/>
              <w:left w:w="15" w:type="dxa"/>
              <w:right w:w="15" w:type="dxa"/>
            </w:tcMar>
            <w:vAlign w:val="center"/>
          </w:tcPr>
          <w:p w14:paraId="536B9E0E">
            <w:pPr>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招聘单位：贵州南智云谷数字产业发展有限公司   工作地点：贵州省安顺市经济开发区西航大道星火路8号/贵阳市观山湖区中天金融101大厦B座31楼1-3号 联系人及电话：唐欢15985193997 0851-33522866</w:t>
            </w:r>
          </w:p>
        </w:tc>
      </w:tr>
      <w:tr w14:paraId="250B7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4" w:hRule="atLeast"/>
        </w:trPr>
        <w:tc>
          <w:tcPr>
            <w:tcW w:w="751" w:type="dxa"/>
            <w:noWrap/>
            <w:tcMar>
              <w:top w:w="15" w:type="dxa"/>
              <w:left w:w="15" w:type="dxa"/>
              <w:right w:w="15" w:type="dxa"/>
            </w:tcMar>
            <w:vAlign w:val="center"/>
          </w:tcPr>
          <w:p w14:paraId="495C2611">
            <w:pPr>
              <w:widowControl/>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9</w:t>
            </w:r>
          </w:p>
        </w:tc>
        <w:tc>
          <w:tcPr>
            <w:tcW w:w="1304" w:type="dxa"/>
            <w:tcMar>
              <w:top w:w="15" w:type="dxa"/>
              <w:left w:w="15" w:type="dxa"/>
              <w:right w:w="15" w:type="dxa"/>
            </w:tcMar>
            <w:vAlign w:val="center"/>
          </w:tcPr>
          <w:p w14:paraId="281F12EE">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14:paraId="15CB4420">
            <w:pPr>
              <w:widowControl/>
              <w:jc w:val="both"/>
              <w:rPr>
                <w:rFonts w:hint="eastAsia" w:ascii="宋体" w:hAnsi="宋体" w:eastAsia="宋体" w:cs="宋体"/>
                <w:b/>
                <w:bCs w:val="0"/>
                <w:i w:val="0"/>
                <w:color w:val="000000"/>
                <w:kern w:val="0"/>
                <w:sz w:val="18"/>
                <w:szCs w:val="18"/>
                <w:u w:val="none"/>
                <w:lang w:val="en-US" w:eastAsia="zh-CN" w:bidi="ar"/>
              </w:rPr>
            </w:pPr>
          </w:p>
          <w:p w14:paraId="4E55475F">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14:paraId="7E02226C">
            <w:pPr>
              <w:widowControl/>
              <w:jc w:val="both"/>
              <w:rPr>
                <w:rFonts w:hint="eastAsia" w:ascii="宋体" w:hAnsi="宋体" w:eastAsia="宋体" w:cs="宋体"/>
                <w:b/>
                <w:bCs w:val="0"/>
                <w:i w:val="0"/>
                <w:color w:val="000000"/>
                <w:kern w:val="0"/>
                <w:sz w:val="18"/>
                <w:szCs w:val="18"/>
                <w:u w:val="none"/>
                <w:lang w:val="en-US" w:eastAsia="zh-CN" w:bidi="ar"/>
              </w:rPr>
            </w:pPr>
          </w:p>
          <w:p w14:paraId="2E5627D1">
            <w:pPr>
              <w:widowControl/>
              <w:ind w:firstLine="90" w:firstLineChars="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14:paraId="0E2C71FC">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0DC73C36">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14:paraId="6252FFA0">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14:paraId="43EA3921">
            <w:pPr>
              <w:widowControl/>
              <w:numPr>
                <w:ilvl w:val="0"/>
                <w:numId w:val="0"/>
              </w:numPr>
              <w:ind w:left="0" w:leftChars="0" w:firstLine="2349" w:firstLineChars="13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14:paraId="05CC2C57">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7C99A311">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08EB5DF3">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77C81A84">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6B70E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4" w:hRule="atLeast"/>
        </w:trPr>
        <w:tc>
          <w:tcPr>
            <w:tcW w:w="751" w:type="dxa"/>
            <w:noWrap/>
            <w:tcMar>
              <w:top w:w="15" w:type="dxa"/>
              <w:left w:w="15" w:type="dxa"/>
              <w:right w:w="15" w:type="dxa"/>
            </w:tcMar>
            <w:vAlign w:val="center"/>
          </w:tcPr>
          <w:p w14:paraId="2EF78263">
            <w:pPr>
              <w:widowControl/>
              <w:ind w:firstLine="1265" w:firstLineChars="700"/>
              <w:jc w:val="center"/>
              <w:rPr>
                <w:rFonts w:hint="eastAsia" w:ascii="宋体" w:hAnsi="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14:paraId="5ABA0061">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贵州南智云谷数字产业发展有限公司</w:t>
            </w:r>
          </w:p>
        </w:tc>
        <w:tc>
          <w:tcPr>
            <w:tcW w:w="685" w:type="dxa"/>
            <w:noWrap/>
            <w:tcMar>
              <w:top w:w="15" w:type="dxa"/>
              <w:left w:w="15" w:type="dxa"/>
              <w:right w:w="15" w:type="dxa"/>
            </w:tcMar>
            <w:vAlign w:val="top"/>
          </w:tcPr>
          <w:p w14:paraId="19B009D6">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66C45E99">
            <w:pPr>
              <w:widowControl/>
              <w:ind w:left="178" w:leftChars="85" w:firstLine="90" w:firstLineChars="5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top"/>
          </w:tcPr>
          <w:p w14:paraId="57B5E418">
            <w:pPr>
              <w:widowControl/>
              <w:ind w:firstLine="1265" w:firstLineChars="700"/>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云</w:t>
            </w:r>
          </w:p>
          <w:p w14:paraId="781AAA6E">
            <w:pPr>
              <w:widowControl/>
              <w:ind w:firstLine="1265" w:firstLineChars="700"/>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平技术总监</w:t>
            </w:r>
          </w:p>
        </w:tc>
        <w:tc>
          <w:tcPr>
            <w:tcW w:w="1239" w:type="dxa"/>
            <w:noWrap/>
            <w:tcMar>
              <w:top w:w="15" w:type="dxa"/>
              <w:left w:w="15" w:type="dxa"/>
              <w:right w:w="15" w:type="dxa"/>
            </w:tcMar>
            <w:vAlign w:val="top"/>
          </w:tcPr>
          <w:p w14:paraId="26D78A56">
            <w:pPr>
              <w:widowControl/>
              <w:ind w:firstLine="1265" w:firstLineChars="700"/>
              <w:jc w:val="center"/>
              <w:rPr>
                <w:rFonts w:hint="eastAsia" w:ascii="宋体" w:hAnsi="宋体" w:cs="宋体"/>
                <w:b/>
                <w:bCs w:val="0"/>
                <w:i w:val="0"/>
                <w:color w:val="000000"/>
                <w:kern w:val="0"/>
                <w:sz w:val="18"/>
                <w:szCs w:val="18"/>
                <w:u w:val="none"/>
                <w:lang w:val="en-US" w:eastAsia="zh-CN" w:bidi="ar"/>
              </w:rPr>
            </w:pPr>
          </w:p>
          <w:p w14:paraId="1DDF9E92">
            <w:pPr>
              <w:widowControl/>
              <w:ind w:firstLine="1400" w:firstLineChars="700"/>
              <w:jc w:val="center"/>
              <w:rPr>
                <w:rFonts w:hint="eastAsia" w:ascii="宋体" w:hAnsi="宋体" w:cs="宋体"/>
                <w:b/>
                <w:bCs w:val="0"/>
                <w:i w:val="0"/>
                <w:color w:val="000000"/>
                <w:kern w:val="0"/>
                <w:sz w:val="18"/>
                <w:szCs w:val="18"/>
                <w:u w:val="none"/>
                <w:lang w:val="en-US" w:eastAsia="zh-CN" w:bidi="ar"/>
              </w:rPr>
            </w:pPr>
            <w:r>
              <w:rPr>
                <w:rFonts w:hint="eastAsia" w:ascii="仿宋_GB2312" w:hAnsi="宋体" w:eastAsia="仿宋_GB2312" w:cs="仿宋_GB2312"/>
                <w:i w:val="0"/>
                <w:iCs w:val="0"/>
                <w:color w:val="000000"/>
                <w:sz w:val="20"/>
                <w:szCs w:val="20"/>
                <w:u w:val="none"/>
                <w:lang w:eastAsia="zh-CN"/>
              </w:rPr>
              <w:t>1</w:t>
            </w:r>
            <w:r>
              <w:rPr>
                <w:rFonts w:hint="eastAsia" w:ascii="宋体" w:hAnsi="宋体" w:cs="宋体"/>
                <w:b/>
                <w:bCs w:val="0"/>
                <w:i w:val="0"/>
                <w:color w:val="000000"/>
                <w:kern w:val="0"/>
                <w:sz w:val="18"/>
                <w:szCs w:val="18"/>
                <w:u w:val="none"/>
                <w:lang w:val="en-US" w:eastAsia="zh-CN" w:bidi="ar"/>
              </w:rPr>
              <w:t>1</w:t>
            </w:r>
          </w:p>
        </w:tc>
        <w:tc>
          <w:tcPr>
            <w:tcW w:w="6816" w:type="dxa"/>
            <w:tcMar>
              <w:top w:w="15" w:type="dxa"/>
              <w:left w:w="15" w:type="dxa"/>
              <w:right w:w="15" w:type="dxa"/>
            </w:tcMar>
            <w:vAlign w:val="top"/>
          </w:tcPr>
          <w:p w14:paraId="056E4D6C">
            <w:pPr>
              <w:widowControl/>
              <w:jc w:val="both"/>
              <w:rPr>
                <w:rFonts w:hint="eastAsia" w:ascii="宋体" w:hAnsi="宋体" w:cs="宋体"/>
                <w:b/>
                <w:bCs w:val="0"/>
                <w:i w:val="0"/>
                <w:color w:val="000000"/>
                <w:kern w:val="0"/>
                <w:sz w:val="18"/>
                <w:szCs w:val="18"/>
                <w:u w:val="none"/>
                <w:lang w:val="en-US" w:eastAsia="zh-CN" w:bidi="ar"/>
              </w:rPr>
            </w:pPr>
          </w:p>
          <w:p w14:paraId="406EBBAA">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学历要求：本科及以上</w:t>
            </w:r>
          </w:p>
          <w:p w14:paraId="491530D6">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专业要求：本科：计算机科学与技术类、自动化、通信工程、电子信息工程、材料成型及控制工程专业；研究生：一级学科：电子信息、信息与通信工程、计算机科学与技术、控制科学与工程，机械制造及其自动化专业；计算机相关中级职称及以上，具备华为云、腾讯云、思科、阿里云等相关认证证书者优先。</w:t>
            </w:r>
          </w:p>
          <w:p w14:paraId="2294FF06">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岗位要求：</w:t>
            </w:r>
          </w:p>
          <w:p w14:paraId="4D433A97">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1.精通云数据中心（IDC）知识架构、技术架构；</w:t>
            </w:r>
          </w:p>
          <w:p w14:paraId="1BC95285">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2.编程基础扎实，熟悉io、多线程等基础框架，熟悉分布式、缓存、消息等机制；</w:t>
            </w:r>
          </w:p>
          <w:p w14:paraId="51DF6F7B">
            <w:pPr>
              <w:widowControl/>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3.熟悉大数据分布式系统的设计及应用、调优。</w:t>
            </w:r>
          </w:p>
        </w:tc>
        <w:tc>
          <w:tcPr>
            <w:tcW w:w="2225" w:type="dxa"/>
            <w:vMerge w:val="restart"/>
            <w:tcMar>
              <w:top w:w="15" w:type="dxa"/>
              <w:left w:w="15" w:type="dxa"/>
              <w:right w:w="15" w:type="dxa"/>
            </w:tcMar>
            <w:vAlign w:val="top"/>
          </w:tcPr>
          <w:p w14:paraId="2EC4F37A">
            <w:pPr>
              <w:widowControl/>
              <w:ind w:firstLine="723" w:firstLineChars="400"/>
              <w:jc w:val="both"/>
              <w:rPr>
                <w:rFonts w:hint="eastAsia" w:ascii="宋体" w:hAnsi="宋体" w:cs="宋体"/>
                <w:b/>
                <w:bCs w:val="0"/>
                <w:i w:val="0"/>
                <w:color w:val="000000"/>
                <w:kern w:val="0"/>
                <w:sz w:val="18"/>
                <w:szCs w:val="18"/>
                <w:u w:val="none"/>
                <w:lang w:val="en-US" w:eastAsia="zh-CN" w:bidi="ar"/>
              </w:rPr>
            </w:pPr>
          </w:p>
          <w:p w14:paraId="531ED537">
            <w:pPr>
              <w:widowControl/>
              <w:ind w:firstLine="723" w:firstLineChars="400"/>
              <w:jc w:val="both"/>
              <w:rPr>
                <w:rFonts w:hint="eastAsia" w:ascii="宋体" w:hAnsi="宋体" w:cs="宋体"/>
                <w:b/>
                <w:bCs w:val="0"/>
                <w:i w:val="0"/>
                <w:color w:val="000000"/>
                <w:kern w:val="0"/>
                <w:sz w:val="18"/>
                <w:szCs w:val="18"/>
                <w:u w:val="none"/>
                <w:lang w:val="en-US" w:eastAsia="zh-CN" w:bidi="ar"/>
              </w:rPr>
            </w:pPr>
          </w:p>
          <w:p w14:paraId="29D71D74">
            <w:pPr>
              <w:widowControl/>
              <w:ind w:firstLine="904" w:firstLineChars="500"/>
              <w:jc w:val="both"/>
              <w:rPr>
                <w:rFonts w:hint="eastAsia" w:ascii="宋体" w:hAnsi="宋体" w:cs="宋体"/>
                <w:b/>
                <w:bCs w:val="0"/>
                <w:i w:val="0"/>
                <w:color w:val="000000"/>
                <w:kern w:val="0"/>
                <w:sz w:val="18"/>
                <w:szCs w:val="18"/>
                <w:u w:val="none"/>
                <w:lang w:val="en-US" w:eastAsia="zh-CN" w:bidi="ar"/>
              </w:rPr>
            </w:pPr>
          </w:p>
          <w:p w14:paraId="7C1FD680">
            <w:pPr>
              <w:widowControl/>
              <w:ind w:firstLine="904" w:firstLineChars="500"/>
              <w:jc w:val="both"/>
              <w:rPr>
                <w:rFonts w:hint="eastAsia" w:ascii="宋体" w:hAnsi="宋体" w:cs="宋体"/>
                <w:b/>
                <w:bCs w:val="0"/>
                <w:i w:val="0"/>
                <w:color w:val="000000"/>
                <w:kern w:val="0"/>
                <w:sz w:val="18"/>
                <w:szCs w:val="18"/>
                <w:u w:val="none"/>
                <w:lang w:val="en-US" w:eastAsia="zh-CN" w:bidi="ar"/>
              </w:rPr>
            </w:pPr>
          </w:p>
          <w:p w14:paraId="30412185">
            <w:pPr>
              <w:widowControl/>
              <w:ind w:firstLine="904" w:firstLineChars="500"/>
              <w:jc w:val="both"/>
              <w:rPr>
                <w:rFonts w:hint="eastAsia" w:ascii="宋体" w:hAnsi="宋体" w:cs="宋体"/>
                <w:b/>
                <w:bCs w:val="0"/>
                <w:i w:val="0"/>
                <w:color w:val="000000"/>
                <w:kern w:val="0"/>
                <w:sz w:val="18"/>
                <w:szCs w:val="18"/>
                <w:u w:val="none"/>
                <w:lang w:val="en-US" w:eastAsia="zh-CN" w:bidi="ar"/>
              </w:rPr>
            </w:pPr>
          </w:p>
          <w:p w14:paraId="293CFD64">
            <w:pPr>
              <w:widowControl/>
              <w:ind w:firstLine="904" w:firstLineChars="500"/>
              <w:jc w:val="both"/>
              <w:rPr>
                <w:rFonts w:hint="eastAsia" w:ascii="宋体" w:hAnsi="宋体" w:cs="宋体"/>
                <w:b/>
                <w:bCs w:val="0"/>
                <w:i w:val="0"/>
                <w:color w:val="000000"/>
                <w:kern w:val="0"/>
                <w:sz w:val="18"/>
                <w:szCs w:val="18"/>
                <w:u w:val="none"/>
                <w:lang w:val="en-US" w:eastAsia="zh-CN" w:bidi="ar"/>
              </w:rPr>
            </w:pPr>
          </w:p>
          <w:p w14:paraId="3120B285">
            <w:pPr>
              <w:widowControl/>
              <w:ind w:firstLine="904" w:firstLineChars="500"/>
              <w:jc w:val="both"/>
              <w:rPr>
                <w:rFonts w:hint="eastAsia" w:ascii="宋体" w:hAnsi="宋体" w:cs="宋体"/>
                <w:b/>
                <w:bCs w:val="0"/>
                <w:i w:val="0"/>
                <w:color w:val="000000"/>
                <w:kern w:val="0"/>
                <w:sz w:val="18"/>
                <w:szCs w:val="18"/>
                <w:u w:val="none"/>
                <w:lang w:val="en-US" w:eastAsia="zh-CN" w:bidi="ar"/>
              </w:rPr>
            </w:pPr>
          </w:p>
          <w:p w14:paraId="41D90114">
            <w:pPr>
              <w:widowControl/>
              <w:ind w:firstLine="904" w:firstLineChars="500"/>
              <w:jc w:val="both"/>
              <w:rPr>
                <w:rFonts w:hint="eastAsia" w:ascii="宋体" w:hAnsi="宋体" w:cs="宋体"/>
                <w:b/>
                <w:bCs w:val="0"/>
                <w:i w:val="0"/>
                <w:color w:val="000000"/>
                <w:kern w:val="0"/>
                <w:sz w:val="18"/>
                <w:szCs w:val="18"/>
                <w:u w:val="none"/>
                <w:lang w:val="en-US" w:eastAsia="zh-CN" w:bidi="ar"/>
              </w:rPr>
            </w:pPr>
          </w:p>
          <w:p w14:paraId="0FC2BAF6">
            <w:pPr>
              <w:widowControl/>
              <w:ind w:firstLine="904" w:firstLineChars="500"/>
              <w:jc w:val="both"/>
              <w:rPr>
                <w:rFonts w:hint="eastAsia" w:ascii="宋体" w:hAnsi="宋体" w:cs="宋体"/>
                <w:b/>
                <w:bCs w:val="0"/>
                <w:i w:val="0"/>
                <w:color w:val="000000"/>
                <w:kern w:val="0"/>
                <w:sz w:val="18"/>
                <w:szCs w:val="18"/>
                <w:u w:val="none"/>
                <w:lang w:val="en-US" w:eastAsia="zh-CN" w:bidi="ar"/>
              </w:rPr>
            </w:pPr>
          </w:p>
          <w:p w14:paraId="7D35ACEC">
            <w:pPr>
              <w:widowControl/>
              <w:ind w:firstLine="904" w:firstLineChars="500"/>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面  议</w:t>
            </w:r>
          </w:p>
        </w:tc>
        <w:tc>
          <w:tcPr>
            <w:tcW w:w="1959" w:type="dxa"/>
            <w:tcMar>
              <w:top w:w="15" w:type="dxa"/>
              <w:left w:w="15" w:type="dxa"/>
              <w:right w:w="15" w:type="dxa"/>
            </w:tcMar>
            <w:vAlign w:val="top"/>
          </w:tcPr>
          <w:p w14:paraId="0535AFE2">
            <w:pPr>
              <w:widowControl/>
              <w:jc w:val="both"/>
              <w:rPr>
                <w:rFonts w:hint="eastAsia" w:ascii="宋体" w:hAnsi="宋体" w:cs="宋体"/>
                <w:b/>
                <w:bCs w:val="0"/>
                <w:i w:val="0"/>
                <w:color w:val="000000"/>
                <w:kern w:val="0"/>
                <w:sz w:val="18"/>
                <w:szCs w:val="18"/>
                <w:u w:val="none"/>
                <w:lang w:val="en-US" w:eastAsia="zh-CN" w:bidi="ar"/>
              </w:rPr>
            </w:pPr>
          </w:p>
        </w:tc>
      </w:tr>
      <w:tr w14:paraId="13FE0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4" w:hRule="atLeast"/>
        </w:trPr>
        <w:tc>
          <w:tcPr>
            <w:tcW w:w="751" w:type="dxa"/>
            <w:noWrap/>
            <w:tcMar>
              <w:top w:w="15" w:type="dxa"/>
              <w:left w:w="15" w:type="dxa"/>
              <w:right w:w="15" w:type="dxa"/>
            </w:tcMar>
            <w:vAlign w:val="center"/>
          </w:tcPr>
          <w:p w14:paraId="5B6AC8BF">
            <w:pPr>
              <w:widowControl/>
              <w:ind w:firstLine="1265" w:firstLineChars="700"/>
              <w:jc w:val="center"/>
              <w:rPr>
                <w:rFonts w:hint="eastAsia" w:ascii="宋体" w:hAnsi="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14:paraId="787EEA22">
            <w:pPr>
              <w:widowControl/>
              <w:ind w:firstLine="1265" w:firstLineChars="700"/>
              <w:jc w:val="center"/>
              <w:rPr>
                <w:rFonts w:hint="eastAsia" w:ascii="宋体" w:hAnsi="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2F9F9647">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31D6B143">
            <w:pPr>
              <w:widowControl/>
              <w:ind w:left="178" w:leftChars="85" w:firstLine="90" w:firstLineChars="5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top"/>
          </w:tcPr>
          <w:p w14:paraId="6706F0B0">
            <w:pPr>
              <w:widowControl/>
              <w:ind w:firstLine="1265" w:firstLineChars="700"/>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售前总工程师</w:t>
            </w:r>
          </w:p>
        </w:tc>
        <w:tc>
          <w:tcPr>
            <w:tcW w:w="1239" w:type="dxa"/>
            <w:noWrap/>
            <w:tcMar>
              <w:top w:w="15" w:type="dxa"/>
              <w:left w:w="15" w:type="dxa"/>
              <w:right w:w="15" w:type="dxa"/>
            </w:tcMar>
            <w:vAlign w:val="top"/>
          </w:tcPr>
          <w:p w14:paraId="77834040">
            <w:pPr>
              <w:widowControl/>
              <w:ind w:firstLine="1265" w:firstLineChars="700"/>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11</w:t>
            </w:r>
          </w:p>
        </w:tc>
        <w:tc>
          <w:tcPr>
            <w:tcW w:w="6816" w:type="dxa"/>
            <w:tcMar>
              <w:top w:w="15" w:type="dxa"/>
              <w:left w:w="15" w:type="dxa"/>
              <w:right w:w="15" w:type="dxa"/>
            </w:tcMar>
            <w:vAlign w:val="top"/>
          </w:tcPr>
          <w:p w14:paraId="56BD9DB7">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学历要求：本科及以上</w:t>
            </w:r>
          </w:p>
          <w:p w14:paraId="35BFEB14">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专业要求：本科：计算机科学与技术类、自动化、通信工程、电子信息工程、材料成型及控制工程专业， 研计算机相关中级职称及以上，具备华为云、腾讯云、思科、阿里云等究生：一级学科：电子信息、信息与通信工程、计算机科学与技术、控制科学与工程，机械制造及其自动化专业；相关认证证书者优先。</w:t>
            </w:r>
          </w:p>
          <w:p w14:paraId="2635555E">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岗位要求：</w:t>
            </w:r>
          </w:p>
          <w:p w14:paraId="6AB7D762">
            <w:pPr>
              <w:widowControl/>
              <w:numPr>
                <w:ilvl w:val="0"/>
                <w:numId w:val="5"/>
              </w:numPr>
              <w:tabs>
                <w:tab w:val="clear" w:pos="312"/>
              </w:tabs>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备数字化转型项目或中台项目实战经验者优先；</w:t>
            </w:r>
          </w:p>
          <w:p w14:paraId="5C6FF247">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熟悉业务架构；3.熟悉云计算、大数据、AI相关产品和技术，可较为熟练地使用相关产品；4.具备公有云行业架构设计2年以上、主流厂商或代理商工作经验优先；5.具备良好的逻辑思维、沟通与宣讲能力，能够从技术、商业层面引导客户并做技术提案；敏锐的客户理解力和亲和力，能快速和客户建立信任。</w:t>
            </w:r>
          </w:p>
        </w:tc>
        <w:tc>
          <w:tcPr>
            <w:tcW w:w="2225" w:type="dxa"/>
            <w:vMerge w:val="continue"/>
            <w:tcMar>
              <w:top w:w="15" w:type="dxa"/>
              <w:left w:w="15" w:type="dxa"/>
              <w:right w:w="15" w:type="dxa"/>
            </w:tcMar>
            <w:vAlign w:val="top"/>
          </w:tcPr>
          <w:p w14:paraId="5E13833A">
            <w:pPr>
              <w:widowControl/>
              <w:ind w:firstLine="1265" w:firstLineChars="700"/>
              <w:jc w:val="center"/>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59978A29">
            <w:pPr>
              <w:widowControl/>
              <w:ind w:firstLine="1265" w:firstLineChars="700"/>
              <w:jc w:val="center"/>
              <w:rPr>
                <w:rFonts w:hint="eastAsia" w:ascii="宋体" w:hAnsi="宋体" w:cs="宋体"/>
                <w:b/>
                <w:bCs w:val="0"/>
                <w:i w:val="0"/>
                <w:color w:val="000000"/>
                <w:kern w:val="0"/>
                <w:sz w:val="18"/>
                <w:szCs w:val="18"/>
                <w:u w:val="none"/>
                <w:lang w:val="en-US" w:eastAsia="zh-CN" w:bidi="ar"/>
              </w:rPr>
            </w:pPr>
          </w:p>
        </w:tc>
      </w:tr>
      <w:tr w14:paraId="1F632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82" w:hRule="atLeast"/>
        </w:trPr>
        <w:tc>
          <w:tcPr>
            <w:tcW w:w="751" w:type="dxa"/>
            <w:noWrap/>
            <w:tcMar>
              <w:top w:w="15" w:type="dxa"/>
              <w:left w:w="15" w:type="dxa"/>
              <w:right w:w="15" w:type="dxa"/>
            </w:tcMar>
            <w:vAlign w:val="center"/>
          </w:tcPr>
          <w:p w14:paraId="57AA49A1">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14:paraId="65EEA3FC">
            <w:pPr>
              <w:widowControl/>
              <w:jc w:val="left"/>
              <w:rPr>
                <w:rFonts w:hint="eastAsia" w:ascii="宋体" w:hAnsi="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21DCDB6C">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4BB70F60">
            <w:pPr>
              <w:widowControl/>
              <w:ind w:left="178" w:leftChars="85" w:firstLine="90" w:firstLineChars="5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770" w:type="dxa"/>
            <w:tcMar>
              <w:top w:w="15" w:type="dxa"/>
              <w:left w:w="15" w:type="dxa"/>
              <w:right w:w="15" w:type="dxa"/>
            </w:tcMar>
            <w:vAlign w:val="top"/>
          </w:tcPr>
          <w:p w14:paraId="391C93CF">
            <w:pPr>
              <w:widowControl/>
              <w:ind w:firstLine="1265" w:firstLineChars="70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云架构工程师</w:t>
            </w:r>
          </w:p>
        </w:tc>
        <w:tc>
          <w:tcPr>
            <w:tcW w:w="1239" w:type="dxa"/>
            <w:noWrap/>
            <w:tcMar>
              <w:top w:w="15" w:type="dxa"/>
              <w:left w:w="15" w:type="dxa"/>
              <w:right w:w="15" w:type="dxa"/>
            </w:tcMar>
            <w:vAlign w:val="top"/>
          </w:tcPr>
          <w:p w14:paraId="104EB93A">
            <w:pPr>
              <w:widowControl/>
              <w:ind w:left="535" w:leftChars="255" w:firstLine="723" w:firstLineChars="40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11</w:t>
            </w:r>
          </w:p>
        </w:tc>
        <w:tc>
          <w:tcPr>
            <w:tcW w:w="6816" w:type="dxa"/>
            <w:tcMar>
              <w:top w:w="15" w:type="dxa"/>
              <w:left w:w="15" w:type="dxa"/>
              <w:right w:w="15" w:type="dxa"/>
            </w:tcMar>
            <w:vAlign w:val="top"/>
          </w:tcPr>
          <w:p w14:paraId="430D5FA2">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学历要求：本科及以上</w:t>
            </w:r>
          </w:p>
          <w:p w14:paraId="766F6D1B">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专业要求：</w:t>
            </w:r>
          </w:p>
          <w:p w14:paraId="5E52D192">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计算机、电子信息、数据科学、软件工程相关专业、中级工程师以上职称以及云平台架构师、大数据工程师等专业或执业资格证书</w:t>
            </w:r>
          </w:p>
          <w:p w14:paraId="0A881D73">
            <w:pPr>
              <w:widowControl/>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岗位要求：</w:t>
            </w:r>
          </w:p>
          <w:p w14:paraId="6D0E911B">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1、熟悉云计算及大数据基础知识，掌握计算机、电子信息、数据科学、软件工程相关专业技术。</w:t>
            </w:r>
          </w:p>
          <w:p w14:paraId="424C990B">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2、精通数据中心及云平台专业技术，了解云计算、大数据、物联网、边缘技术等新一代IT技术及产业发展趋势。</w:t>
            </w:r>
          </w:p>
          <w:p w14:paraId="14897EFD">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3、有云平台架构设计、实施部署、应用迁云、上线测试相关工作经验。</w:t>
            </w:r>
          </w:p>
          <w:p w14:paraId="46635A8A">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4、具备较强的计算机软硬件知识和技能。</w:t>
            </w:r>
          </w:p>
          <w:p w14:paraId="04A61493">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5、具有中级工程师以上职称以及云平台架构师、大数据工程师等专业或执业资格证书优先。</w:t>
            </w:r>
          </w:p>
          <w:p w14:paraId="45577307">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6、具有良好的沟通协调、团队合作能力，有较强的抗压能力和强烈的责任心，有较强的语言文字表达能力。</w:t>
            </w:r>
          </w:p>
          <w:p w14:paraId="0A4ABA06">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7.精通OpenStack、K8S、VMware等架构方案，熟悉Linux、大数据、Docker等技术。</w:t>
            </w:r>
          </w:p>
          <w:p w14:paraId="6D964E36">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8.熟悉公有云、私有云、混合云的产品和架构，有云平台建设或管理经验。</w:t>
            </w:r>
          </w:p>
          <w:p w14:paraId="2A4D2D9E">
            <w:pPr>
              <w:widowControl/>
              <w:jc w:val="left"/>
              <w:rPr>
                <w:rFonts w:hint="eastAsia" w:ascii="仿宋_GB2312" w:hAnsi="宋体" w:eastAsia="仿宋_GB2312" w:cs="仿宋_GB2312"/>
                <w:i w:val="0"/>
                <w:iCs w:val="0"/>
                <w:color w:val="000000"/>
                <w:sz w:val="20"/>
                <w:szCs w:val="20"/>
                <w:u w:val="none"/>
                <w:lang w:val="en-US" w:eastAsia="zh-CN"/>
              </w:rPr>
            </w:pPr>
          </w:p>
        </w:tc>
        <w:tc>
          <w:tcPr>
            <w:tcW w:w="2225" w:type="dxa"/>
            <w:vMerge w:val="continue"/>
            <w:tcMar>
              <w:top w:w="15" w:type="dxa"/>
              <w:left w:w="15" w:type="dxa"/>
              <w:right w:w="15" w:type="dxa"/>
            </w:tcMar>
            <w:vAlign w:val="top"/>
          </w:tcPr>
          <w:p w14:paraId="2299DFC6">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623F0CDE">
            <w:pPr>
              <w:widowControl/>
              <w:ind w:firstLine="542" w:firstLineChars="300"/>
              <w:jc w:val="both"/>
              <w:rPr>
                <w:rFonts w:hint="eastAsia" w:ascii="宋体" w:hAnsi="宋体" w:cs="宋体"/>
                <w:b/>
                <w:bCs w:val="0"/>
                <w:i w:val="0"/>
                <w:color w:val="000000"/>
                <w:kern w:val="0"/>
                <w:sz w:val="18"/>
                <w:szCs w:val="18"/>
                <w:u w:val="none"/>
                <w:lang w:val="en-US" w:eastAsia="zh-CN" w:bidi="ar"/>
              </w:rPr>
            </w:pPr>
          </w:p>
        </w:tc>
      </w:tr>
      <w:tr w14:paraId="2C7BB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4" w:hRule="atLeast"/>
        </w:trPr>
        <w:tc>
          <w:tcPr>
            <w:tcW w:w="751" w:type="dxa"/>
            <w:noWrap/>
            <w:tcMar>
              <w:top w:w="15" w:type="dxa"/>
              <w:left w:w="15" w:type="dxa"/>
              <w:right w:w="15" w:type="dxa"/>
            </w:tcMar>
            <w:vAlign w:val="center"/>
          </w:tcPr>
          <w:p w14:paraId="20E29A39">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14:paraId="69538618">
            <w:pPr>
              <w:widowControl/>
              <w:jc w:val="left"/>
              <w:rPr>
                <w:rFonts w:hint="eastAsia" w:ascii="宋体" w:hAnsi="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41B76050">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3231D34E">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72E1FC60">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00D3F108">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4DFACEEF">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035E1F91">
            <w:pPr>
              <w:widowControl/>
              <w:ind w:left="178" w:leftChars="85" w:firstLine="90" w:firstLineChars="5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w:t>
            </w:r>
          </w:p>
        </w:tc>
        <w:tc>
          <w:tcPr>
            <w:tcW w:w="770" w:type="dxa"/>
            <w:tcMar>
              <w:top w:w="15" w:type="dxa"/>
              <w:left w:w="15" w:type="dxa"/>
              <w:right w:w="15" w:type="dxa"/>
            </w:tcMar>
            <w:vAlign w:val="top"/>
          </w:tcPr>
          <w:p w14:paraId="0209D433">
            <w:pPr>
              <w:widowControl/>
              <w:ind w:firstLine="1265" w:firstLineChars="70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人</w:t>
            </w:r>
          </w:p>
          <w:p w14:paraId="67D25FCA">
            <w:pPr>
              <w:widowControl/>
              <w:ind w:firstLine="1265" w:firstLineChars="700"/>
              <w:jc w:val="left"/>
              <w:rPr>
                <w:rFonts w:hint="eastAsia" w:ascii="宋体" w:hAnsi="宋体" w:cs="宋体"/>
                <w:b/>
                <w:bCs w:val="0"/>
                <w:i w:val="0"/>
                <w:color w:val="000000"/>
                <w:kern w:val="0"/>
                <w:sz w:val="18"/>
                <w:szCs w:val="18"/>
                <w:u w:val="none"/>
                <w:lang w:val="en-US" w:eastAsia="zh-CN" w:bidi="ar"/>
              </w:rPr>
            </w:pPr>
          </w:p>
          <w:p w14:paraId="12C91AE4">
            <w:pPr>
              <w:widowControl/>
              <w:ind w:firstLine="1265" w:firstLineChars="700"/>
              <w:jc w:val="left"/>
              <w:rPr>
                <w:rFonts w:hint="eastAsia" w:ascii="宋体" w:hAnsi="宋体" w:cs="宋体"/>
                <w:b/>
                <w:bCs w:val="0"/>
                <w:i w:val="0"/>
                <w:color w:val="000000"/>
                <w:kern w:val="0"/>
                <w:sz w:val="18"/>
                <w:szCs w:val="18"/>
                <w:u w:val="none"/>
                <w:lang w:val="en-US" w:eastAsia="zh-CN" w:bidi="ar"/>
              </w:rPr>
            </w:pPr>
          </w:p>
          <w:p w14:paraId="4790CE1C">
            <w:pPr>
              <w:widowControl/>
              <w:ind w:firstLine="1265" w:firstLineChars="700"/>
              <w:jc w:val="left"/>
              <w:rPr>
                <w:rFonts w:hint="eastAsia" w:ascii="宋体" w:hAnsi="宋体" w:cs="宋体"/>
                <w:b/>
                <w:bCs w:val="0"/>
                <w:i w:val="0"/>
                <w:color w:val="000000"/>
                <w:kern w:val="0"/>
                <w:sz w:val="18"/>
                <w:szCs w:val="18"/>
                <w:u w:val="none"/>
                <w:lang w:val="en-US" w:eastAsia="zh-CN" w:bidi="ar"/>
              </w:rPr>
            </w:pPr>
          </w:p>
          <w:p w14:paraId="30B0AFDB">
            <w:pPr>
              <w:widowControl/>
              <w:ind w:firstLine="1265" w:firstLineChars="70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工智能工程师</w:t>
            </w:r>
          </w:p>
        </w:tc>
        <w:tc>
          <w:tcPr>
            <w:tcW w:w="1239" w:type="dxa"/>
            <w:noWrap/>
            <w:tcMar>
              <w:top w:w="15" w:type="dxa"/>
              <w:left w:w="15" w:type="dxa"/>
              <w:right w:w="15" w:type="dxa"/>
            </w:tcMar>
            <w:vAlign w:val="top"/>
          </w:tcPr>
          <w:p w14:paraId="05C376D6">
            <w:pPr>
              <w:widowControl/>
              <w:ind w:left="535" w:leftChars="255" w:firstLine="723" w:firstLineChars="40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11</w:t>
            </w:r>
          </w:p>
        </w:tc>
        <w:tc>
          <w:tcPr>
            <w:tcW w:w="6816" w:type="dxa"/>
            <w:tcMar>
              <w:top w:w="15" w:type="dxa"/>
              <w:left w:w="15" w:type="dxa"/>
              <w:right w:w="15" w:type="dxa"/>
            </w:tcMar>
            <w:vAlign w:val="top"/>
          </w:tcPr>
          <w:p w14:paraId="4D9FBD23">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学历要求：本科及以上</w:t>
            </w:r>
          </w:p>
          <w:p w14:paraId="2AF85FF9">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专业要求：计算机、电子信息、数据科学、软件工程相关专业,工作经验3年以上</w:t>
            </w:r>
          </w:p>
          <w:p w14:paraId="5E8580A6">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岗位要求：</w:t>
            </w:r>
          </w:p>
          <w:p w14:paraId="733F5A06">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1.精通常见数据库系统的使用，包括但不限于Oracle、SQLServer、MySQL、PostgreSQL、MongoDB等。</w:t>
            </w:r>
          </w:p>
          <w:p w14:paraId="7DA2AF08">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2.熟练掌握基础的机器学习算法，包括但不限于回归分析、K近邻、决策树、聚类分析等。</w:t>
            </w:r>
          </w:p>
          <w:p w14:paraId="6DC475D8">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3.熟练掌握Python脚本语言。</w:t>
            </w:r>
          </w:p>
          <w:p w14:paraId="1DDF30A4">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4.熟练掌握TensorFlow等开源人工智能框架的使用。</w:t>
            </w:r>
          </w:p>
          <w:p w14:paraId="7B492B3B">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5.熟悉飞浆（PaddlePaddle）等商业人工智能服务的使用。</w:t>
            </w:r>
          </w:p>
          <w:p w14:paraId="6AC191CA">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6.拥有人工智能开源项目经验者优先。</w:t>
            </w:r>
          </w:p>
          <w:p w14:paraId="00E3F999">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7.三年以上人工智能应用领域工作经验</w:t>
            </w:r>
          </w:p>
          <w:p w14:paraId="4ACEAD7B">
            <w:pPr>
              <w:widowControl/>
              <w:jc w:val="both"/>
              <w:rPr>
                <w:rFonts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14:paraId="66844D43">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453261D8">
            <w:pPr>
              <w:widowControl/>
              <w:ind w:firstLine="542" w:firstLineChars="300"/>
              <w:jc w:val="both"/>
              <w:rPr>
                <w:rFonts w:hint="eastAsia" w:ascii="宋体" w:hAnsi="宋体" w:cs="宋体"/>
                <w:b/>
                <w:bCs w:val="0"/>
                <w:i w:val="0"/>
                <w:color w:val="000000"/>
                <w:kern w:val="0"/>
                <w:sz w:val="18"/>
                <w:szCs w:val="18"/>
                <w:u w:val="none"/>
                <w:lang w:val="en-US" w:eastAsia="zh-CN" w:bidi="ar"/>
              </w:rPr>
            </w:pPr>
          </w:p>
        </w:tc>
      </w:tr>
      <w:tr w14:paraId="3D8D1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4" w:hRule="atLeast"/>
        </w:trPr>
        <w:tc>
          <w:tcPr>
            <w:tcW w:w="751" w:type="dxa"/>
            <w:noWrap/>
            <w:tcMar>
              <w:top w:w="15" w:type="dxa"/>
              <w:left w:w="15" w:type="dxa"/>
              <w:right w:w="15" w:type="dxa"/>
            </w:tcMar>
            <w:vAlign w:val="center"/>
          </w:tcPr>
          <w:p w14:paraId="21E36D21">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14:paraId="567B7C49">
            <w:pPr>
              <w:widowControl/>
              <w:jc w:val="left"/>
              <w:rPr>
                <w:rFonts w:hint="eastAsia" w:ascii="宋体" w:hAnsi="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20B6C6CD">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25ED570C">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798EF5C6">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14:paraId="5F6DC597">
            <w:pPr>
              <w:widowControl/>
              <w:ind w:left="178" w:leftChars="85" w:firstLine="90" w:firstLineChars="5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w:t>
            </w:r>
          </w:p>
        </w:tc>
        <w:tc>
          <w:tcPr>
            <w:tcW w:w="770" w:type="dxa"/>
            <w:tcMar>
              <w:top w:w="15" w:type="dxa"/>
              <w:left w:w="15" w:type="dxa"/>
              <w:right w:w="15" w:type="dxa"/>
            </w:tcMar>
            <w:vAlign w:val="top"/>
          </w:tcPr>
          <w:p w14:paraId="311E9A07">
            <w:pPr>
              <w:widowControl/>
              <w:ind w:firstLine="1265" w:firstLineChars="700"/>
              <w:jc w:val="left"/>
              <w:rPr>
                <w:rFonts w:hint="eastAsia" w:ascii="宋体" w:hAnsi="宋体" w:cs="宋体"/>
                <w:b/>
                <w:bCs w:val="0"/>
                <w:i w:val="0"/>
                <w:color w:val="000000"/>
                <w:kern w:val="0"/>
                <w:sz w:val="18"/>
                <w:szCs w:val="18"/>
                <w:u w:val="none"/>
                <w:lang w:val="en-US" w:eastAsia="zh-CN" w:bidi="ar"/>
              </w:rPr>
            </w:pPr>
          </w:p>
          <w:p w14:paraId="433BF81A">
            <w:pPr>
              <w:widowControl/>
              <w:ind w:firstLine="1265" w:firstLineChars="700"/>
              <w:jc w:val="left"/>
              <w:rPr>
                <w:rFonts w:hint="eastAsia" w:ascii="宋体" w:hAnsi="宋体" w:cs="宋体"/>
                <w:b/>
                <w:bCs w:val="0"/>
                <w:i w:val="0"/>
                <w:color w:val="000000"/>
                <w:kern w:val="0"/>
                <w:sz w:val="18"/>
                <w:szCs w:val="18"/>
                <w:u w:val="none"/>
                <w:lang w:val="en-US" w:eastAsia="zh-CN" w:bidi="ar"/>
              </w:rPr>
            </w:pPr>
          </w:p>
          <w:p w14:paraId="0B3B396D">
            <w:pPr>
              <w:widowControl/>
              <w:ind w:firstLine="1265" w:firstLineChars="70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人工智能训练师（数据标注员）</w:t>
            </w:r>
          </w:p>
        </w:tc>
        <w:tc>
          <w:tcPr>
            <w:tcW w:w="1239" w:type="dxa"/>
            <w:noWrap/>
            <w:tcMar>
              <w:top w:w="15" w:type="dxa"/>
              <w:left w:w="15" w:type="dxa"/>
              <w:right w:w="15" w:type="dxa"/>
            </w:tcMar>
            <w:vAlign w:val="top"/>
          </w:tcPr>
          <w:p w14:paraId="7E78AC54">
            <w:pPr>
              <w:widowControl/>
              <w:ind w:firstLine="1265" w:firstLineChars="700"/>
              <w:jc w:val="left"/>
              <w:rPr>
                <w:rFonts w:hint="eastAsia" w:ascii="宋体" w:hAnsi="宋体" w:cs="宋体"/>
                <w:b/>
                <w:bCs w:val="0"/>
                <w:i w:val="0"/>
                <w:color w:val="000000"/>
                <w:kern w:val="0"/>
                <w:sz w:val="18"/>
                <w:szCs w:val="18"/>
                <w:u w:val="none"/>
                <w:lang w:val="en-US" w:eastAsia="zh-CN" w:bidi="ar"/>
              </w:rPr>
            </w:pPr>
          </w:p>
          <w:p w14:paraId="5573E107">
            <w:pPr>
              <w:widowControl/>
              <w:ind w:firstLine="1265" w:firstLineChars="700"/>
              <w:jc w:val="left"/>
              <w:rPr>
                <w:rFonts w:hint="eastAsia" w:ascii="宋体" w:hAnsi="宋体" w:cs="宋体"/>
                <w:b/>
                <w:bCs w:val="0"/>
                <w:i w:val="0"/>
                <w:color w:val="000000"/>
                <w:kern w:val="0"/>
                <w:sz w:val="18"/>
                <w:szCs w:val="18"/>
                <w:u w:val="none"/>
                <w:lang w:val="en-US" w:eastAsia="zh-CN" w:bidi="ar"/>
              </w:rPr>
            </w:pPr>
          </w:p>
          <w:p w14:paraId="14C9D044">
            <w:pPr>
              <w:widowControl/>
              <w:ind w:firstLine="1265" w:firstLineChars="700"/>
              <w:jc w:val="left"/>
              <w:rPr>
                <w:rFonts w:hint="eastAsia" w:ascii="宋体" w:hAnsi="宋体" w:cs="宋体"/>
                <w:b/>
                <w:bCs w:val="0"/>
                <w:i w:val="0"/>
                <w:color w:val="000000"/>
                <w:kern w:val="0"/>
                <w:sz w:val="18"/>
                <w:szCs w:val="18"/>
                <w:u w:val="none"/>
                <w:lang w:val="en-US" w:eastAsia="zh-CN" w:bidi="ar"/>
              </w:rPr>
            </w:pPr>
          </w:p>
          <w:p w14:paraId="201E2E28">
            <w:pPr>
              <w:widowControl/>
              <w:ind w:left="357" w:leftChars="170" w:firstLine="904" w:firstLineChars="50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 xml:space="preserve"> 100</w:t>
            </w:r>
          </w:p>
        </w:tc>
        <w:tc>
          <w:tcPr>
            <w:tcW w:w="6816" w:type="dxa"/>
            <w:tcMar>
              <w:top w:w="15" w:type="dxa"/>
              <w:left w:w="15" w:type="dxa"/>
              <w:right w:w="15" w:type="dxa"/>
            </w:tcMar>
            <w:vAlign w:val="top"/>
          </w:tcPr>
          <w:p w14:paraId="002FE406">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w:t>
            </w:r>
          </w:p>
          <w:p w14:paraId="4B69CF0C">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本科及以上，专业不限。</w:t>
            </w:r>
          </w:p>
          <w:p w14:paraId="0DD729AB">
            <w:pPr>
              <w:widowControl/>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职位要求：</w:t>
            </w:r>
          </w:p>
          <w:p w14:paraId="5F8C1C84">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1、对人工智能感兴趣，希望在人工智能领域发展；</w:t>
            </w:r>
          </w:p>
          <w:p w14:paraId="4B749AF9">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2、有基础的计算机操作技能；</w:t>
            </w:r>
          </w:p>
          <w:p w14:paraId="13617782">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3、心思细腻有耐心，良好的工作态度，服从工作安排，认真负责地完成工作内容，能够承受一定的压力；</w:t>
            </w:r>
          </w:p>
          <w:p w14:paraId="19776D71">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4、掌握工具后，通过工具就可以完成任务，按任务进行绩效奖励；</w:t>
            </w:r>
          </w:p>
          <w:p w14:paraId="5A4EF119">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5、提供全程人工智能运用落地解决方案培训。</w:t>
            </w:r>
          </w:p>
        </w:tc>
        <w:tc>
          <w:tcPr>
            <w:tcW w:w="2225" w:type="dxa"/>
            <w:vMerge w:val="continue"/>
            <w:tcMar>
              <w:top w:w="15" w:type="dxa"/>
              <w:left w:w="15" w:type="dxa"/>
              <w:right w:w="15" w:type="dxa"/>
            </w:tcMar>
            <w:vAlign w:val="top"/>
          </w:tcPr>
          <w:p w14:paraId="3F339AF9">
            <w:pPr>
              <w:widowControl/>
              <w:numPr>
                <w:ilvl w:val="0"/>
                <w:numId w:val="0"/>
              </w:numPr>
              <w:jc w:val="left"/>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42BA47A2">
            <w:pPr>
              <w:widowControl/>
              <w:ind w:firstLine="542" w:firstLineChars="300"/>
              <w:jc w:val="both"/>
              <w:rPr>
                <w:rFonts w:hint="eastAsia" w:ascii="宋体" w:hAnsi="宋体" w:cs="宋体"/>
                <w:b/>
                <w:bCs w:val="0"/>
                <w:i w:val="0"/>
                <w:color w:val="000000"/>
                <w:kern w:val="0"/>
                <w:sz w:val="18"/>
                <w:szCs w:val="18"/>
                <w:u w:val="none"/>
                <w:lang w:val="en-US" w:eastAsia="zh-CN" w:bidi="ar"/>
              </w:rPr>
            </w:pPr>
          </w:p>
        </w:tc>
      </w:tr>
      <w:tr w14:paraId="60A0F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48" w:hRule="atLeast"/>
        </w:trPr>
        <w:tc>
          <w:tcPr>
            <w:tcW w:w="15749" w:type="dxa"/>
            <w:gridSpan w:val="8"/>
            <w:noWrap/>
            <w:tcMar>
              <w:top w:w="15" w:type="dxa"/>
              <w:left w:w="15" w:type="dxa"/>
              <w:right w:w="15" w:type="dxa"/>
            </w:tcMar>
            <w:vAlign w:val="center"/>
          </w:tcPr>
          <w:p w14:paraId="7E03F34A">
            <w:pPr>
              <w:widowControl/>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招聘单位：黔安消防华蓝救援                          工作地点：安顺市西秀区华西街道办事处紫云路117号                  联系人及电话：王经理  18334137205</w:t>
            </w:r>
          </w:p>
        </w:tc>
      </w:tr>
      <w:tr w14:paraId="320DE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48" w:hRule="atLeast"/>
        </w:trPr>
        <w:tc>
          <w:tcPr>
            <w:tcW w:w="751" w:type="dxa"/>
            <w:noWrap/>
            <w:tcMar>
              <w:top w:w="15" w:type="dxa"/>
              <w:left w:w="15" w:type="dxa"/>
              <w:right w:w="15" w:type="dxa"/>
            </w:tcMar>
            <w:vAlign w:val="center"/>
          </w:tcPr>
          <w:p w14:paraId="332EDB19">
            <w:pPr>
              <w:widowControl/>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0</w:t>
            </w:r>
          </w:p>
        </w:tc>
        <w:tc>
          <w:tcPr>
            <w:tcW w:w="1304" w:type="dxa"/>
            <w:tcMar>
              <w:top w:w="15" w:type="dxa"/>
              <w:left w:w="15" w:type="dxa"/>
              <w:right w:w="15" w:type="dxa"/>
            </w:tcMar>
            <w:vAlign w:val="center"/>
          </w:tcPr>
          <w:p w14:paraId="734E6A03">
            <w:pPr>
              <w:widowControl/>
              <w:jc w:val="center"/>
              <w:rPr>
                <w:rFonts w:hint="eastAsia" w:ascii="宋体" w:hAnsi="宋体" w:eastAsia="宋体" w:cs="宋体"/>
                <w:b/>
                <w:bCs w:val="0"/>
                <w:i w:val="0"/>
                <w:color w:val="000000"/>
                <w:kern w:val="0"/>
                <w:sz w:val="18"/>
                <w:szCs w:val="18"/>
                <w:u w:val="none"/>
                <w:lang w:val="en-US" w:eastAsia="zh-CN" w:bidi="ar"/>
              </w:rPr>
            </w:pPr>
          </w:p>
          <w:p w14:paraId="20F38127">
            <w:pPr>
              <w:widowControl/>
              <w:jc w:val="center"/>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14:paraId="4B23AD73">
            <w:pPr>
              <w:widowControl/>
              <w:jc w:val="both"/>
              <w:rPr>
                <w:rFonts w:hint="eastAsia" w:ascii="宋体" w:hAnsi="宋体" w:eastAsia="宋体" w:cs="宋体"/>
                <w:b/>
                <w:bCs w:val="0"/>
                <w:i w:val="0"/>
                <w:color w:val="000000"/>
                <w:kern w:val="0"/>
                <w:sz w:val="18"/>
                <w:szCs w:val="18"/>
                <w:u w:val="none"/>
                <w:lang w:val="en-US" w:eastAsia="zh-CN" w:bidi="ar"/>
              </w:rPr>
            </w:pPr>
          </w:p>
          <w:p w14:paraId="785E97B5">
            <w:pPr>
              <w:widowControl/>
              <w:ind w:firstLine="181" w:firstLineChars="100"/>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14:paraId="52E31D92">
            <w:pPr>
              <w:widowControl/>
              <w:jc w:val="both"/>
              <w:rPr>
                <w:rFonts w:hint="eastAsia" w:ascii="宋体" w:hAnsi="宋体" w:eastAsia="宋体" w:cs="宋体"/>
                <w:b/>
                <w:bCs w:val="0"/>
                <w:i w:val="0"/>
                <w:color w:val="000000"/>
                <w:kern w:val="0"/>
                <w:sz w:val="18"/>
                <w:szCs w:val="18"/>
                <w:u w:val="none"/>
                <w:lang w:val="en-US" w:eastAsia="zh-CN" w:bidi="ar"/>
              </w:rPr>
            </w:pPr>
          </w:p>
          <w:p w14:paraId="6BB2A20B">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14:paraId="1B6265B2">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32E1ED97">
            <w:pPr>
              <w:widowControl/>
              <w:ind w:firstLine="181" w:firstLineChars="100"/>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14:paraId="145F48E3">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14:paraId="10C5AE00">
            <w:pPr>
              <w:widowControl/>
              <w:numPr>
                <w:ilvl w:val="0"/>
                <w:numId w:val="0"/>
              </w:numPr>
              <w:ind w:left="0" w:leftChars="0" w:firstLine="2349" w:firstLineChars="1300"/>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14:paraId="1967EF94">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536A4F01">
            <w:pPr>
              <w:widowControl/>
              <w:ind w:firstLine="723" w:firstLineChars="400"/>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0253CF4F">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613F21A6">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437AE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48" w:hRule="atLeast"/>
        </w:trPr>
        <w:tc>
          <w:tcPr>
            <w:tcW w:w="751" w:type="dxa"/>
            <w:noWrap/>
            <w:tcMar>
              <w:top w:w="15" w:type="dxa"/>
              <w:left w:w="15" w:type="dxa"/>
              <w:right w:w="15" w:type="dxa"/>
            </w:tcMar>
            <w:vAlign w:val="center"/>
          </w:tcPr>
          <w:p w14:paraId="33AB4AF1">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14:paraId="464743D8">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 xml:space="preserve">黔安消防华蓝救援 </w:t>
            </w:r>
          </w:p>
        </w:tc>
        <w:tc>
          <w:tcPr>
            <w:tcW w:w="685" w:type="dxa"/>
            <w:noWrap/>
            <w:tcMar>
              <w:top w:w="15" w:type="dxa"/>
              <w:left w:w="15" w:type="dxa"/>
              <w:right w:w="15" w:type="dxa"/>
            </w:tcMar>
            <w:vAlign w:val="top"/>
          </w:tcPr>
          <w:p w14:paraId="53D41419">
            <w:pPr>
              <w:widowControl/>
              <w:numPr>
                <w:ilvl w:val="0"/>
                <w:numId w:val="0"/>
              </w:numPr>
              <w:ind w:firstLine="361" w:firstLineChars="200"/>
              <w:jc w:val="both"/>
              <w:rPr>
                <w:rFonts w:hint="eastAsia" w:ascii="宋体" w:hAnsi="宋体" w:cs="宋体"/>
                <w:b/>
                <w:bCs w:val="0"/>
                <w:i w:val="0"/>
                <w:color w:val="000000"/>
                <w:kern w:val="0"/>
                <w:sz w:val="18"/>
                <w:szCs w:val="18"/>
                <w:u w:val="none"/>
                <w:lang w:val="en-US" w:eastAsia="zh-CN" w:bidi="ar"/>
              </w:rPr>
            </w:pPr>
          </w:p>
          <w:p w14:paraId="5EC494AF">
            <w:pPr>
              <w:widowControl/>
              <w:numPr>
                <w:ilvl w:val="0"/>
                <w:numId w:val="0"/>
              </w:numPr>
              <w:ind w:firstLine="361" w:firstLineChars="2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top"/>
          </w:tcPr>
          <w:p w14:paraId="53575E46">
            <w:pPr>
              <w:widowControl/>
              <w:ind w:firstLine="90" w:firstLineChars="50"/>
              <w:jc w:val="both"/>
              <w:rPr>
                <w:rFonts w:hint="eastAsia" w:ascii="宋体" w:hAnsi="宋体" w:cs="宋体"/>
                <w:b/>
                <w:bCs w:val="0"/>
                <w:i w:val="0"/>
                <w:color w:val="000000"/>
                <w:kern w:val="0"/>
                <w:sz w:val="18"/>
                <w:szCs w:val="18"/>
                <w:u w:val="none"/>
                <w:lang w:val="en-US" w:eastAsia="zh-CN" w:bidi="ar"/>
              </w:rPr>
            </w:pPr>
          </w:p>
          <w:p w14:paraId="63D221C1">
            <w:pPr>
              <w:widowControl/>
              <w:ind w:firstLine="90" w:firstLineChars="50"/>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消防员</w:t>
            </w:r>
          </w:p>
        </w:tc>
        <w:tc>
          <w:tcPr>
            <w:tcW w:w="1239" w:type="dxa"/>
            <w:noWrap/>
            <w:tcMar>
              <w:top w:w="15" w:type="dxa"/>
              <w:left w:w="15" w:type="dxa"/>
              <w:right w:w="15" w:type="dxa"/>
            </w:tcMar>
            <w:vAlign w:val="top"/>
          </w:tcPr>
          <w:p w14:paraId="70BD9D4A">
            <w:pPr>
              <w:widowControl/>
              <w:ind w:firstLine="542" w:firstLineChars="300"/>
              <w:jc w:val="both"/>
              <w:rPr>
                <w:rFonts w:hint="eastAsia" w:ascii="宋体" w:hAnsi="宋体" w:cs="宋体"/>
                <w:b/>
                <w:bCs w:val="0"/>
                <w:i w:val="0"/>
                <w:color w:val="000000"/>
                <w:kern w:val="0"/>
                <w:sz w:val="18"/>
                <w:szCs w:val="18"/>
                <w:u w:val="none"/>
                <w:lang w:val="en-US" w:eastAsia="zh-CN" w:bidi="ar"/>
              </w:rPr>
            </w:pPr>
          </w:p>
          <w:p w14:paraId="075A90E4">
            <w:pPr>
              <w:widowControl/>
              <w:ind w:firstLine="542" w:firstLineChars="3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30</w:t>
            </w:r>
          </w:p>
        </w:tc>
        <w:tc>
          <w:tcPr>
            <w:tcW w:w="6816" w:type="dxa"/>
            <w:tcMar>
              <w:top w:w="15" w:type="dxa"/>
              <w:left w:w="15" w:type="dxa"/>
              <w:right w:w="15" w:type="dxa"/>
            </w:tcMar>
            <w:vAlign w:val="top"/>
          </w:tcPr>
          <w:p w14:paraId="0711EDDA">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0A64B7D4">
            <w:pPr>
              <w:widowControl/>
              <w:numPr>
                <w:ilvl w:val="0"/>
                <w:numId w:val="0"/>
              </w:numPr>
              <w:ind w:firstLine="1988" w:firstLineChars="1100"/>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学历要求：中专及以上</w:t>
            </w:r>
          </w:p>
        </w:tc>
        <w:tc>
          <w:tcPr>
            <w:tcW w:w="2225" w:type="dxa"/>
            <w:tcMar>
              <w:top w:w="15" w:type="dxa"/>
              <w:left w:w="15" w:type="dxa"/>
              <w:right w:w="15" w:type="dxa"/>
            </w:tcMar>
            <w:vAlign w:val="top"/>
          </w:tcPr>
          <w:p w14:paraId="3B83AB65">
            <w:pPr>
              <w:widowControl/>
              <w:ind w:firstLine="181" w:firstLineChars="100"/>
              <w:jc w:val="both"/>
              <w:rPr>
                <w:rFonts w:hint="eastAsia" w:ascii="宋体" w:hAnsi="宋体" w:cs="宋体"/>
                <w:b/>
                <w:bCs w:val="0"/>
                <w:i w:val="0"/>
                <w:color w:val="000000"/>
                <w:kern w:val="0"/>
                <w:sz w:val="18"/>
                <w:szCs w:val="18"/>
                <w:u w:val="none"/>
                <w:lang w:val="en-US" w:eastAsia="zh-CN" w:bidi="ar"/>
              </w:rPr>
            </w:pPr>
          </w:p>
          <w:p w14:paraId="5A7021CA">
            <w:pPr>
              <w:widowControl/>
              <w:ind w:firstLine="181" w:firstLineChars="1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7000以上（含五险一金）</w:t>
            </w:r>
          </w:p>
        </w:tc>
        <w:tc>
          <w:tcPr>
            <w:tcW w:w="1959" w:type="dxa"/>
            <w:tcMar>
              <w:top w:w="15" w:type="dxa"/>
              <w:left w:w="15" w:type="dxa"/>
              <w:right w:w="15" w:type="dxa"/>
            </w:tcMar>
            <w:vAlign w:val="top"/>
          </w:tcPr>
          <w:p w14:paraId="1A514650">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p>
        </w:tc>
      </w:tr>
      <w:tr w14:paraId="09F78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045" w:hRule="atLeast"/>
        </w:trPr>
        <w:tc>
          <w:tcPr>
            <w:tcW w:w="15749" w:type="dxa"/>
            <w:gridSpan w:val="8"/>
            <w:noWrap/>
            <w:tcMar>
              <w:top w:w="15" w:type="dxa"/>
              <w:left w:w="15" w:type="dxa"/>
              <w:right w:w="15" w:type="dxa"/>
            </w:tcMar>
            <w:vAlign w:val="center"/>
          </w:tcPr>
          <w:p w14:paraId="51EEB631">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招聘单位：安顺阳光未来学校                             工作地点：</w:t>
            </w:r>
            <w:r>
              <w:rPr>
                <w:rFonts w:hint="eastAsia" w:ascii="宋体" w:hAnsi="宋体" w:cs="宋体"/>
                <w:b/>
                <w:bCs w:val="0"/>
                <w:i w:val="0"/>
                <w:color w:val="000000"/>
                <w:kern w:val="0"/>
                <w:sz w:val="18"/>
                <w:szCs w:val="18"/>
                <w:u w:val="none"/>
                <w:lang w:val="en-US" w:eastAsia="zh-CN" w:bidi="ar"/>
              </w:rPr>
              <w:t>安顺西秀区虹山湖路29号（安顺校区）</w:t>
            </w:r>
            <w:r>
              <w:rPr>
                <w:rFonts w:hint="eastAsia" w:ascii="宋体" w:hAnsi="宋体" w:eastAsia="宋体" w:cs="宋体"/>
                <w:b/>
                <w:bCs w:val="0"/>
                <w:i w:val="0"/>
                <w:color w:val="000000"/>
                <w:kern w:val="0"/>
                <w:sz w:val="18"/>
                <w:szCs w:val="18"/>
                <w:u w:val="none"/>
                <w:lang w:val="en-US" w:eastAsia="zh-CN" w:bidi="ar"/>
              </w:rPr>
              <w:t xml:space="preserve">                            联系人及电话：娄老师 </w:t>
            </w:r>
            <w:r>
              <w:rPr>
                <w:rFonts w:hint="eastAsia" w:ascii="宋体" w:hAnsi="宋体" w:cs="宋体"/>
                <w:b/>
                <w:bCs w:val="0"/>
                <w:i w:val="0"/>
                <w:color w:val="000000"/>
                <w:kern w:val="0"/>
                <w:sz w:val="18"/>
                <w:szCs w:val="18"/>
                <w:u w:val="none"/>
                <w:lang w:val="en-US" w:eastAsia="zh-CN" w:bidi="ar"/>
              </w:rPr>
              <w:t>19017634563</w:t>
            </w:r>
          </w:p>
          <w:p w14:paraId="7548A57E">
            <w:pPr>
              <w:widowControl/>
              <w:jc w:val="center"/>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 xml:space="preserve">                                                                                                                               苏老师 15685371151</w:t>
            </w:r>
          </w:p>
        </w:tc>
      </w:tr>
      <w:tr w14:paraId="192D9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60" w:hRule="atLeast"/>
        </w:trPr>
        <w:tc>
          <w:tcPr>
            <w:tcW w:w="751" w:type="dxa"/>
            <w:noWrap/>
            <w:tcMar>
              <w:top w:w="15" w:type="dxa"/>
              <w:left w:w="15" w:type="dxa"/>
              <w:right w:w="15" w:type="dxa"/>
            </w:tcMar>
            <w:vAlign w:val="center"/>
          </w:tcPr>
          <w:p w14:paraId="2CCE6D30">
            <w:pPr>
              <w:widowControl/>
              <w:ind w:firstLine="361" w:firstLineChars="200"/>
              <w:jc w:val="both"/>
              <w:rPr>
                <w:rFonts w:hint="default" w:ascii="宋体" w:hAnsi="宋体" w:eastAsia="宋体" w:cs="宋体"/>
                <w:b/>
                <w:bCs w:val="0"/>
                <w:i w:val="0"/>
                <w:color w:val="000000"/>
                <w:kern w:val="0"/>
                <w:sz w:val="18"/>
                <w:szCs w:val="18"/>
                <w:u w:val="none"/>
                <w:lang w:val="en-US" w:eastAsia="zh-CN" w:bidi="ar"/>
              </w:rPr>
            </w:pPr>
            <w:r>
              <w:rPr>
                <w:rFonts w:ascii="宋体" w:hAnsi="宋体" w:cs="宋体"/>
                <w:b/>
                <w:bCs w:val="0"/>
                <w:i w:val="0"/>
                <w:color w:val="000000"/>
                <w:kern w:val="0"/>
                <w:sz w:val="18"/>
                <w:szCs w:val="18"/>
                <w:u w:val="none"/>
                <w:lang w:val="en" w:eastAsia="zh-CN" w:bidi="ar"/>
              </w:rPr>
              <w:t>1</w:t>
            </w:r>
            <w:r>
              <w:rPr>
                <w:rFonts w:hint="eastAsia" w:ascii="宋体" w:hAnsi="宋体" w:cs="宋体"/>
                <w:b/>
                <w:bCs w:val="0"/>
                <w:i w:val="0"/>
                <w:color w:val="000000"/>
                <w:kern w:val="0"/>
                <w:sz w:val="18"/>
                <w:szCs w:val="18"/>
                <w:u w:val="none"/>
                <w:lang w:val="en-US" w:eastAsia="zh-CN" w:bidi="ar"/>
              </w:rPr>
              <w:t>1</w:t>
            </w:r>
          </w:p>
        </w:tc>
        <w:tc>
          <w:tcPr>
            <w:tcW w:w="1304" w:type="dxa"/>
            <w:tcMar>
              <w:top w:w="15" w:type="dxa"/>
              <w:left w:w="15" w:type="dxa"/>
              <w:right w:w="15" w:type="dxa"/>
            </w:tcMar>
            <w:vAlign w:val="center"/>
          </w:tcPr>
          <w:p w14:paraId="633458C9">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14:paraId="75AB4B3A">
            <w:pPr>
              <w:widowControl/>
              <w:jc w:val="both"/>
              <w:rPr>
                <w:rFonts w:hint="eastAsia" w:ascii="宋体" w:hAnsi="宋体" w:eastAsia="宋体" w:cs="宋体"/>
                <w:b/>
                <w:bCs w:val="0"/>
                <w:i w:val="0"/>
                <w:color w:val="000000"/>
                <w:kern w:val="0"/>
                <w:sz w:val="18"/>
                <w:szCs w:val="18"/>
                <w:u w:val="none"/>
                <w:lang w:val="en-US" w:eastAsia="zh-CN" w:bidi="ar"/>
              </w:rPr>
            </w:pPr>
          </w:p>
          <w:p w14:paraId="401FC084">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14:paraId="20D51ACE">
            <w:pPr>
              <w:widowControl/>
              <w:jc w:val="both"/>
              <w:rPr>
                <w:rFonts w:hint="eastAsia" w:ascii="宋体" w:hAnsi="宋体" w:eastAsia="宋体" w:cs="宋体"/>
                <w:b/>
                <w:bCs w:val="0"/>
                <w:i w:val="0"/>
                <w:color w:val="000000"/>
                <w:kern w:val="0"/>
                <w:sz w:val="18"/>
                <w:szCs w:val="18"/>
                <w:u w:val="none"/>
                <w:lang w:val="en-US" w:eastAsia="zh-CN" w:bidi="ar"/>
              </w:rPr>
            </w:pPr>
          </w:p>
          <w:p w14:paraId="181B942B">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14:paraId="3866FC25">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2E8B3A53">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14:paraId="714F7DE9">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14:paraId="378DB3AC">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14:paraId="6516BF23">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65B65C39">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166BEA24">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0F33C28B">
            <w:pPr>
              <w:widowControl/>
              <w:ind w:firstLine="1084" w:firstLineChars="6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12FBD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580" w:hRule="atLeast"/>
        </w:trPr>
        <w:tc>
          <w:tcPr>
            <w:tcW w:w="751" w:type="dxa"/>
            <w:noWrap/>
            <w:tcMar>
              <w:top w:w="15" w:type="dxa"/>
              <w:left w:w="15" w:type="dxa"/>
              <w:right w:w="15" w:type="dxa"/>
            </w:tcMar>
            <w:vAlign w:val="center"/>
          </w:tcPr>
          <w:p w14:paraId="547458C9">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restart"/>
            <w:tcMar>
              <w:top w:w="15" w:type="dxa"/>
              <w:left w:w="15" w:type="dxa"/>
              <w:right w:w="15" w:type="dxa"/>
            </w:tcMar>
            <w:vAlign w:val="center"/>
          </w:tcPr>
          <w:p w14:paraId="05CC7415">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安顺阳光未来学校   </w:t>
            </w:r>
          </w:p>
        </w:tc>
        <w:tc>
          <w:tcPr>
            <w:tcW w:w="685" w:type="dxa"/>
            <w:noWrap/>
            <w:tcMar>
              <w:top w:w="15" w:type="dxa"/>
              <w:left w:w="15" w:type="dxa"/>
              <w:right w:w="15" w:type="dxa"/>
            </w:tcMar>
            <w:vAlign w:val="top"/>
          </w:tcPr>
          <w:p w14:paraId="0E6CD0DC">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2AC8E947">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top"/>
          </w:tcPr>
          <w:p w14:paraId="11FFC073">
            <w:pPr>
              <w:widowControl/>
              <w:jc w:val="both"/>
              <w:rPr>
                <w:rFonts w:hint="eastAsia" w:ascii="宋体" w:hAnsi="宋体" w:eastAsia="宋体" w:cs="宋体"/>
                <w:b/>
                <w:bCs w:val="0"/>
                <w:i w:val="0"/>
                <w:color w:val="000000"/>
                <w:kern w:val="0"/>
                <w:sz w:val="18"/>
                <w:szCs w:val="18"/>
                <w:u w:val="none"/>
                <w:lang w:val="en-US" w:eastAsia="zh-CN" w:bidi="ar"/>
              </w:rPr>
            </w:pPr>
          </w:p>
          <w:p w14:paraId="292253DC">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高中物理</w:t>
            </w:r>
            <w:r>
              <w:rPr>
                <w:rFonts w:hint="eastAsia" w:ascii="宋体" w:hAnsi="宋体" w:eastAsia="宋体" w:cs="宋体"/>
                <w:b/>
                <w:bCs w:val="0"/>
                <w:i w:val="0"/>
                <w:color w:val="000000"/>
                <w:kern w:val="0"/>
                <w:sz w:val="18"/>
                <w:szCs w:val="18"/>
                <w:u w:val="none"/>
                <w:lang w:val="en-US" w:eastAsia="zh-CN" w:bidi="ar"/>
              </w:rPr>
              <w:t>教师</w:t>
            </w:r>
          </w:p>
        </w:tc>
        <w:tc>
          <w:tcPr>
            <w:tcW w:w="1239" w:type="dxa"/>
            <w:noWrap/>
            <w:tcMar>
              <w:top w:w="15" w:type="dxa"/>
              <w:left w:w="15" w:type="dxa"/>
              <w:right w:w="15" w:type="dxa"/>
            </w:tcMar>
            <w:vAlign w:val="center"/>
          </w:tcPr>
          <w:p w14:paraId="0D113DD3">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14:paraId="78F715B8">
            <w:pPr>
              <w:widowControl/>
              <w:ind w:firstLine="542" w:firstLineChars="3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6816" w:type="dxa"/>
            <w:vMerge w:val="restart"/>
            <w:tcMar>
              <w:top w:w="15" w:type="dxa"/>
              <w:left w:w="15" w:type="dxa"/>
              <w:right w:w="15" w:type="dxa"/>
            </w:tcMar>
            <w:vAlign w:val="top"/>
          </w:tcPr>
          <w:p w14:paraId="6C2E46C8">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6BA23A23">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1CB67560">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5DA17803">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36497C36">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2AE5AD34">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0E22E1BA">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1749F9C7">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0DDD1D55">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54796457">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7560A019">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1.本科及以上学历，对口教师资格证，普通话标准。2年及以上教学经验，有全日制学校经验优先。</w:t>
            </w:r>
          </w:p>
          <w:p w14:paraId="2084CB0A">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7581D90C">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2.报名：本次招聘采用网上投递简历的方式进行报名，可在万行教师人才网进行简历投递。亦可直接投递到我校的招聘邮箱：yangguangduan@yeah.net（投递格式：姓名+学部+科目）。</w:t>
            </w:r>
          </w:p>
          <w:p w14:paraId="173790E8">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3.初审：学校在收到简历后进行初审，符合要求教师学校会在7个工作日内以邮件或电话形式通知本人到校参加初试。</w:t>
            </w:r>
          </w:p>
          <w:p w14:paraId="6832D364">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4.初试：初试采用多位面试官对一位教师的试讲及简单的面谈，时间以校区联系人电话联系预约时间为准。初试结果会在三个工作日内通知到本人。</w:t>
            </w:r>
          </w:p>
          <w:p w14:paraId="0E0C41ED">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5.复试：针对通过初试的教师，学校根据初试人员整体情况，协调安排统一时间到校与校区校长面谈。</w:t>
            </w:r>
          </w:p>
          <w:p w14:paraId="147E1B9F">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6.签订任职协议：复试通过的教师在当天签订任职协议，保障双方的权益，在入职前准备好相关入职材料，具体入职时间以双方约定时间为准。</w:t>
            </w:r>
          </w:p>
          <w:p w14:paraId="238B08B3">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签订劳动合同：入职后签订劳动合同，进行入职培训，正式上岗。</w:t>
            </w:r>
          </w:p>
          <w:p w14:paraId="1CF80CF8">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677DA825">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1CDEDF49">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320B57B6">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795DA0FF">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7E00C2B9">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184F06DB">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73004F6B">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3E5AE756">
            <w:pPr>
              <w:widowControl/>
              <w:numPr>
                <w:ilvl w:val="0"/>
                <w:numId w:val="0"/>
              </w:numPr>
              <w:jc w:val="both"/>
              <w:rPr>
                <w:rFonts w:hint="eastAsia" w:ascii="宋体" w:hAnsi="宋体" w:cs="宋体"/>
                <w:b/>
                <w:bCs w:val="0"/>
                <w:i w:val="0"/>
                <w:color w:val="000000"/>
                <w:kern w:val="0"/>
                <w:sz w:val="18"/>
                <w:szCs w:val="18"/>
                <w:u w:val="none"/>
                <w:lang w:val="en-US" w:eastAsia="zh-CN" w:bidi="ar"/>
              </w:rPr>
            </w:pPr>
          </w:p>
          <w:p w14:paraId="23EDDF73">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restart"/>
            <w:tcMar>
              <w:top w:w="15" w:type="dxa"/>
              <w:left w:w="15" w:type="dxa"/>
              <w:right w:w="15" w:type="dxa"/>
            </w:tcMar>
            <w:vAlign w:val="top"/>
          </w:tcPr>
          <w:p w14:paraId="46B0FDC7">
            <w:pPr>
              <w:widowControl/>
              <w:jc w:val="both"/>
              <w:rPr>
                <w:rFonts w:hint="eastAsia" w:ascii="宋体" w:hAnsi="宋体" w:cs="宋体"/>
                <w:b/>
                <w:bCs w:val="0"/>
                <w:i w:val="0"/>
                <w:color w:val="000000"/>
                <w:kern w:val="0"/>
                <w:sz w:val="18"/>
                <w:szCs w:val="18"/>
                <w:u w:val="none"/>
                <w:lang w:val="en-US" w:eastAsia="zh-CN" w:bidi="ar"/>
              </w:rPr>
            </w:pPr>
          </w:p>
          <w:p w14:paraId="78BB0823">
            <w:pPr>
              <w:widowControl/>
              <w:jc w:val="both"/>
              <w:rPr>
                <w:rFonts w:hint="eastAsia" w:ascii="宋体" w:hAnsi="宋体" w:cs="宋体"/>
                <w:b/>
                <w:bCs w:val="0"/>
                <w:i w:val="0"/>
                <w:color w:val="000000"/>
                <w:kern w:val="0"/>
                <w:sz w:val="18"/>
                <w:szCs w:val="18"/>
                <w:u w:val="none"/>
                <w:lang w:val="en-US" w:eastAsia="zh-CN" w:bidi="ar"/>
              </w:rPr>
            </w:pPr>
          </w:p>
          <w:p w14:paraId="2DDAF236">
            <w:pPr>
              <w:widowControl/>
              <w:jc w:val="both"/>
              <w:rPr>
                <w:rFonts w:hint="eastAsia" w:ascii="宋体" w:hAnsi="宋体" w:cs="宋体"/>
                <w:b/>
                <w:bCs w:val="0"/>
                <w:i w:val="0"/>
                <w:color w:val="000000"/>
                <w:kern w:val="0"/>
                <w:sz w:val="18"/>
                <w:szCs w:val="18"/>
                <w:u w:val="none"/>
                <w:lang w:val="en-US" w:eastAsia="zh-CN" w:bidi="ar"/>
              </w:rPr>
            </w:pPr>
          </w:p>
          <w:p w14:paraId="1AC88DAD">
            <w:pPr>
              <w:widowControl/>
              <w:jc w:val="both"/>
              <w:rPr>
                <w:rFonts w:hint="eastAsia" w:ascii="宋体" w:hAnsi="宋体" w:cs="宋体"/>
                <w:b/>
                <w:bCs w:val="0"/>
                <w:i w:val="0"/>
                <w:color w:val="000000"/>
                <w:kern w:val="0"/>
                <w:sz w:val="18"/>
                <w:szCs w:val="18"/>
                <w:u w:val="none"/>
                <w:lang w:val="en-US" w:eastAsia="zh-CN" w:bidi="ar"/>
              </w:rPr>
            </w:pPr>
          </w:p>
          <w:p w14:paraId="37BA6B56">
            <w:pPr>
              <w:widowControl/>
              <w:jc w:val="both"/>
              <w:rPr>
                <w:rFonts w:hint="eastAsia" w:ascii="宋体" w:hAnsi="宋体" w:cs="宋体"/>
                <w:b/>
                <w:bCs w:val="0"/>
                <w:i w:val="0"/>
                <w:color w:val="000000"/>
                <w:kern w:val="0"/>
                <w:sz w:val="18"/>
                <w:szCs w:val="18"/>
                <w:u w:val="none"/>
                <w:lang w:val="en-US" w:eastAsia="zh-CN" w:bidi="ar"/>
              </w:rPr>
            </w:pPr>
          </w:p>
          <w:p w14:paraId="5A599F02">
            <w:pPr>
              <w:widowControl/>
              <w:jc w:val="both"/>
              <w:rPr>
                <w:rFonts w:hint="eastAsia" w:ascii="宋体" w:hAnsi="宋体" w:cs="宋体"/>
                <w:b/>
                <w:bCs w:val="0"/>
                <w:i w:val="0"/>
                <w:color w:val="000000"/>
                <w:kern w:val="0"/>
                <w:sz w:val="18"/>
                <w:szCs w:val="18"/>
                <w:u w:val="none"/>
                <w:lang w:val="en-US" w:eastAsia="zh-CN" w:bidi="ar"/>
              </w:rPr>
            </w:pPr>
          </w:p>
          <w:p w14:paraId="62B06D48">
            <w:pPr>
              <w:widowControl/>
              <w:jc w:val="both"/>
              <w:rPr>
                <w:rFonts w:hint="eastAsia" w:ascii="宋体" w:hAnsi="宋体" w:cs="宋体"/>
                <w:b/>
                <w:bCs w:val="0"/>
                <w:i w:val="0"/>
                <w:color w:val="000000"/>
                <w:kern w:val="0"/>
                <w:sz w:val="18"/>
                <w:szCs w:val="18"/>
                <w:u w:val="none"/>
                <w:lang w:val="en-US" w:eastAsia="zh-CN" w:bidi="ar"/>
              </w:rPr>
            </w:pPr>
          </w:p>
          <w:p w14:paraId="4F9EE1AD">
            <w:pPr>
              <w:widowControl/>
              <w:jc w:val="both"/>
              <w:rPr>
                <w:rFonts w:hint="eastAsia" w:ascii="宋体" w:hAnsi="宋体" w:cs="宋体"/>
                <w:b/>
                <w:bCs w:val="0"/>
                <w:i w:val="0"/>
                <w:color w:val="000000"/>
                <w:kern w:val="0"/>
                <w:sz w:val="18"/>
                <w:szCs w:val="18"/>
                <w:u w:val="none"/>
                <w:lang w:val="en-US" w:eastAsia="zh-CN" w:bidi="ar"/>
              </w:rPr>
            </w:pPr>
          </w:p>
          <w:p w14:paraId="5E6A6D88">
            <w:pPr>
              <w:widowControl/>
              <w:jc w:val="both"/>
              <w:rPr>
                <w:rFonts w:hint="eastAsia" w:ascii="宋体" w:hAnsi="宋体" w:cs="宋体"/>
                <w:b/>
                <w:bCs w:val="0"/>
                <w:i w:val="0"/>
                <w:color w:val="000000"/>
                <w:kern w:val="0"/>
                <w:sz w:val="18"/>
                <w:szCs w:val="18"/>
                <w:u w:val="none"/>
                <w:lang w:val="en-US" w:eastAsia="zh-CN" w:bidi="ar"/>
              </w:rPr>
            </w:pPr>
          </w:p>
          <w:p w14:paraId="6C65C7D9">
            <w:pPr>
              <w:widowControl/>
              <w:jc w:val="both"/>
              <w:rPr>
                <w:rFonts w:hint="eastAsia" w:ascii="宋体" w:hAnsi="宋体" w:cs="宋体"/>
                <w:b/>
                <w:bCs w:val="0"/>
                <w:i w:val="0"/>
                <w:color w:val="000000"/>
                <w:kern w:val="0"/>
                <w:sz w:val="18"/>
                <w:szCs w:val="18"/>
                <w:u w:val="none"/>
                <w:lang w:val="en-US" w:eastAsia="zh-CN" w:bidi="ar"/>
              </w:rPr>
            </w:pPr>
          </w:p>
          <w:p w14:paraId="7483C82B">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福利待遇：</w:t>
            </w:r>
          </w:p>
          <w:p w14:paraId="3EC0A728">
            <w:pPr>
              <w:widowControl/>
              <w:numPr>
                <w:ilvl w:val="0"/>
                <w:numId w:val="6"/>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薪资：普通教师年薪8-15万以上，学科组长/中层管理岗薪资面议。</w:t>
            </w:r>
          </w:p>
          <w:p w14:paraId="45E8B385">
            <w:pPr>
              <w:widowControl/>
              <w:numPr>
                <w:ilvl w:val="0"/>
                <w:numId w:val="6"/>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五险一金、带薪年假/寒暑假、生日百元礼品卡、节假日、婚丧嫁娶高额礼金送上。</w:t>
            </w:r>
          </w:p>
          <w:p w14:paraId="4129C1D6">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3.家电齐全高品质宿舍，营养丰富的一日三餐，让您生活无忧。</w:t>
            </w:r>
          </w:p>
          <w:p w14:paraId="4BC77144">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4.老教师带您快速成长，多通道职业发展路径，完善的晋升机制，让您看得见未来。</w:t>
            </w:r>
          </w:p>
          <w:p w14:paraId="3045A9DB">
            <w:pPr>
              <w:widowControl/>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5.有全面竞争力的薪酬，丰富多彩的季度团建活动。</w:t>
            </w:r>
          </w:p>
          <w:p w14:paraId="7331B221">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 xml:space="preserve"> </w:t>
            </w:r>
          </w:p>
        </w:tc>
        <w:tc>
          <w:tcPr>
            <w:tcW w:w="1959" w:type="dxa"/>
            <w:tcMar>
              <w:top w:w="15" w:type="dxa"/>
              <w:left w:w="15" w:type="dxa"/>
              <w:right w:w="15" w:type="dxa"/>
            </w:tcMar>
            <w:vAlign w:val="top"/>
          </w:tcPr>
          <w:p w14:paraId="7A6B64B7">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p>
        </w:tc>
      </w:tr>
      <w:tr w14:paraId="04C74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580" w:hRule="atLeast"/>
        </w:trPr>
        <w:tc>
          <w:tcPr>
            <w:tcW w:w="751" w:type="dxa"/>
            <w:noWrap/>
            <w:tcMar>
              <w:top w:w="15" w:type="dxa"/>
              <w:left w:w="15" w:type="dxa"/>
              <w:right w:w="15" w:type="dxa"/>
            </w:tcMar>
            <w:vAlign w:val="center"/>
          </w:tcPr>
          <w:p w14:paraId="3F90C10D">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6CAE9A4D">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57A17DB1">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154A1983">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4D7452C8">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7EAF2625">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top"/>
          </w:tcPr>
          <w:p w14:paraId="35DB16F2">
            <w:pPr>
              <w:widowControl/>
              <w:jc w:val="both"/>
              <w:rPr>
                <w:rFonts w:hint="eastAsia" w:ascii="宋体" w:hAnsi="宋体" w:eastAsia="宋体" w:cs="宋体"/>
                <w:b/>
                <w:bCs w:val="0"/>
                <w:i w:val="0"/>
                <w:color w:val="000000"/>
                <w:kern w:val="0"/>
                <w:sz w:val="18"/>
                <w:szCs w:val="18"/>
                <w:u w:val="none"/>
                <w:lang w:val="en-US" w:eastAsia="zh-CN" w:bidi="ar"/>
              </w:rPr>
            </w:pPr>
          </w:p>
          <w:p w14:paraId="3FEE1B23">
            <w:pPr>
              <w:widowControl/>
              <w:jc w:val="both"/>
              <w:rPr>
                <w:rFonts w:hint="eastAsia" w:ascii="宋体" w:hAnsi="宋体" w:eastAsia="宋体" w:cs="宋体"/>
                <w:b/>
                <w:bCs w:val="0"/>
                <w:i w:val="0"/>
                <w:color w:val="000000"/>
                <w:kern w:val="0"/>
                <w:sz w:val="18"/>
                <w:szCs w:val="18"/>
                <w:u w:val="none"/>
                <w:lang w:val="en-US" w:eastAsia="zh-CN" w:bidi="ar"/>
              </w:rPr>
            </w:pPr>
          </w:p>
          <w:p w14:paraId="6EA21E59">
            <w:pPr>
              <w:widowControl/>
              <w:jc w:val="both"/>
              <w:rPr>
                <w:rFonts w:hint="eastAsia" w:ascii="宋体" w:hAnsi="宋体" w:eastAsia="宋体" w:cs="宋体"/>
                <w:b/>
                <w:bCs w:val="0"/>
                <w:i w:val="0"/>
                <w:color w:val="000000"/>
                <w:kern w:val="0"/>
                <w:sz w:val="18"/>
                <w:szCs w:val="18"/>
                <w:u w:val="none"/>
                <w:lang w:val="en-US" w:eastAsia="zh-CN" w:bidi="ar"/>
              </w:rPr>
            </w:pPr>
          </w:p>
          <w:p w14:paraId="49C55BB0">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高中德育主任</w:t>
            </w:r>
          </w:p>
        </w:tc>
        <w:tc>
          <w:tcPr>
            <w:tcW w:w="1239" w:type="dxa"/>
            <w:noWrap/>
            <w:tcMar>
              <w:top w:w="15" w:type="dxa"/>
              <w:left w:w="15" w:type="dxa"/>
              <w:right w:w="15" w:type="dxa"/>
            </w:tcMar>
            <w:vAlign w:val="center"/>
          </w:tcPr>
          <w:p w14:paraId="7E0D4BF3">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14:paraId="1549BEA4">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14:paraId="123A124F">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14:paraId="085B60AC">
            <w:pPr>
              <w:widowControl/>
              <w:ind w:firstLine="542" w:firstLineChars="3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tcMar>
              <w:top w:w="15" w:type="dxa"/>
              <w:left w:w="15" w:type="dxa"/>
              <w:right w:w="15" w:type="dxa"/>
            </w:tcMar>
            <w:vAlign w:val="top"/>
          </w:tcPr>
          <w:p w14:paraId="492339F6">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14:paraId="62756398">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5BD38991">
            <w:pPr>
              <w:widowControl/>
              <w:jc w:val="both"/>
              <w:rPr>
                <w:rFonts w:hint="eastAsia" w:ascii="宋体" w:hAnsi="宋体" w:eastAsia="宋体" w:cs="宋体"/>
                <w:b/>
                <w:bCs w:val="0"/>
                <w:i w:val="0"/>
                <w:color w:val="000000"/>
                <w:kern w:val="0"/>
                <w:sz w:val="18"/>
                <w:szCs w:val="18"/>
                <w:u w:val="none"/>
                <w:lang w:val="en-US" w:eastAsia="zh-CN" w:bidi="ar"/>
              </w:rPr>
            </w:pPr>
          </w:p>
        </w:tc>
      </w:tr>
      <w:tr w14:paraId="21A5C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580" w:hRule="atLeast"/>
        </w:trPr>
        <w:tc>
          <w:tcPr>
            <w:tcW w:w="751" w:type="dxa"/>
            <w:noWrap/>
            <w:tcMar>
              <w:top w:w="15" w:type="dxa"/>
              <w:left w:w="15" w:type="dxa"/>
              <w:right w:w="15" w:type="dxa"/>
            </w:tcMar>
            <w:vAlign w:val="center"/>
          </w:tcPr>
          <w:p w14:paraId="67C543BE">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53C9D93B">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2C7C1E9F">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2270841B">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7AFFD1D7">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770" w:type="dxa"/>
            <w:tcMar>
              <w:top w:w="15" w:type="dxa"/>
              <w:left w:w="15" w:type="dxa"/>
              <w:right w:w="15" w:type="dxa"/>
            </w:tcMar>
            <w:vAlign w:val="top"/>
          </w:tcPr>
          <w:p w14:paraId="469B95EE">
            <w:pPr>
              <w:widowControl/>
              <w:jc w:val="both"/>
              <w:rPr>
                <w:rFonts w:hint="eastAsia" w:ascii="宋体" w:hAnsi="宋体" w:eastAsia="宋体" w:cs="宋体"/>
                <w:b/>
                <w:bCs w:val="0"/>
                <w:i w:val="0"/>
                <w:color w:val="000000"/>
                <w:kern w:val="0"/>
                <w:sz w:val="18"/>
                <w:szCs w:val="18"/>
                <w:u w:val="none"/>
                <w:lang w:val="en-US" w:eastAsia="zh-CN" w:bidi="ar"/>
              </w:rPr>
            </w:pPr>
          </w:p>
          <w:p w14:paraId="5F1C7C7E">
            <w:pPr>
              <w:widowControl/>
              <w:jc w:val="both"/>
              <w:rPr>
                <w:rFonts w:hint="eastAsia" w:ascii="宋体" w:hAnsi="宋体" w:eastAsia="宋体" w:cs="宋体"/>
                <w:b/>
                <w:bCs w:val="0"/>
                <w:i w:val="0"/>
                <w:color w:val="000000"/>
                <w:kern w:val="0"/>
                <w:sz w:val="18"/>
                <w:szCs w:val="18"/>
                <w:u w:val="none"/>
                <w:lang w:val="en-US" w:eastAsia="zh-CN" w:bidi="ar"/>
              </w:rPr>
            </w:pPr>
          </w:p>
          <w:p w14:paraId="2DAB6623">
            <w:pPr>
              <w:widowControl/>
              <w:jc w:val="both"/>
              <w:rPr>
                <w:rFonts w:hint="eastAsia" w:ascii="宋体" w:hAnsi="宋体" w:eastAsia="宋体" w:cs="宋体"/>
                <w:b/>
                <w:bCs w:val="0"/>
                <w:i w:val="0"/>
                <w:color w:val="000000"/>
                <w:kern w:val="0"/>
                <w:sz w:val="18"/>
                <w:szCs w:val="18"/>
                <w:u w:val="none"/>
                <w:lang w:val="en-US" w:eastAsia="zh-CN" w:bidi="ar"/>
              </w:rPr>
            </w:pPr>
          </w:p>
          <w:p w14:paraId="1ACE16EC">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高中化学教师</w:t>
            </w:r>
          </w:p>
        </w:tc>
        <w:tc>
          <w:tcPr>
            <w:tcW w:w="1239" w:type="dxa"/>
            <w:noWrap/>
            <w:tcMar>
              <w:top w:w="15" w:type="dxa"/>
              <w:left w:w="15" w:type="dxa"/>
              <w:right w:w="15" w:type="dxa"/>
            </w:tcMar>
            <w:vAlign w:val="center"/>
          </w:tcPr>
          <w:p w14:paraId="0AA917DD">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14:paraId="3024CD6F">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p w14:paraId="3119EB2E">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tc>
        <w:tc>
          <w:tcPr>
            <w:tcW w:w="6816" w:type="dxa"/>
            <w:vMerge w:val="continue"/>
            <w:tcMar>
              <w:top w:w="15" w:type="dxa"/>
              <w:left w:w="15" w:type="dxa"/>
              <w:right w:w="15" w:type="dxa"/>
            </w:tcMar>
            <w:vAlign w:val="top"/>
          </w:tcPr>
          <w:p w14:paraId="5D6809D7">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14:paraId="7C8C9E1C">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376547B3">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p>
        </w:tc>
      </w:tr>
      <w:tr w14:paraId="125EE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580" w:hRule="atLeast"/>
        </w:trPr>
        <w:tc>
          <w:tcPr>
            <w:tcW w:w="751" w:type="dxa"/>
            <w:noWrap/>
            <w:tcMar>
              <w:top w:w="15" w:type="dxa"/>
              <w:left w:w="15" w:type="dxa"/>
              <w:right w:w="15" w:type="dxa"/>
            </w:tcMar>
            <w:vAlign w:val="center"/>
          </w:tcPr>
          <w:p w14:paraId="3D9E6816">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573DC518">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07A6C96F">
            <w:pPr>
              <w:widowControl/>
              <w:ind w:firstLine="361" w:firstLineChars="200"/>
              <w:jc w:val="both"/>
              <w:rPr>
                <w:rFonts w:hint="eastAsia" w:ascii="宋体" w:hAnsi="宋体" w:cs="宋体"/>
                <w:b/>
                <w:bCs w:val="0"/>
                <w:i w:val="0"/>
                <w:color w:val="000000"/>
                <w:kern w:val="0"/>
                <w:sz w:val="18"/>
                <w:szCs w:val="18"/>
                <w:u w:val="none"/>
                <w:lang w:val="en-US" w:eastAsia="zh-CN" w:bidi="ar"/>
              </w:rPr>
            </w:pPr>
          </w:p>
          <w:p w14:paraId="10E6C902">
            <w:pPr>
              <w:widowControl/>
              <w:ind w:firstLine="361" w:firstLineChars="200"/>
              <w:jc w:val="both"/>
              <w:rPr>
                <w:rFonts w:hint="eastAsia" w:ascii="宋体" w:hAnsi="宋体" w:cs="宋体"/>
                <w:b/>
                <w:bCs w:val="0"/>
                <w:i w:val="0"/>
                <w:color w:val="000000"/>
                <w:kern w:val="0"/>
                <w:sz w:val="18"/>
                <w:szCs w:val="18"/>
                <w:u w:val="none"/>
                <w:lang w:val="en-US" w:eastAsia="zh-CN" w:bidi="ar"/>
              </w:rPr>
            </w:pPr>
          </w:p>
          <w:p w14:paraId="420B8D9F">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w:t>
            </w:r>
          </w:p>
        </w:tc>
        <w:tc>
          <w:tcPr>
            <w:tcW w:w="770" w:type="dxa"/>
            <w:tcMar>
              <w:top w:w="15" w:type="dxa"/>
              <w:left w:w="15" w:type="dxa"/>
              <w:right w:w="15" w:type="dxa"/>
            </w:tcMar>
            <w:vAlign w:val="top"/>
          </w:tcPr>
          <w:p w14:paraId="3862287A">
            <w:pPr>
              <w:widowControl/>
              <w:jc w:val="both"/>
              <w:rPr>
                <w:rFonts w:hint="eastAsia" w:ascii="宋体" w:hAnsi="宋体" w:eastAsia="宋体" w:cs="宋体"/>
                <w:b/>
                <w:bCs w:val="0"/>
                <w:i w:val="0"/>
                <w:color w:val="000000"/>
                <w:kern w:val="0"/>
                <w:sz w:val="18"/>
                <w:szCs w:val="18"/>
                <w:u w:val="none"/>
                <w:lang w:val="en-US" w:eastAsia="zh-CN" w:bidi="ar"/>
              </w:rPr>
            </w:pPr>
          </w:p>
          <w:p w14:paraId="3A21B491">
            <w:pPr>
              <w:widowControl/>
              <w:jc w:val="both"/>
              <w:rPr>
                <w:rFonts w:hint="eastAsia" w:ascii="宋体" w:hAnsi="宋体" w:eastAsia="宋体" w:cs="宋体"/>
                <w:b/>
                <w:bCs w:val="0"/>
                <w:i w:val="0"/>
                <w:color w:val="000000"/>
                <w:kern w:val="0"/>
                <w:sz w:val="18"/>
                <w:szCs w:val="18"/>
                <w:u w:val="none"/>
                <w:lang w:val="en-US" w:eastAsia="zh-CN" w:bidi="ar"/>
              </w:rPr>
            </w:pPr>
          </w:p>
          <w:p w14:paraId="47F787A9">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初中语文教师</w:t>
            </w:r>
          </w:p>
        </w:tc>
        <w:tc>
          <w:tcPr>
            <w:tcW w:w="1239" w:type="dxa"/>
            <w:noWrap/>
            <w:tcMar>
              <w:top w:w="15" w:type="dxa"/>
              <w:left w:w="15" w:type="dxa"/>
              <w:right w:w="15" w:type="dxa"/>
            </w:tcMar>
            <w:vAlign w:val="center"/>
          </w:tcPr>
          <w:p w14:paraId="0F8159C2">
            <w:pPr>
              <w:widowControl/>
              <w:ind w:firstLine="542" w:firstLineChars="3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p>
        </w:tc>
        <w:tc>
          <w:tcPr>
            <w:tcW w:w="6816" w:type="dxa"/>
            <w:vMerge w:val="continue"/>
            <w:tcMar>
              <w:top w:w="15" w:type="dxa"/>
              <w:left w:w="15" w:type="dxa"/>
              <w:right w:w="15" w:type="dxa"/>
            </w:tcMar>
            <w:vAlign w:val="top"/>
          </w:tcPr>
          <w:p w14:paraId="38747901">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14:paraId="73D6F58C">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27A67C27">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p>
        </w:tc>
      </w:tr>
      <w:tr w14:paraId="5F766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noWrap/>
            <w:tcMar>
              <w:top w:w="15" w:type="dxa"/>
              <w:left w:w="15" w:type="dxa"/>
              <w:right w:w="15" w:type="dxa"/>
            </w:tcMar>
            <w:vAlign w:val="center"/>
          </w:tcPr>
          <w:p w14:paraId="2CDC55EA">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6391E5F4">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0E366811">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6FDC536B">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7294D77C">
            <w:pPr>
              <w:widowControl/>
              <w:ind w:firstLine="361" w:firstLineChars="200"/>
              <w:jc w:val="both"/>
              <w:rPr>
                <w:rFonts w:hint="eastAsia" w:ascii="宋体" w:hAnsi="宋体" w:cs="宋体"/>
                <w:b/>
                <w:bCs w:val="0"/>
                <w:i w:val="0"/>
                <w:color w:val="000000"/>
                <w:kern w:val="0"/>
                <w:sz w:val="18"/>
                <w:szCs w:val="18"/>
                <w:u w:val="none"/>
                <w:lang w:val="en-US" w:eastAsia="zh-CN" w:bidi="ar"/>
              </w:rPr>
            </w:pPr>
          </w:p>
          <w:p w14:paraId="330C9D63">
            <w:pPr>
              <w:widowControl/>
              <w:ind w:firstLine="361" w:firstLineChars="200"/>
              <w:jc w:val="both"/>
              <w:rPr>
                <w:rFonts w:hint="eastAsia" w:ascii="宋体" w:hAnsi="宋体" w:cs="宋体"/>
                <w:b/>
                <w:bCs w:val="0"/>
                <w:i w:val="0"/>
                <w:color w:val="000000"/>
                <w:kern w:val="0"/>
                <w:sz w:val="18"/>
                <w:szCs w:val="18"/>
                <w:u w:val="none"/>
                <w:lang w:val="en-US" w:eastAsia="zh-CN" w:bidi="ar"/>
              </w:rPr>
            </w:pPr>
          </w:p>
          <w:p w14:paraId="2FDB6C2D">
            <w:pPr>
              <w:widowControl/>
              <w:ind w:firstLine="361" w:firstLineChars="200"/>
              <w:jc w:val="both"/>
              <w:rPr>
                <w:rFonts w:hint="eastAsia" w:ascii="宋体" w:hAnsi="宋体" w:cs="宋体"/>
                <w:b/>
                <w:bCs w:val="0"/>
                <w:i w:val="0"/>
                <w:color w:val="000000"/>
                <w:kern w:val="0"/>
                <w:sz w:val="18"/>
                <w:szCs w:val="18"/>
                <w:u w:val="none"/>
                <w:lang w:val="en-US" w:eastAsia="zh-CN" w:bidi="ar"/>
              </w:rPr>
            </w:pPr>
          </w:p>
          <w:p w14:paraId="391CAF5C">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w:t>
            </w:r>
          </w:p>
        </w:tc>
        <w:tc>
          <w:tcPr>
            <w:tcW w:w="770" w:type="dxa"/>
            <w:tcMar>
              <w:top w:w="15" w:type="dxa"/>
              <w:left w:w="15" w:type="dxa"/>
              <w:right w:w="15" w:type="dxa"/>
            </w:tcMar>
            <w:vAlign w:val="top"/>
          </w:tcPr>
          <w:p w14:paraId="70C46E63">
            <w:pPr>
              <w:widowControl/>
              <w:jc w:val="both"/>
              <w:rPr>
                <w:rFonts w:hint="eastAsia" w:ascii="宋体" w:hAnsi="宋体" w:eastAsia="宋体" w:cs="宋体"/>
                <w:b/>
                <w:bCs w:val="0"/>
                <w:i w:val="0"/>
                <w:color w:val="000000"/>
                <w:kern w:val="0"/>
                <w:sz w:val="18"/>
                <w:szCs w:val="18"/>
                <w:u w:val="none"/>
                <w:lang w:val="en-US" w:eastAsia="zh-CN" w:bidi="ar"/>
              </w:rPr>
            </w:pPr>
          </w:p>
          <w:p w14:paraId="36B93A9A">
            <w:pPr>
              <w:widowControl/>
              <w:jc w:val="both"/>
              <w:rPr>
                <w:rFonts w:hint="eastAsia" w:ascii="宋体" w:hAnsi="宋体" w:eastAsia="宋体" w:cs="宋体"/>
                <w:b/>
                <w:bCs w:val="0"/>
                <w:i w:val="0"/>
                <w:color w:val="000000"/>
                <w:kern w:val="0"/>
                <w:sz w:val="18"/>
                <w:szCs w:val="18"/>
                <w:u w:val="none"/>
                <w:lang w:val="en-US" w:eastAsia="zh-CN" w:bidi="ar"/>
              </w:rPr>
            </w:pPr>
          </w:p>
          <w:p w14:paraId="53DFAB1B">
            <w:pPr>
              <w:widowControl/>
              <w:jc w:val="both"/>
              <w:rPr>
                <w:rFonts w:hint="eastAsia" w:ascii="宋体" w:hAnsi="宋体" w:eastAsia="宋体" w:cs="宋体"/>
                <w:b/>
                <w:bCs w:val="0"/>
                <w:i w:val="0"/>
                <w:color w:val="000000"/>
                <w:kern w:val="0"/>
                <w:sz w:val="18"/>
                <w:szCs w:val="18"/>
                <w:u w:val="none"/>
                <w:lang w:val="en-US" w:eastAsia="zh-CN" w:bidi="ar"/>
              </w:rPr>
            </w:pPr>
          </w:p>
          <w:p w14:paraId="07451A91">
            <w:pPr>
              <w:widowControl/>
              <w:jc w:val="both"/>
              <w:rPr>
                <w:rFonts w:hint="eastAsia" w:ascii="宋体" w:hAnsi="宋体" w:eastAsia="宋体" w:cs="宋体"/>
                <w:b/>
                <w:bCs w:val="0"/>
                <w:i w:val="0"/>
                <w:color w:val="000000"/>
                <w:kern w:val="0"/>
                <w:sz w:val="18"/>
                <w:szCs w:val="18"/>
                <w:u w:val="none"/>
                <w:lang w:val="en-US" w:eastAsia="zh-CN" w:bidi="ar"/>
              </w:rPr>
            </w:pPr>
          </w:p>
          <w:p w14:paraId="1F732E49">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初中英语教师</w:t>
            </w:r>
          </w:p>
        </w:tc>
        <w:tc>
          <w:tcPr>
            <w:tcW w:w="1239" w:type="dxa"/>
            <w:noWrap/>
            <w:tcMar>
              <w:top w:w="15" w:type="dxa"/>
              <w:left w:w="15" w:type="dxa"/>
              <w:right w:w="15" w:type="dxa"/>
            </w:tcMar>
            <w:vAlign w:val="center"/>
          </w:tcPr>
          <w:p w14:paraId="7E92D5DD">
            <w:pPr>
              <w:widowControl/>
              <w:ind w:firstLine="542" w:firstLineChars="300"/>
              <w:jc w:val="both"/>
              <w:rPr>
                <w:rFonts w:hint="eastAsia" w:ascii="宋体" w:hAnsi="宋体" w:cs="宋体"/>
                <w:b/>
                <w:bCs w:val="0"/>
                <w:i w:val="0"/>
                <w:color w:val="000000"/>
                <w:kern w:val="0"/>
                <w:sz w:val="18"/>
                <w:szCs w:val="18"/>
                <w:u w:val="none"/>
                <w:lang w:val="en-US" w:eastAsia="zh-CN" w:bidi="ar"/>
              </w:rPr>
            </w:pPr>
          </w:p>
          <w:p w14:paraId="01802B56">
            <w:pPr>
              <w:widowControl/>
              <w:ind w:firstLine="542" w:firstLineChars="300"/>
              <w:jc w:val="both"/>
              <w:rPr>
                <w:rFonts w:hint="eastAsia" w:ascii="宋体" w:hAnsi="宋体" w:cs="宋体"/>
                <w:b/>
                <w:bCs w:val="0"/>
                <w:i w:val="0"/>
                <w:color w:val="000000"/>
                <w:kern w:val="0"/>
                <w:sz w:val="18"/>
                <w:szCs w:val="18"/>
                <w:u w:val="none"/>
                <w:lang w:val="en-US" w:eastAsia="zh-CN" w:bidi="ar"/>
              </w:rPr>
            </w:pPr>
          </w:p>
          <w:p w14:paraId="23EB53A2">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p>
          <w:p w14:paraId="0905C484">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14:paraId="2426701C">
            <w:pPr>
              <w:widowControl/>
              <w:ind w:firstLine="542" w:firstLineChars="300"/>
              <w:jc w:val="center"/>
              <w:rPr>
                <w:rFonts w:ascii="宋体" w:hAnsi="宋体" w:eastAsia="宋体" w:cs="宋体"/>
                <w:b/>
                <w:bCs w:val="0"/>
                <w:i w:val="0"/>
                <w:color w:val="000000"/>
                <w:kern w:val="0"/>
                <w:sz w:val="18"/>
                <w:szCs w:val="18"/>
                <w:u w:val="none"/>
                <w:lang w:val="en-US" w:eastAsia="zh-CN" w:bidi="ar"/>
              </w:rPr>
            </w:pPr>
          </w:p>
        </w:tc>
        <w:tc>
          <w:tcPr>
            <w:tcW w:w="6816" w:type="dxa"/>
            <w:vMerge w:val="continue"/>
            <w:tcMar>
              <w:top w:w="15" w:type="dxa"/>
              <w:left w:w="15" w:type="dxa"/>
              <w:right w:w="15" w:type="dxa"/>
            </w:tcMar>
            <w:vAlign w:val="top"/>
          </w:tcPr>
          <w:p w14:paraId="521E2795">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14:paraId="67DE435B">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590EAE0A">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p>
        </w:tc>
      </w:tr>
      <w:tr w14:paraId="2FE1C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87" w:hRule="atLeast"/>
        </w:trPr>
        <w:tc>
          <w:tcPr>
            <w:tcW w:w="751" w:type="dxa"/>
            <w:noWrap/>
            <w:tcMar>
              <w:top w:w="15" w:type="dxa"/>
              <w:left w:w="15" w:type="dxa"/>
              <w:right w:w="15" w:type="dxa"/>
            </w:tcMar>
            <w:vAlign w:val="center"/>
          </w:tcPr>
          <w:p w14:paraId="3B405E17">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5AD26933">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46706042">
            <w:pPr>
              <w:widowControl/>
              <w:ind w:firstLine="361" w:firstLineChars="200"/>
              <w:jc w:val="both"/>
              <w:rPr>
                <w:rFonts w:hint="eastAsia" w:ascii="宋体" w:hAnsi="宋体" w:cs="宋体"/>
                <w:b/>
                <w:bCs w:val="0"/>
                <w:i w:val="0"/>
                <w:color w:val="000000"/>
                <w:kern w:val="0"/>
                <w:sz w:val="18"/>
                <w:szCs w:val="18"/>
                <w:u w:val="none"/>
                <w:lang w:val="en-US" w:eastAsia="zh-CN" w:bidi="ar"/>
              </w:rPr>
            </w:pPr>
          </w:p>
          <w:p w14:paraId="5C016838">
            <w:pPr>
              <w:widowControl/>
              <w:ind w:firstLine="361" w:firstLineChars="200"/>
              <w:jc w:val="both"/>
              <w:rPr>
                <w:rFonts w:hint="eastAsia" w:ascii="宋体" w:hAnsi="宋体" w:cs="宋体"/>
                <w:b/>
                <w:bCs w:val="0"/>
                <w:i w:val="0"/>
                <w:color w:val="000000"/>
                <w:kern w:val="0"/>
                <w:sz w:val="18"/>
                <w:szCs w:val="18"/>
                <w:u w:val="none"/>
                <w:lang w:val="en-US" w:eastAsia="zh-CN" w:bidi="ar"/>
              </w:rPr>
            </w:pPr>
          </w:p>
          <w:p w14:paraId="660F376B">
            <w:pPr>
              <w:widowControl/>
              <w:ind w:firstLine="361" w:firstLineChars="2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w:t>
            </w:r>
          </w:p>
        </w:tc>
        <w:tc>
          <w:tcPr>
            <w:tcW w:w="770" w:type="dxa"/>
            <w:tcMar>
              <w:top w:w="15" w:type="dxa"/>
              <w:left w:w="15" w:type="dxa"/>
              <w:right w:w="15" w:type="dxa"/>
            </w:tcMar>
            <w:vAlign w:val="top"/>
          </w:tcPr>
          <w:p w14:paraId="4279ADC1">
            <w:pPr>
              <w:widowControl/>
              <w:jc w:val="center"/>
              <w:rPr>
                <w:rFonts w:hint="eastAsia" w:ascii="宋体" w:hAnsi="宋体" w:cs="宋体"/>
                <w:b/>
                <w:bCs w:val="0"/>
                <w:i w:val="0"/>
                <w:color w:val="000000"/>
                <w:kern w:val="0"/>
                <w:sz w:val="18"/>
                <w:szCs w:val="18"/>
                <w:u w:val="none"/>
                <w:lang w:val="en-US" w:eastAsia="zh-CN" w:bidi="ar"/>
              </w:rPr>
            </w:pPr>
          </w:p>
          <w:p w14:paraId="0D65D824">
            <w:pPr>
              <w:widowControl/>
              <w:jc w:val="center"/>
              <w:rPr>
                <w:rFonts w:hint="eastAsia" w:ascii="宋体" w:hAnsi="宋体" w:cs="宋体"/>
                <w:b/>
                <w:bCs w:val="0"/>
                <w:i w:val="0"/>
                <w:color w:val="000000"/>
                <w:kern w:val="0"/>
                <w:sz w:val="18"/>
                <w:szCs w:val="18"/>
                <w:u w:val="none"/>
                <w:lang w:val="en-US" w:eastAsia="zh-CN" w:bidi="ar"/>
              </w:rPr>
            </w:pPr>
          </w:p>
          <w:p w14:paraId="24BA8376">
            <w:pPr>
              <w:widowControl/>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小学数学</w:t>
            </w:r>
          </w:p>
        </w:tc>
        <w:tc>
          <w:tcPr>
            <w:tcW w:w="1239" w:type="dxa"/>
            <w:noWrap/>
            <w:tcMar>
              <w:top w:w="15" w:type="dxa"/>
              <w:left w:w="15" w:type="dxa"/>
              <w:right w:w="15" w:type="dxa"/>
            </w:tcMar>
            <w:vAlign w:val="center"/>
          </w:tcPr>
          <w:p w14:paraId="1362AB35">
            <w:pPr>
              <w:widowControl/>
              <w:ind w:firstLine="542" w:firstLineChars="300"/>
              <w:jc w:val="both"/>
              <w:rPr>
                <w:rFonts w:hint="eastAsia" w:ascii="宋体" w:hAnsi="宋体" w:cs="宋体"/>
                <w:b/>
                <w:bCs w:val="0"/>
                <w:i w:val="0"/>
                <w:color w:val="000000"/>
                <w:kern w:val="0"/>
                <w:sz w:val="18"/>
                <w:szCs w:val="18"/>
                <w:u w:val="none"/>
                <w:lang w:val="en-US" w:eastAsia="zh-CN" w:bidi="ar"/>
              </w:rPr>
            </w:pPr>
          </w:p>
          <w:p w14:paraId="4DC728BA">
            <w:pPr>
              <w:widowControl/>
              <w:ind w:firstLine="542" w:firstLineChars="3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tcMar>
              <w:top w:w="15" w:type="dxa"/>
              <w:left w:w="15" w:type="dxa"/>
              <w:right w:w="15" w:type="dxa"/>
            </w:tcMar>
            <w:vAlign w:val="top"/>
          </w:tcPr>
          <w:p w14:paraId="5B405176">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14:paraId="1B7F1ADA">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4026DB01">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p>
        </w:tc>
      </w:tr>
      <w:tr w14:paraId="6A40A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87" w:hRule="atLeast"/>
        </w:trPr>
        <w:tc>
          <w:tcPr>
            <w:tcW w:w="751" w:type="dxa"/>
            <w:noWrap/>
            <w:tcMar>
              <w:top w:w="15" w:type="dxa"/>
              <w:left w:w="15" w:type="dxa"/>
              <w:right w:w="15" w:type="dxa"/>
            </w:tcMar>
            <w:vAlign w:val="center"/>
          </w:tcPr>
          <w:p w14:paraId="298AE871">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0D99A3E3">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14:paraId="42ABFD62">
            <w:pPr>
              <w:widowControl/>
              <w:ind w:firstLine="361" w:firstLineChars="200"/>
              <w:jc w:val="both"/>
              <w:rPr>
                <w:rFonts w:hint="eastAsia" w:ascii="宋体" w:hAnsi="宋体" w:cs="宋体"/>
                <w:b/>
                <w:bCs w:val="0"/>
                <w:i w:val="0"/>
                <w:color w:val="000000"/>
                <w:kern w:val="0"/>
                <w:sz w:val="18"/>
                <w:szCs w:val="18"/>
                <w:u w:val="none"/>
                <w:lang w:val="en-US" w:eastAsia="zh-CN" w:bidi="ar"/>
              </w:rPr>
            </w:pPr>
          </w:p>
          <w:p w14:paraId="5309008B">
            <w:pPr>
              <w:widowControl/>
              <w:ind w:firstLine="361" w:firstLineChars="200"/>
              <w:jc w:val="both"/>
              <w:rPr>
                <w:rFonts w:hint="eastAsia" w:ascii="宋体" w:hAnsi="宋体" w:cs="宋体"/>
                <w:b/>
                <w:bCs w:val="0"/>
                <w:i w:val="0"/>
                <w:color w:val="000000"/>
                <w:kern w:val="0"/>
                <w:sz w:val="18"/>
                <w:szCs w:val="18"/>
                <w:u w:val="none"/>
                <w:lang w:val="en-US" w:eastAsia="zh-CN" w:bidi="ar"/>
              </w:rPr>
            </w:pPr>
          </w:p>
          <w:p w14:paraId="15CD39D2">
            <w:pPr>
              <w:widowControl/>
              <w:ind w:firstLine="361" w:firstLineChars="2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w:t>
            </w:r>
          </w:p>
        </w:tc>
        <w:tc>
          <w:tcPr>
            <w:tcW w:w="770" w:type="dxa"/>
            <w:tcMar>
              <w:top w:w="15" w:type="dxa"/>
              <w:left w:w="15" w:type="dxa"/>
              <w:right w:w="15" w:type="dxa"/>
            </w:tcMar>
            <w:vAlign w:val="top"/>
          </w:tcPr>
          <w:p w14:paraId="6DA0B1AB">
            <w:pPr>
              <w:widowControl/>
              <w:jc w:val="center"/>
              <w:rPr>
                <w:rFonts w:hint="eastAsia" w:ascii="宋体" w:hAnsi="宋体" w:cs="宋体"/>
                <w:b/>
                <w:bCs w:val="0"/>
                <w:i w:val="0"/>
                <w:color w:val="000000"/>
                <w:kern w:val="0"/>
                <w:sz w:val="18"/>
                <w:szCs w:val="18"/>
                <w:u w:val="none"/>
                <w:lang w:val="en-US" w:eastAsia="zh-CN" w:bidi="ar"/>
              </w:rPr>
            </w:pPr>
          </w:p>
          <w:p w14:paraId="4CA451AC">
            <w:pPr>
              <w:widowControl/>
              <w:jc w:val="center"/>
              <w:rPr>
                <w:rFonts w:hint="eastAsia" w:ascii="宋体" w:hAnsi="宋体" w:cs="宋体"/>
                <w:b/>
                <w:bCs w:val="0"/>
                <w:i w:val="0"/>
                <w:color w:val="000000"/>
                <w:kern w:val="0"/>
                <w:sz w:val="18"/>
                <w:szCs w:val="18"/>
                <w:u w:val="none"/>
                <w:lang w:val="en-US" w:eastAsia="zh-CN" w:bidi="ar"/>
              </w:rPr>
            </w:pPr>
          </w:p>
          <w:p w14:paraId="7EB3C979">
            <w:pPr>
              <w:widowControl/>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小学英语</w:t>
            </w:r>
          </w:p>
        </w:tc>
        <w:tc>
          <w:tcPr>
            <w:tcW w:w="1239" w:type="dxa"/>
            <w:noWrap/>
            <w:tcMar>
              <w:top w:w="15" w:type="dxa"/>
              <w:left w:w="15" w:type="dxa"/>
              <w:right w:w="15" w:type="dxa"/>
            </w:tcMar>
            <w:vAlign w:val="center"/>
          </w:tcPr>
          <w:p w14:paraId="373E3739">
            <w:pPr>
              <w:widowControl/>
              <w:ind w:firstLine="542" w:firstLineChars="300"/>
              <w:jc w:val="both"/>
              <w:rPr>
                <w:rFonts w:hint="eastAsia" w:ascii="宋体" w:hAnsi="宋体" w:cs="宋体"/>
                <w:b/>
                <w:bCs w:val="0"/>
                <w:i w:val="0"/>
                <w:color w:val="000000"/>
                <w:kern w:val="0"/>
                <w:sz w:val="18"/>
                <w:szCs w:val="18"/>
                <w:u w:val="none"/>
                <w:lang w:val="en-US" w:eastAsia="zh-CN" w:bidi="ar"/>
              </w:rPr>
            </w:pPr>
          </w:p>
          <w:p w14:paraId="102566E1">
            <w:pPr>
              <w:widowControl/>
              <w:ind w:firstLine="542" w:firstLineChars="3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tcMar>
              <w:top w:w="15" w:type="dxa"/>
              <w:left w:w="15" w:type="dxa"/>
              <w:right w:w="15" w:type="dxa"/>
            </w:tcMar>
            <w:vAlign w:val="top"/>
          </w:tcPr>
          <w:p w14:paraId="79A4E6FF">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14:paraId="5E0B6A94">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14:paraId="4AFDD15B">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p>
        </w:tc>
      </w:tr>
      <w:tr w14:paraId="2016A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0" w:hRule="atLeast"/>
        </w:trPr>
        <w:tc>
          <w:tcPr>
            <w:tcW w:w="15749" w:type="dxa"/>
            <w:gridSpan w:val="8"/>
            <w:noWrap/>
            <w:tcMar>
              <w:top w:w="15" w:type="dxa"/>
              <w:left w:w="15" w:type="dxa"/>
              <w:right w:w="15" w:type="dxa"/>
            </w:tcMar>
            <w:vAlign w:val="center"/>
          </w:tcPr>
          <w:p w14:paraId="5009F8F3">
            <w:pPr>
              <w:widowControl/>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val="en-US" w:eastAsia="zh-CN" w:bidi="ar"/>
              </w:rPr>
              <w:t xml:space="preserve">招聘单位：贵州千豪驭诚业务培训有限公司          </w:t>
            </w:r>
            <w:r>
              <w:rPr>
                <w:rFonts w:hint="eastAsia" w:ascii="宋体" w:hAnsi="宋体" w:cs="宋体"/>
                <w:b/>
                <w:color w:val="000000"/>
                <w:kern w:val="0"/>
                <w:sz w:val="18"/>
                <w:szCs w:val="18"/>
                <w:lang w:bidi="ar"/>
              </w:rPr>
              <w:t>公司地址：安顺</w:t>
            </w:r>
            <w:r>
              <w:rPr>
                <w:rFonts w:hint="eastAsia" w:ascii="宋体" w:hAnsi="宋体" w:cs="宋体"/>
                <w:b/>
                <w:color w:val="000000"/>
                <w:kern w:val="0"/>
                <w:sz w:val="18"/>
                <w:szCs w:val="18"/>
                <w:lang w:val="en-US" w:eastAsia="zh-CN" w:bidi="ar"/>
              </w:rPr>
              <w:t>普定县</w:t>
            </w:r>
            <w:r>
              <w:rPr>
                <w:rFonts w:hint="eastAsia" w:ascii="宋体" w:hAnsi="宋体" w:cs="宋体"/>
                <w:b/>
                <w:color w:val="000000"/>
                <w:kern w:val="0"/>
                <w:sz w:val="18"/>
                <w:szCs w:val="18"/>
                <w:lang w:bidi="ar"/>
              </w:rPr>
              <w:t>（工作地点：安顺市</w:t>
            </w:r>
            <w:r>
              <w:rPr>
                <w:rFonts w:hint="eastAsia" w:ascii="宋体" w:hAnsi="宋体" w:cs="宋体"/>
                <w:b/>
                <w:color w:val="000000"/>
                <w:kern w:val="0"/>
                <w:sz w:val="18"/>
                <w:szCs w:val="18"/>
                <w:lang w:val="en-US" w:eastAsia="zh-CN" w:bidi="ar"/>
              </w:rPr>
              <w:t>川渝工业园</w:t>
            </w: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val="en-US" w:eastAsia="zh-CN" w:bidi="ar"/>
              </w:rPr>
              <w:t xml:space="preserve">   </w:t>
            </w:r>
            <w:r>
              <w:rPr>
                <w:rFonts w:hint="eastAsia" w:ascii="宋体" w:hAnsi="宋体" w:cs="宋体"/>
                <w:b/>
                <w:color w:val="000000"/>
                <w:kern w:val="0"/>
                <w:sz w:val="18"/>
                <w:szCs w:val="18"/>
                <w:lang w:bidi="ar"/>
              </w:rPr>
              <w:t>联系人：</w:t>
            </w:r>
            <w:r>
              <w:rPr>
                <w:rFonts w:hint="eastAsia" w:ascii="宋体" w:hAnsi="宋体" w:cs="宋体"/>
                <w:b/>
                <w:color w:val="000000"/>
                <w:kern w:val="0"/>
                <w:sz w:val="18"/>
                <w:szCs w:val="18"/>
                <w:lang w:val="en-US" w:eastAsia="zh-CN" w:bidi="ar"/>
              </w:rPr>
              <w:t>唐经理</w:t>
            </w:r>
            <w:r>
              <w:rPr>
                <w:rFonts w:hint="eastAsia" w:ascii="宋体" w:hAnsi="宋体" w:cs="宋体"/>
                <w:b/>
                <w:color w:val="000000"/>
                <w:kern w:val="0"/>
                <w:sz w:val="18"/>
                <w:szCs w:val="18"/>
                <w:lang w:bidi="ar"/>
              </w:rPr>
              <w:t xml:space="preserve">  联系电话：</w:t>
            </w:r>
            <w:r>
              <w:rPr>
                <w:rFonts w:hint="eastAsia" w:ascii="宋体" w:hAnsi="宋体" w:cs="宋体"/>
                <w:b/>
                <w:color w:val="000000"/>
                <w:kern w:val="0"/>
                <w:sz w:val="18"/>
                <w:szCs w:val="18"/>
                <w:lang w:val="en-US" w:eastAsia="zh-CN" w:bidi="ar"/>
              </w:rPr>
              <w:t>18885428532  19238535968</w:t>
            </w:r>
          </w:p>
        </w:tc>
      </w:tr>
      <w:tr w14:paraId="434B0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30" w:hRule="atLeast"/>
        </w:trPr>
        <w:tc>
          <w:tcPr>
            <w:tcW w:w="751" w:type="dxa"/>
            <w:noWrap/>
            <w:tcMar>
              <w:top w:w="15" w:type="dxa"/>
              <w:left w:w="15" w:type="dxa"/>
              <w:right w:w="15" w:type="dxa"/>
            </w:tcMar>
            <w:vAlign w:val="center"/>
          </w:tcPr>
          <w:p w14:paraId="37047EB0">
            <w:pPr>
              <w:widowControl/>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12</w:t>
            </w:r>
          </w:p>
        </w:tc>
        <w:tc>
          <w:tcPr>
            <w:tcW w:w="1304" w:type="dxa"/>
            <w:tcMar>
              <w:top w:w="15" w:type="dxa"/>
              <w:left w:w="15" w:type="dxa"/>
              <w:right w:w="15" w:type="dxa"/>
            </w:tcMar>
            <w:vAlign w:val="center"/>
          </w:tcPr>
          <w:p w14:paraId="3EA6EE79">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2B8D214F">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14:paraId="1B0D26A0">
            <w:pPr>
              <w:widowControl/>
              <w:jc w:val="both"/>
              <w:rPr>
                <w:rFonts w:hint="eastAsia" w:ascii="宋体" w:hAnsi="宋体" w:eastAsia="宋体" w:cs="宋体"/>
                <w:b/>
                <w:bCs w:val="0"/>
                <w:i w:val="0"/>
                <w:color w:val="000000"/>
                <w:kern w:val="0"/>
                <w:sz w:val="18"/>
                <w:szCs w:val="18"/>
                <w:u w:val="none"/>
                <w:lang w:val="en-US" w:eastAsia="zh-CN" w:bidi="ar"/>
              </w:rPr>
            </w:pPr>
          </w:p>
          <w:p w14:paraId="3C1B99E1">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14:paraId="652D9D28">
            <w:pPr>
              <w:widowControl/>
              <w:jc w:val="both"/>
              <w:rPr>
                <w:rFonts w:hint="eastAsia" w:ascii="宋体" w:hAnsi="宋体" w:eastAsia="宋体" w:cs="宋体"/>
                <w:b/>
                <w:bCs w:val="0"/>
                <w:i w:val="0"/>
                <w:color w:val="000000"/>
                <w:kern w:val="0"/>
                <w:sz w:val="18"/>
                <w:szCs w:val="18"/>
                <w:u w:val="none"/>
                <w:lang w:val="en-US" w:eastAsia="zh-CN" w:bidi="ar"/>
              </w:rPr>
            </w:pPr>
          </w:p>
          <w:p w14:paraId="60F45396">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14:paraId="0CA169B3">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73BF7C25">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14:paraId="3DB7B15A">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14:paraId="5A7980F8">
            <w:pPr>
              <w:widowControl/>
              <w:numPr>
                <w:ilvl w:val="0"/>
                <w:numId w:val="0"/>
              </w:numPr>
              <w:ind w:firstLine="2349" w:firstLineChars="13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14:paraId="6A5D784B">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5753314A">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2F277862">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37FF6BE0">
            <w:pPr>
              <w:widowControl/>
              <w:ind w:firstLine="1084" w:firstLineChars="6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208B6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917" w:hRule="atLeast"/>
        </w:trPr>
        <w:tc>
          <w:tcPr>
            <w:tcW w:w="751" w:type="dxa"/>
            <w:noWrap/>
            <w:tcMar>
              <w:top w:w="15" w:type="dxa"/>
              <w:left w:w="15" w:type="dxa"/>
              <w:right w:w="15" w:type="dxa"/>
            </w:tcMar>
            <w:vAlign w:val="center"/>
          </w:tcPr>
          <w:p w14:paraId="4A8FA21E">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14:paraId="54E7915E">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val="en-US" w:eastAsia="zh-CN" w:bidi="ar"/>
              </w:rPr>
              <w:t xml:space="preserve">贵州千豪驭诚业务培训有限公司   </w:t>
            </w:r>
          </w:p>
        </w:tc>
        <w:tc>
          <w:tcPr>
            <w:tcW w:w="685" w:type="dxa"/>
            <w:noWrap/>
            <w:tcMar>
              <w:top w:w="15" w:type="dxa"/>
              <w:left w:w="15" w:type="dxa"/>
              <w:right w:w="15" w:type="dxa"/>
            </w:tcMar>
            <w:vAlign w:val="top"/>
          </w:tcPr>
          <w:p w14:paraId="0CECF7A6">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5518E964">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0AB9D769">
            <w:pPr>
              <w:widowControl/>
              <w:ind w:firstLine="181" w:firstLineChars="1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top"/>
          </w:tcPr>
          <w:p w14:paraId="370C1902">
            <w:pPr>
              <w:widowControl/>
              <w:jc w:val="both"/>
              <w:rPr>
                <w:rFonts w:hint="eastAsia" w:ascii="宋体" w:hAnsi="宋体" w:cs="宋体"/>
                <w:b/>
                <w:color w:val="000000"/>
                <w:sz w:val="18"/>
                <w:szCs w:val="18"/>
                <w:lang w:val="en-US" w:eastAsia="zh-CN"/>
              </w:rPr>
            </w:pPr>
          </w:p>
          <w:p w14:paraId="4C7377EC">
            <w:pPr>
              <w:widowControl/>
              <w:jc w:val="both"/>
              <w:rPr>
                <w:rFonts w:hint="eastAsia" w:ascii="宋体" w:hAnsi="宋体" w:cs="宋体"/>
                <w:b/>
                <w:color w:val="000000"/>
                <w:sz w:val="18"/>
                <w:szCs w:val="18"/>
                <w:lang w:val="en-US" w:eastAsia="zh-CN"/>
              </w:rPr>
            </w:pPr>
          </w:p>
          <w:p w14:paraId="025F418D">
            <w:pPr>
              <w:widowControl/>
              <w:jc w:val="both"/>
              <w:rPr>
                <w:rFonts w:hint="eastAsia" w:ascii="宋体" w:hAnsi="宋体" w:cs="宋体"/>
                <w:b/>
                <w:color w:val="000000"/>
                <w:kern w:val="0"/>
                <w:sz w:val="18"/>
                <w:szCs w:val="18"/>
                <w:lang w:eastAsia="zh-CN" w:bidi="ar"/>
              </w:rPr>
            </w:pPr>
            <w:r>
              <w:rPr>
                <w:rFonts w:hint="eastAsia" w:ascii="宋体" w:hAnsi="宋体" w:cs="宋体"/>
                <w:b/>
                <w:color w:val="000000"/>
                <w:sz w:val="18"/>
                <w:szCs w:val="18"/>
                <w:lang w:val="en-US" w:eastAsia="zh-CN"/>
              </w:rPr>
              <w:t>全职业务员</w:t>
            </w:r>
          </w:p>
        </w:tc>
        <w:tc>
          <w:tcPr>
            <w:tcW w:w="1239" w:type="dxa"/>
            <w:noWrap/>
            <w:tcMar>
              <w:top w:w="15" w:type="dxa"/>
              <w:left w:w="15" w:type="dxa"/>
              <w:right w:w="15" w:type="dxa"/>
            </w:tcMar>
            <w:vAlign w:val="top"/>
          </w:tcPr>
          <w:p w14:paraId="16ACFD14">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4EA74EC8">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5B8F237D">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30人</w:t>
            </w:r>
          </w:p>
        </w:tc>
        <w:tc>
          <w:tcPr>
            <w:tcW w:w="6816" w:type="dxa"/>
            <w:tcMar>
              <w:top w:w="15" w:type="dxa"/>
              <w:left w:w="15" w:type="dxa"/>
              <w:right w:w="15" w:type="dxa"/>
            </w:tcMar>
            <w:vAlign w:val="top"/>
          </w:tcPr>
          <w:p w14:paraId="6AF09F97">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岗位职责：</w:t>
            </w:r>
            <w:r>
              <w:rPr>
                <w:rFonts w:hint="eastAsia" w:ascii="宋体" w:hAnsi="宋体" w:cs="宋体"/>
                <w:b/>
                <w:color w:val="000000"/>
                <w:kern w:val="0"/>
                <w:sz w:val="18"/>
                <w:szCs w:val="18"/>
                <w:lang w:bidi="ar"/>
              </w:rPr>
              <w:br w:type="textWrapping" w:clear="all"/>
            </w:r>
            <w:r>
              <w:rPr>
                <w:rFonts w:hint="eastAsia" w:ascii="宋体" w:hAnsi="宋体" w:cs="宋体"/>
                <w:b/>
                <w:color w:val="000000"/>
                <w:kern w:val="0"/>
                <w:sz w:val="18"/>
                <w:szCs w:val="18"/>
                <w:lang w:bidi="ar"/>
              </w:rPr>
              <w:t>1、有良好的自我管理能力、服从安排；</w:t>
            </w:r>
            <w:r>
              <w:rPr>
                <w:rFonts w:hint="eastAsia" w:ascii="宋体" w:hAnsi="宋体" w:cs="宋体"/>
                <w:b/>
                <w:color w:val="000000"/>
                <w:kern w:val="0"/>
                <w:sz w:val="18"/>
                <w:szCs w:val="18"/>
                <w:lang w:bidi="ar"/>
              </w:rPr>
              <w:br w:type="textWrapping" w:clear="all"/>
            </w:r>
            <w:r>
              <w:rPr>
                <w:rFonts w:hint="eastAsia" w:ascii="宋体" w:hAnsi="宋体" w:cs="宋体"/>
                <w:b/>
                <w:color w:val="000000"/>
                <w:kern w:val="0"/>
                <w:sz w:val="18"/>
                <w:szCs w:val="18"/>
                <w:lang w:bidi="ar"/>
              </w:rPr>
              <w:t>2、有相关工作经验者优先；</w:t>
            </w:r>
          </w:p>
          <w:p w14:paraId="21F517B1">
            <w:pPr>
              <w:widowControl/>
              <w:numPr>
                <w:ilvl w:val="0"/>
                <w:numId w:val="7"/>
              </w:numPr>
              <w:tabs>
                <w:tab w:val="clear" w:pos="312"/>
              </w:tabs>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年龄</w:t>
            </w:r>
            <w:r>
              <w:rPr>
                <w:rFonts w:hint="eastAsia" w:ascii="宋体" w:hAnsi="宋体" w:cs="宋体"/>
                <w:b/>
                <w:color w:val="000000"/>
                <w:kern w:val="0"/>
                <w:sz w:val="18"/>
                <w:szCs w:val="18"/>
                <w:lang w:val="en-US" w:eastAsia="zh-CN" w:bidi="ar"/>
              </w:rPr>
              <w:t>20</w:t>
            </w:r>
            <w:r>
              <w:rPr>
                <w:rFonts w:hint="eastAsia" w:ascii="宋体" w:hAnsi="宋体" w:cs="宋体"/>
                <w:b/>
                <w:color w:val="000000"/>
                <w:kern w:val="0"/>
                <w:sz w:val="18"/>
                <w:szCs w:val="18"/>
                <w:lang w:bidi="ar"/>
              </w:rPr>
              <w:t>-40岁</w:t>
            </w:r>
            <w:r>
              <w:rPr>
                <w:rFonts w:hint="eastAsia" w:ascii="宋体" w:hAnsi="宋体" w:cs="宋体"/>
                <w:b/>
                <w:color w:val="000000"/>
                <w:kern w:val="0"/>
                <w:sz w:val="18"/>
                <w:szCs w:val="18"/>
                <w:lang w:eastAsia="zh-CN" w:bidi="ar"/>
              </w:rPr>
              <w:t>（</w:t>
            </w:r>
            <w:r>
              <w:rPr>
                <w:rFonts w:hint="eastAsia" w:ascii="宋体" w:hAnsi="宋体" w:cs="宋体"/>
                <w:b/>
                <w:color w:val="000000"/>
                <w:kern w:val="0"/>
                <w:sz w:val="18"/>
                <w:szCs w:val="18"/>
                <w:lang w:val="en-US" w:eastAsia="zh-CN" w:bidi="ar"/>
              </w:rPr>
              <w:t>男女不限</w:t>
            </w:r>
            <w:r>
              <w:rPr>
                <w:rFonts w:hint="eastAsia" w:ascii="宋体" w:hAnsi="宋体" w:cs="宋体"/>
                <w:b/>
                <w:color w:val="000000"/>
                <w:kern w:val="0"/>
                <w:sz w:val="18"/>
                <w:szCs w:val="18"/>
                <w:lang w:eastAsia="zh-CN" w:bidi="ar"/>
              </w:rPr>
              <w:t>）；</w:t>
            </w:r>
          </w:p>
          <w:p w14:paraId="1BE6ABD5">
            <w:pPr>
              <w:widowControl/>
              <w:numPr>
                <w:ilvl w:val="0"/>
                <w:numId w:val="7"/>
              </w:numPr>
              <w:tabs>
                <w:tab w:val="clear" w:pos="312"/>
              </w:tabs>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负责短视频剪辑运行及直播工作；</w:t>
            </w:r>
          </w:p>
          <w:p w14:paraId="29F75487">
            <w:pPr>
              <w:widowControl/>
              <w:numPr>
                <w:ilvl w:val="0"/>
                <w:numId w:val="7"/>
              </w:numPr>
              <w:tabs>
                <w:tab w:val="clear" w:pos="312"/>
              </w:tabs>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无经验者可培训（培训一周即可上岗）。</w:t>
            </w:r>
          </w:p>
          <w:p w14:paraId="7CA97AAE">
            <w:pPr>
              <w:widowControl/>
              <w:numPr>
                <w:ilvl w:val="0"/>
                <w:numId w:val="0"/>
              </w:numPr>
              <w:jc w:val="both"/>
              <w:rPr>
                <w:rFonts w:hint="eastAsia" w:ascii="宋体" w:hAnsi="宋体" w:cs="宋体"/>
                <w:b/>
                <w:color w:val="000000"/>
                <w:kern w:val="0"/>
                <w:sz w:val="18"/>
                <w:szCs w:val="18"/>
                <w:lang w:val="en-US" w:eastAsia="zh-CN" w:bidi="ar"/>
              </w:rPr>
            </w:pPr>
          </w:p>
        </w:tc>
        <w:tc>
          <w:tcPr>
            <w:tcW w:w="2225" w:type="dxa"/>
            <w:tcMar>
              <w:top w:w="15" w:type="dxa"/>
              <w:left w:w="15" w:type="dxa"/>
              <w:right w:w="15" w:type="dxa"/>
            </w:tcMar>
            <w:vAlign w:val="top"/>
          </w:tcPr>
          <w:p w14:paraId="18FAFA5C">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7507A00D">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bidi="ar"/>
              </w:rPr>
              <w:t>福利待遇：综合薪资</w:t>
            </w:r>
            <w:r>
              <w:rPr>
                <w:rFonts w:hint="eastAsia" w:ascii="宋体" w:hAnsi="宋体" w:cs="宋体"/>
                <w:b/>
                <w:color w:val="000000"/>
                <w:kern w:val="0"/>
                <w:sz w:val="18"/>
                <w:szCs w:val="18"/>
                <w:lang w:val="en-US" w:eastAsia="zh-CN" w:bidi="ar"/>
              </w:rPr>
              <w:t>8000</w:t>
            </w:r>
          </w:p>
          <w:p w14:paraId="655ED709">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val="en-US" w:eastAsia="zh-CN" w:bidi="ar"/>
              </w:rPr>
              <w:t>底薪</w:t>
            </w:r>
            <w:r>
              <w:rPr>
                <w:rFonts w:hint="eastAsia" w:ascii="宋体" w:hAnsi="宋体" w:cs="宋体"/>
                <w:b/>
                <w:color w:val="000000"/>
                <w:kern w:val="0"/>
                <w:sz w:val="18"/>
                <w:szCs w:val="18"/>
                <w:lang w:bidi="ar"/>
              </w:rPr>
              <w:t>+</w:t>
            </w:r>
            <w:r>
              <w:rPr>
                <w:rFonts w:hint="eastAsia" w:ascii="宋体" w:hAnsi="宋体" w:cs="宋体"/>
                <w:b/>
                <w:color w:val="000000"/>
                <w:kern w:val="0"/>
                <w:sz w:val="18"/>
                <w:szCs w:val="18"/>
                <w:lang w:val="en-US" w:eastAsia="zh-CN" w:bidi="ar"/>
              </w:rPr>
              <w:t>提成＋</w:t>
            </w:r>
            <w:r>
              <w:rPr>
                <w:rFonts w:hint="eastAsia" w:ascii="宋体" w:hAnsi="宋体" w:cs="宋体"/>
                <w:b/>
                <w:color w:val="000000"/>
                <w:kern w:val="0"/>
                <w:sz w:val="18"/>
                <w:szCs w:val="18"/>
                <w:lang w:bidi="ar"/>
              </w:rPr>
              <w:t>包吃+住宿</w:t>
            </w:r>
            <w:r>
              <w:rPr>
                <w:rFonts w:hint="eastAsia" w:ascii="宋体" w:hAnsi="宋体" w:cs="宋体"/>
                <w:b/>
                <w:color w:val="000000"/>
                <w:kern w:val="0"/>
                <w:sz w:val="18"/>
                <w:szCs w:val="18"/>
                <w:lang w:bidi="ar"/>
              </w:rPr>
              <w:br w:type="textWrapping" w:clear="all"/>
            </w:r>
            <w:r>
              <w:rPr>
                <w:rFonts w:hint="eastAsia" w:ascii="宋体" w:hAnsi="宋体" w:cs="宋体"/>
                <w:b/>
                <w:color w:val="000000"/>
                <w:kern w:val="0"/>
                <w:sz w:val="18"/>
                <w:szCs w:val="18"/>
                <w:lang w:bidi="ar"/>
              </w:rPr>
              <w:t>工作地点：安顺市</w:t>
            </w:r>
            <w:r>
              <w:rPr>
                <w:rFonts w:hint="eastAsia" w:ascii="宋体" w:hAnsi="宋体" w:cs="宋体"/>
                <w:b/>
                <w:color w:val="000000"/>
                <w:kern w:val="0"/>
                <w:sz w:val="18"/>
                <w:szCs w:val="18"/>
                <w:lang w:val="en-US" w:eastAsia="zh-CN" w:bidi="ar"/>
              </w:rPr>
              <w:t>川渝工业园</w:t>
            </w:r>
          </w:p>
        </w:tc>
        <w:tc>
          <w:tcPr>
            <w:tcW w:w="1959" w:type="dxa"/>
            <w:tcMar>
              <w:top w:w="15" w:type="dxa"/>
              <w:left w:w="15" w:type="dxa"/>
              <w:right w:w="15" w:type="dxa"/>
            </w:tcMar>
            <w:vAlign w:val="top"/>
          </w:tcPr>
          <w:p w14:paraId="5BAD7E87">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p>
        </w:tc>
      </w:tr>
      <w:tr w14:paraId="36FF9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15749" w:type="dxa"/>
            <w:gridSpan w:val="8"/>
            <w:noWrap/>
            <w:tcMar>
              <w:top w:w="15" w:type="dxa"/>
              <w:left w:w="15" w:type="dxa"/>
              <w:right w:w="15" w:type="dxa"/>
            </w:tcMar>
            <w:vAlign w:val="center"/>
          </w:tcPr>
          <w:p w14:paraId="7E41F4A0">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招聘单位：贵州湘大骆驼饲料有限公司                  </w:t>
            </w:r>
            <w:r>
              <w:rPr>
                <w:rFonts w:hint="eastAsia" w:ascii="宋体" w:hAnsi="宋体" w:cs="宋体"/>
                <w:b/>
                <w:color w:val="000000"/>
                <w:kern w:val="0"/>
                <w:sz w:val="18"/>
                <w:szCs w:val="18"/>
                <w:lang w:bidi="ar"/>
              </w:rPr>
              <w:t>公司地址：</w:t>
            </w:r>
            <w:r>
              <w:rPr>
                <w:rFonts w:hint="eastAsia" w:ascii="宋体" w:hAnsi="宋体" w:eastAsia="宋体" w:cs="宋体"/>
                <w:b/>
                <w:color w:val="000000"/>
                <w:kern w:val="0"/>
                <w:sz w:val="18"/>
                <w:szCs w:val="18"/>
                <w:lang w:val="en-US" w:eastAsia="zh-CN" w:bidi="ar"/>
              </w:rPr>
              <w:t xml:space="preserve">贵州省安顺市西秀中华东路迎晖大道19号         </w:t>
            </w:r>
            <w:r>
              <w:rPr>
                <w:rFonts w:hint="eastAsia" w:ascii="宋体" w:hAnsi="宋体" w:eastAsia="宋体" w:cs="宋体"/>
                <w:b/>
                <w:bCs w:val="0"/>
                <w:i w:val="0"/>
                <w:color w:val="000000"/>
                <w:kern w:val="0"/>
                <w:sz w:val="18"/>
                <w:szCs w:val="18"/>
                <w:u w:val="none"/>
                <w:lang w:val="en-US" w:eastAsia="zh-CN" w:bidi="ar"/>
              </w:rPr>
              <w:t>联系人及电话号码：熊经理18073336589</w:t>
            </w:r>
          </w:p>
        </w:tc>
      </w:tr>
      <w:tr w14:paraId="48EDF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noWrap/>
            <w:tcMar>
              <w:top w:w="15" w:type="dxa"/>
              <w:left w:w="15" w:type="dxa"/>
              <w:right w:w="15" w:type="dxa"/>
            </w:tcMar>
            <w:vAlign w:val="center"/>
          </w:tcPr>
          <w:p w14:paraId="2E84DFB8">
            <w:pPr>
              <w:widowControl/>
              <w:ind w:firstLine="181" w:firstLineChars="10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13</w:t>
            </w:r>
          </w:p>
        </w:tc>
        <w:tc>
          <w:tcPr>
            <w:tcW w:w="1304" w:type="dxa"/>
            <w:tcMar>
              <w:top w:w="15" w:type="dxa"/>
              <w:left w:w="15" w:type="dxa"/>
              <w:right w:w="15" w:type="dxa"/>
            </w:tcMar>
            <w:vAlign w:val="center"/>
          </w:tcPr>
          <w:p w14:paraId="50BB4174">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39EB2ABE">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14:paraId="5DF6340C">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2B09111C">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14:paraId="5F114601">
            <w:pPr>
              <w:widowControl/>
              <w:jc w:val="both"/>
              <w:rPr>
                <w:rFonts w:hint="eastAsia" w:ascii="宋体" w:hAnsi="宋体" w:eastAsia="宋体" w:cs="宋体"/>
                <w:b/>
                <w:bCs w:val="0"/>
                <w:i w:val="0"/>
                <w:color w:val="000000"/>
                <w:kern w:val="0"/>
                <w:sz w:val="18"/>
                <w:szCs w:val="18"/>
                <w:u w:val="none"/>
                <w:lang w:val="en-US" w:eastAsia="zh-CN" w:bidi="ar"/>
              </w:rPr>
            </w:pPr>
          </w:p>
          <w:p w14:paraId="37255097">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14:paraId="2CC84930">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6E415378">
            <w:pPr>
              <w:widowControl/>
              <w:ind w:firstLine="90" w:firstLineChars="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14:paraId="1307918B">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14:paraId="21140E1B">
            <w:pPr>
              <w:widowControl/>
              <w:numPr>
                <w:ilvl w:val="0"/>
                <w:numId w:val="0"/>
              </w:numPr>
              <w:ind w:left="0" w:leftChars="0" w:firstLine="1717" w:firstLineChars="9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14:paraId="0843845E">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71A23278">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247B47AC">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1D2B6BFA">
            <w:pPr>
              <w:widowControl/>
              <w:ind w:firstLine="994" w:firstLineChars="5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371AE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595" w:hRule="atLeast"/>
        </w:trPr>
        <w:tc>
          <w:tcPr>
            <w:tcW w:w="751" w:type="dxa"/>
            <w:noWrap/>
            <w:tcMar>
              <w:top w:w="15" w:type="dxa"/>
              <w:left w:w="15" w:type="dxa"/>
              <w:right w:w="15" w:type="dxa"/>
            </w:tcMar>
            <w:vAlign w:val="center"/>
          </w:tcPr>
          <w:p w14:paraId="06CC58EE">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14:paraId="1CFF96AA">
            <w:pPr>
              <w:widowControl/>
              <w:jc w:val="left"/>
              <w:rPr>
                <w:rFonts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贵州湘大骆驼饲料有限公司  </w:t>
            </w:r>
          </w:p>
        </w:tc>
        <w:tc>
          <w:tcPr>
            <w:tcW w:w="685" w:type="dxa"/>
            <w:noWrap/>
            <w:tcMar>
              <w:top w:w="15" w:type="dxa"/>
              <w:left w:w="15" w:type="dxa"/>
              <w:right w:w="15" w:type="dxa"/>
            </w:tcMar>
            <w:vAlign w:val="center"/>
          </w:tcPr>
          <w:p w14:paraId="0EBE6D71">
            <w:pPr>
              <w:widowControl/>
              <w:ind w:firstLine="181" w:firstLineChars="100"/>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tcMar>
              <w:top w:w="15" w:type="dxa"/>
              <w:left w:w="15" w:type="dxa"/>
              <w:right w:w="15" w:type="dxa"/>
            </w:tcMar>
            <w:vAlign w:val="center"/>
          </w:tcPr>
          <w:p w14:paraId="5EBF00F6">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营销经理</w:t>
            </w:r>
          </w:p>
        </w:tc>
        <w:tc>
          <w:tcPr>
            <w:tcW w:w="1239" w:type="dxa"/>
            <w:noWrap/>
            <w:tcMar>
              <w:top w:w="15" w:type="dxa"/>
              <w:left w:w="15" w:type="dxa"/>
              <w:right w:w="15" w:type="dxa"/>
            </w:tcMar>
            <w:vAlign w:val="center"/>
          </w:tcPr>
          <w:p w14:paraId="668F0007">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20</w:t>
            </w:r>
          </w:p>
        </w:tc>
        <w:tc>
          <w:tcPr>
            <w:tcW w:w="6816" w:type="dxa"/>
            <w:tcMar>
              <w:top w:w="15" w:type="dxa"/>
              <w:left w:w="15" w:type="dxa"/>
              <w:right w:w="15" w:type="dxa"/>
            </w:tcMar>
            <w:vAlign w:val="center"/>
          </w:tcPr>
          <w:p w14:paraId="38BB5FBD">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1、农牧相关专业，有工作经验或客户资源，大专以上。</w:t>
            </w:r>
          </w:p>
        </w:tc>
        <w:tc>
          <w:tcPr>
            <w:tcW w:w="2225" w:type="dxa"/>
            <w:tcMar>
              <w:top w:w="15" w:type="dxa"/>
              <w:left w:w="15" w:type="dxa"/>
              <w:right w:w="15" w:type="dxa"/>
            </w:tcMar>
            <w:vAlign w:val="center"/>
          </w:tcPr>
          <w:p w14:paraId="73D1CC8B">
            <w:pPr>
              <w:widowControl/>
              <w:jc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10000-20000</w:t>
            </w:r>
          </w:p>
        </w:tc>
        <w:tc>
          <w:tcPr>
            <w:tcW w:w="1959" w:type="dxa"/>
            <w:tcMar>
              <w:top w:w="15" w:type="dxa"/>
              <w:left w:w="15" w:type="dxa"/>
              <w:right w:w="15" w:type="dxa"/>
            </w:tcMar>
            <w:vAlign w:val="top"/>
          </w:tcPr>
          <w:p w14:paraId="1347862B">
            <w:pPr>
              <w:widowControl/>
              <w:ind w:firstLine="994" w:firstLineChars="550"/>
              <w:jc w:val="both"/>
              <w:rPr>
                <w:rFonts w:hint="eastAsia" w:ascii="宋体" w:hAnsi="宋体" w:eastAsia="宋体" w:cs="宋体"/>
                <w:b/>
                <w:bCs w:val="0"/>
                <w:i w:val="0"/>
                <w:color w:val="000000"/>
                <w:kern w:val="0"/>
                <w:sz w:val="18"/>
                <w:szCs w:val="18"/>
                <w:u w:val="none"/>
                <w:lang w:val="en-US" w:eastAsia="zh-CN" w:bidi="ar"/>
              </w:rPr>
            </w:pPr>
          </w:p>
        </w:tc>
      </w:tr>
      <w:tr w14:paraId="16F58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03" w:hRule="atLeast"/>
        </w:trPr>
        <w:tc>
          <w:tcPr>
            <w:tcW w:w="15749" w:type="dxa"/>
            <w:gridSpan w:val="8"/>
            <w:noWrap/>
            <w:tcMar>
              <w:top w:w="15" w:type="dxa"/>
              <w:left w:w="15" w:type="dxa"/>
              <w:right w:w="15" w:type="dxa"/>
            </w:tcMar>
            <w:vAlign w:val="center"/>
          </w:tcPr>
          <w:p w14:paraId="2EC07758">
            <w:pP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color w:val="000000"/>
                <w:kern w:val="0"/>
                <w:sz w:val="18"/>
                <w:szCs w:val="18"/>
                <w:lang w:val="en-US" w:eastAsia="zh-CN" w:bidi="ar"/>
              </w:rPr>
              <w:t xml:space="preserve">招聘单位：贵州安顺南山婆食品厂 </w:t>
            </w:r>
            <w:r>
              <w:rPr>
                <w:rFonts w:ascii="宋体" w:hAnsi="宋体" w:eastAsia="宋体" w:cs="宋体"/>
                <w:b/>
                <w:color w:val="000000"/>
                <w:kern w:val="0"/>
                <w:sz w:val="18"/>
                <w:szCs w:val="18"/>
                <w:lang w:val="en" w:eastAsia="zh-CN" w:bidi="ar"/>
              </w:rPr>
              <w:t xml:space="preserve"> </w:t>
            </w:r>
            <w:r>
              <w:rPr>
                <w:lang w:val="en"/>
              </w:rPr>
              <w:t xml:space="preserve">           </w:t>
            </w:r>
            <w:r>
              <w:rPr>
                <w:rFonts w:hint="eastAsia" w:ascii="宋体" w:hAnsi="宋体" w:cs="宋体"/>
                <w:b/>
                <w:color w:val="000000"/>
                <w:kern w:val="0"/>
                <w:sz w:val="18"/>
                <w:szCs w:val="18"/>
                <w:lang w:bidi="ar"/>
              </w:rPr>
              <w:t>公司地址：</w:t>
            </w:r>
            <w:r>
              <w:rPr>
                <w:rFonts w:hint="eastAsia" w:ascii="宋体" w:hAnsi="宋体" w:eastAsia="宋体" w:cs="宋体"/>
                <w:b/>
                <w:color w:val="000000"/>
                <w:kern w:val="0"/>
                <w:sz w:val="18"/>
                <w:szCs w:val="18"/>
                <w:lang w:val="en-US" w:eastAsia="zh-CN" w:bidi="ar"/>
              </w:rPr>
              <w:t>贵州省安顺市西秀</w:t>
            </w:r>
            <w:r>
              <w:rPr>
                <w:rFonts w:ascii="宋体" w:hAnsi="宋体" w:cs="宋体"/>
                <w:b/>
                <w:color w:val="000000"/>
                <w:kern w:val="0"/>
                <w:sz w:val="18"/>
                <w:szCs w:val="18"/>
                <w:lang w:val="en" w:eastAsia="zh-CN" w:bidi="ar"/>
              </w:rPr>
              <w:t xml:space="preserve"> </w:t>
            </w:r>
            <w:r>
              <w:rPr>
                <w:rFonts w:hint="eastAsia" w:ascii="宋体" w:hAnsi="宋体" w:eastAsia="宋体" w:cs="宋体"/>
                <w:b/>
                <w:color w:val="000000"/>
                <w:kern w:val="0"/>
                <w:sz w:val="18"/>
                <w:szCs w:val="18"/>
                <w:lang w:val="en-US" w:eastAsia="zh-CN" w:bidi="ar"/>
              </w:rPr>
              <w:t xml:space="preserve">     </w:t>
            </w:r>
            <w:r>
              <w:rPr>
                <w:rFonts w:ascii="宋体" w:hAnsi="宋体" w:eastAsia="宋体" w:cs="宋体"/>
                <w:b/>
                <w:color w:val="000000"/>
                <w:kern w:val="0"/>
                <w:sz w:val="18"/>
                <w:szCs w:val="18"/>
                <w:lang w:val="en" w:eastAsia="zh-CN" w:bidi="ar"/>
              </w:rPr>
              <w:t xml:space="preserve">              </w:t>
            </w:r>
            <w:r>
              <w:rPr>
                <w:rFonts w:ascii="宋体" w:hAnsi="宋体" w:cs="宋体"/>
                <w:b/>
                <w:color w:val="000000"/>
                <w:kern w:val="0"/>
                <w:sz w:val="18"/>
                <w:szCs w:val="18"/>
                <w:lang w:val="en" w:eastAsia="zh-CN" w:bidi="ar"/>
              </w:rPr>
              <w:t xml:space="preserve">                        </w:t>
            </w:r>
            <w:r>
              <w:rPr>
                <w:rFonts w:hint="eastAsia" w:ascii="宋体" w:hAnsi="宋体" w:cs="宋体"/>
                <w:b/>
                <w:color w:val="000000"/>
                <w:kern w:val="0"/>
                <w:sz w:val="18"/>
                <w:szCs w:val="18"/>
                <w:lang w:val="en-US" w:eastAsia="zh-CN" w:bidi="ar"/>
              </w:rPr>
              <w:t>联系电话号码：罗总13765374717</w:t>
            </w:r>
          </w:p>
        </w:tc>
      </w:tr>
      <w:tr w14:paraId="2DEA3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28" w:hRule="atLeast"/>
        </w:trPr>
        <w:tc>
          <w:tcPr>
            <w:tcW w:w="751" w:type="dxa"/>
            <w:noWrap/>
            <w:tcMar>
              <w:top w:w="15" w:type="dxa"/>
              <w:left w:w="15" w:type="dxa"/>
              <w:right w:w="15" w:type="dxa"/>
            </w:tcMar>
            <w:vAlign w:val="center"/>
          </w:tcPr>
          <w:p w14:paraId="1B5C83AD">
            <w:pPr>
              <w:widowControl/>
              <w:ind w:firstLine="181" w:firstLineChars="10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14</w:t>
            </w:r>
          </w:p>
        </w:tc>
        <w:tc>
          <w:tcPr>
            <w:tcW w:w="1304" w:type="dxa"/>
            <w:tcMar>
              <w:top w:w="15" w:type="dxa"/>
              <w:left w:w="15" w:type="dxa"/>
              <w:right w:w="15" w:type="dxa"/>
            </w:tcMar>
            <w:vAlign w:val="center"/>
          </w:tcPr>
          <w:p w14:paraId="79DB564C">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347246BE">
            <w:pPr>
              <w:widowControl/>
              <w:ind w:firstLine="181" w:firstLineChars="1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14:paraId="223CA34C">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6D667B51">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14:paraId="0438E247">
            <w:pPr>
              <w:widowControl/>
              <w:jc w:val="both"/>
              <w:rPr>
                <w:rFonts w:hint="eastAsia" w:ascii="宋体" w:hAnsi="宋体" w:eastAsia="宋体" w:cs="宋体"/>
                <w:b/>
                <w:bCs w:val="0"/>
                <w:i w:val="0"/>
                <w:color w:val="000000"/>
                <w:kern w:val="0"/>
                <w:sz w:val="18"/>
                <w:szCs w:val="18"/>
                <w:u w:val="none"/>
                <w:lang w:val="en-US" w:eastAsia="zh-CN" w:bidi="ar"/>
              </w:rPr>
            </w:pPr>
          </w:p>
          <w:p w14:paraId="23751350">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14:paraId="4960D7CF">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6B7B0EC7">
            <w:pPr>
              <w:widowControl/>
              <w:ind w:firstLine="90" w:firstLineChars="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14:paraId="01677ED9">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14:paraId="51FD80B1">
            <w:pPr>
              <w:widowControl/>
              <w:numPr>
                <w:ilvl w:val="0"/>
                <w:numId w:val="0"/>
              </w:numPr>
              <w:ind w:left="0" w:leftChars="0" w:firstLine="1717" w:firstLineChars="9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14:paraId="4489D761">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03F63CE8">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7D2DD32D">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37AD33F2">
            <w:pPr>
              <w:widowControl/>
              <w:ind w:firstLine="994" w:firstLineChars="5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020FA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008" w:hRule="atLeast"/>
        </w:trPr>
        <w:tc>
          <w:tcPr>
            <w:tcW w:w="751" w:type="dxa"/>
            <w:noWrap/>
            <w:tcMar>
              <w:top w:w="15" w:type="dxa"/>
              <w:left w:w="15" w:type="dxa"/>
              <w:right w:w="15" w:type="dxa"/>
            </w:tcMar>
            <w:vAlign w:val="center"/>
          </w:tcPr>
          <w:p w14:paraId="3E7832CA">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tc>
        <w:tc>
          <w:tcPr>
            <w:tcW w:w="1304" w:type="dxa"/>
            <w:vMerge w:val="restart"/>
            <w:tcMar>
              <w:top w:w="15" w:type="dxa"/>
              <w:left w:w="15" w:type="dxa"/>
              <w:right w:w="15" w:type="dxa"/>
            </w:tcMar>
            <w:vAlign w:val="center"/>
          </w:tcPr>
          <w:p w14:paraId="4DB589B0">
            <w:pPr>
              <w:widowControl/>
              <w:jc w:val="left"/>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 xml:space="preserve">贵州安顺南山婆食品厂 </w:t>
            </w:r>
            <w:r>
              <w:rPr>
                <w:rFonts w:ascii="宋体" w:hAnsi="宋体" w:eastAsia="宋体" w:cs="宋体"/>
                <w:b/>
                <w:color w:val="000000"/>
                <w:kern w:val="0"/>
                <w:sz w:val="18"/>
                <w:szCs w:val="18"/>
                <w:lang w:val="en" w:eastAsia="zh-CN" w:bidi="ar"/>
              </w:rPr>
              <w:t xml:space="preserve"> </w:t>
            </w:r>
          </w:p>
        </w:tc>
        <w:tc>
          <w:tcPr>
            <w:tcW w:w="685" w:type="dxa"/>
            <w:noWrap/>
            <w:tcMar>
              <w:top w:w="15" w:type="dxa"/>
              <w:left w:w="15" w:type="dxa"/>
              <w:right w:w="15" w:type="dxa"/>
            </w:tcMar>
            <w:vAlign w:val="center"/>
          </w:tcPr>
          <w:p w14:paraId="200EF8FD">
            <w:pPr>
              <w:widowControl/>
              <w:ind w:firstLine="181" w:firstLineChars="100"/>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tcMar>
              <w:top w:w="15" w:type="dxa"/>
              <w:left w:w="15" w:type="dxa"/>
              <w:right w:w="15" w:type="dxa"/>
            </w:tcMar>
            <w:vAlign w:val="center"/>
          </w:tcPr>
          <w:p w14:paraId="287E4435">
            <w:pPr>
              <w:widowControl/>
              <w:ind w:firstLine="181" w:firstLineChars="10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 xml:space="preserve">临时工 </w:t>
            </w:r>
          </w:p>
        </w:tc>
        <w:tc>
          <w:tcPr>
            <w:tcW w:w="1239" w:type="dxa"/>
            <w:noWrap/>
            <w:tcMar>
              <w:top w:w="15" w:type="dxa"/>
              <w:left w:w="15" w:type="dxa"/>
              <w:right w:w="15" w:type="dxa"/>
            </w:tcMar>
            <w:vAlign w:val="center"/>
          </w:tcPr>
          <w:p w14:paraId="53DA42D8">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不限</w:t>
            </w:r>
          </w:p>
        </w:tc>
        <w:tc>
          <w:tcPr>
            <w:tcW w:w="6816" w:type="dxa"/>
            <w:vMerge w:val="restart"/>
            <w:tcMar>
              <w:top w:w="15" w:type="dxa"/>
              <w:left w:w="15" w:type="dxa"/>
              <w:right w:w="15" w:type="dxa"/>
            </w:tcMar>
            <w:vAlign w:val="center"/>
          </w:tcPr>
          <w:p w14:paraId="4F26F47F">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男生、女生都可以</w:t>
            </w:r>
            <w:r>
              <w:rPr>
                <w:rFonts w:hint="eastAsia" w:ascii="宋体" w:hAnsi="宋体" w:cs="宋体"/>
                <w:b/>
                <w:color w:val="000000"/>
                <w:kern w:val="0"/>
                <w:sz w:val="18"/>
                <w:szCs w:val="18"/>
                <w:lang w:val="en-US" w:eastAsia="zh-CN" w:bidi="ar"/>
              </w:rPr>
              <w:br w:type="textWrapping" w:clear="all"/>
            </w:r>
            <w:r>
              <w:rPr>
                <w:rFonts w:hint="eastAsia" w:ascii="宋体" w:hAnsi="宋体" w:cs="宋体"/>
                <w:b/>
                <w:color w:val="000000"/>
                <w:kern w:val="0"/>
                <w:sz w:val="18"/>
                <w:szCs w:val="18"/>
                <w:lang w:val="en-US" w:eastAsia="zh-CN" w:bidi="ar"/>
              </w:rPr>
              <w:t>贵州安顺南山婆食品厂招聘     岗位有：6号发酵车间，7号主食车间、7号组合车间、7号酸汤车间，9号酱料车间；仓库。</w:t>
            </w:r>
            <w:r>
              <w:rPr>
                <w:rFonts w:hint="eastAsia" w:ascii="宋体" w:hAnsi="宋体" w:cs="宋体"/>
                <w:b/>
                <w:color w:val="000000"/>
                <w:kern w:val="0"/>
                <w:sz w:val="18"/>
                <w:szCs w:val="18"/>
                <w:lang w:val="en-US" w:eastAsia="zh-CN" w:bidi="ar"/>
              </w:rPr>
              <w:br w:type="textWrapping" w:clear="all"/>
            </w:r>
            <w:r>
              <w:rPr>
                <w:rFonts w:hint="eastAsia" w:ascii="宋体" w:hAnsi="宋体" w:cs="宋体"/>
                <w:b/>
                <w:color w:val="000000"/>
                <w:kern w:val="0"/>
                <w:sz w:val="18"/>
                <w:szCs w:val="18"/>
                <w:lang w:val="en-US" w:eastAsia="zh-CN" w:bidi="ar"/>
              </w:rPr>
              <w:t xml:space="preserve">年龄：18-60岁  有健康证优先   </w:t>
            </w:r>
            <w:r>
              <w:rPr>
                <w:rFonts w:hint="eastAsia" w:ascii="宋体" w:hAnsi="宋体" w:cs="宋体"/>
                <w:b/>
                <w:color w:val="000000"/>
                <w:kern w:val="0"/>
                <w:sz w:val="18"/>
                <w:szCs w:val="18"/>
                <w:lang w:val="en-US" w:eastAsia="zh-CN" w:bidi="ar"/>
              </w:rPr>
              <w:br w:type="textWrapping" w:clear="all"/>
            </w:r>
            <w:r>
              <w:rPr>
                <w:rFonts w:hint="eastAsia" w:ascii="宋体" w:hAnsi="宋体" w:cs="宋体"/>
                <w:b/>
                <w:color w:val="000000"/>
                <w:kern w:val="0"/>
                <w:sz w:val="18"/>
                <w:szCs w:val="18"/>
                <w:lang w:val="en-US" w:eastAsia="zh-CN" w:bidi="ar"/>
              </w:rPr>
              <w:t>工作内容：蔬菜处理、流水线操作、生产线站机台</w:t>
            </w:r>
            <w:r>
              <w:rPr>
                <w:rFonts w:hint="eastAsia" w:ascii="宋体" w:hAnsi="宋体" w:cs="宋体"/>
                <w:b/>
                <w:color w:val="000000"/>
                <w:kern w:val="0"/>
                <w:sz w:val="18"/>
                <w:szCs w:val="18"/>
                <w:lang w:val="en-US" w:eastAsia="zh-CN" w:bidi="ar"/>
              </w:rPr>
              <w:br w:type="textWrapping" w:clear="all"/>
            </w:r>
            <w:r>
              <w:rPr>
                <w:rFonts w:hint="eastAsia" w:ascii="宋体" w:hAnsi="宋体" w:cs="宋体"/>
                <w:b/>
                <w:color w:val="000000"/>
                <w:kern w:val="0"/>
                <w:sz w:val="18"/>
                <w:szCs w:val="18"/>
                <w:lang w:val="en-US" w:eastAsia="zh-CN" w:bidi="ar"/>
              </w:rPr>
              <w:t>计薪模式：计时12元/小时    管吃   夜班有补助</w:t>
            </w:r>
            <w:r>
              <w:rPr>
                <w:rFonts w:hint="eastAsia" w:ascii="宋体" w:hAnsi="宋体" w:cs="宋体"/>
                <w:b/>
                <w:color w:val="000000"/>
                <w:kern w:val="0"/>
                <w:sz w:val="18"/>
                <w:szCs w:val="18"/>
                <w:lang w:val="en-US" w:eastAsia="zh-CN" w:bidi="ar"/>
              </w:rPr>
              <w:br w:type="textWrapping" w:clear="all"/>
            </w:r>
            <w:r>
              <w:rPr>
                <w:rFonts w:hint="eastAsia" w:ascii="宋体" w:hAnsi="宋体" w:cs="宋体"/>
                <w:b/>
                <w:color w:val="000000"/>
                <w:kern w:val="0"/>
                <w:sz w:val="18"/>
                <w:szCs w:val="18"/>
                <w:lang w:val="en-US" w:eastAsia="zh-CN" w:bidi="ar"/>
              </w:rPr>
              <w:t xml:space="preserve">工作时间：白班09.00-20.00  夜班20:00-08.00（工作结束时间视实际情况可能提前或推后）注意事项：进入车间不能携带手机、食品、危险品、首饰品（手镯、戒指、项链、耳环等）。        </w:t>
            </w:r>
          </w:p>
          <w:p w14:paraId="59F0794B">
            <w:pPr>
              <w:widowControl/>
              <w:jc w:val="left"/>
              <w:rPr>
                <w:rFonts w:hint="eastAsia" w:ascii="宋体" w:hAnsi="宋体" w:cs="宋体"/>
                <w:b/>
                <w:color w:val="000000"/>
                <w:kern w:val="0"/>
                <w:sz w:val="18"/>
                <w:szCs w:val="18"/>
                <w:lang w:val="en-US" w:eastAsia="zh-CN" w:bidi="ar"/>
              </w:rPr>
            </w:pPr>
          </w:p>
        </w:tc>
        <w:tc>
          <w:tcPr>
            <w:tcW w:w="2225" w:type="dxa"/>
            <w:vMerge w:val="restart"/>
            <w:tcMar>
              <w:top w:w="15" w:type="dxa"/>
              <w:left w:w="15" w:type="dxa"/>
              <w:right w:w="15" w:type="dxa"/>
            </w:tcMar>
            <w:vAlign w:val="center"/>
          </w:tcPr>
          <w:p w14:paraId="031586D5">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面  议</w:t>
            </w:r>
          </w:p>
        </w:tc>
        <w:tc>
          <w:tcPr>
            <w:tcW w:w="1959" w:type="dxa"/>
            <w:tcMar>
              <w:top w:w="15" w:type="dxa"/>
              <w:left w:w="15" w:type="dxa"/>
              <w:right w:w="15" w:type="dxa"/>
            </w:tcMar>
            <w:vAlign w:val="top"/>
          </w:tcPr>
          <w:p w14:paraId="4440C800">
            <w:pPr>
              <w:widowControl/>
              <w:ind w:firstLine="994" w:firstLineChars="550"/>
              <w:jc w:val="both"/>
              <w:rPr>
                <w:rFonts w:hint="eastAsia" w:ascii="宋体" w:hAnsi="宋体" w:eastAsia="宋体" w:cs="宋体"/>
                <w:b/>
                <w:bCs w:val="0"/>
                <w:i w:val="0"/>
                <w:color w:val="000000"/>
                <w:kern w:val="0"/>
                <w:sz w:val="18"/>
                <w:szCs w:val="18"/>
                <w:u w:val="none"/>
                <w:lang w:val="en-US" w:eastAsia="zh-CN" w:bidi="ar"/>
              </w:rPr>
            </w:pPr>
          </w:p>
        </w:tc>
      </w:tr>
      <w:tr w14:paraId="2E019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28" w:hRule="atLeast"/>
        </w:trPr>
        <w:tc>
          <w:tcPr>
            <w:tcW w:w="751" w:type="dxa"/>
            <w:noWrap/>
            <w:tcMar>
              <w:top w:w="15" w:type="dxa"/>
              <w:left w:w="15" w:type="dxa"/>
              <w:right w:w="15" w:type="dxa"/>
            </w:tcMar>
            <w:vAlign w:val="center"/>
          </w:tcPr>
          <w:p w14:paraId="4B15B798">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14:paraId="43738FBB">
            <w:pPr>
              <w:widowControl/>
              <w:jc w:val="left"/>
              <w:rPr>
                <w:rFonts w:ascii="宋体" w:hAnsi="宋体" w:eastAsia="宋体" w:cs="宋体"/>
                <w:b/>
                <w:color w:val="000000"/>
                <w:kern w:val="0"/>
                <w:sz w:val="18"/>
                <w:szCs w:val="18"/>
                <w:lang w:val="en-US" w:eastAsia="zh-CN" w:bidi="ar"/>
              </w:rPr>
            </w:pPr>
          </w:p>
        </w:tc>
        <w:tc>
          <w:tcPr>
            <w:tcW w:w="685" w:type="dxa"/>
            <w:noWrap/>
            <w:tcMar>
              <w:top w:w="15" w:type="dxa"/>
              <w:left w:w="15" w:type="dxa"/>
              <w:right w:w="15" w:type="dxa"/>
            </w:tcMar>
            <w:vAlign w:val="center"/>
          </w:tcPr>
          <w:p w14:paraId="2D6501DF">
            <w:pPr>
              <w:widowControl/>
              <w:ind w:firstLine="181" w:firstLineChars="100"/>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tcMar>
              <w:top w:w="15" w:type="dxa"/>
              <w:left w:w="15" w:type="dxa"/>
              <w:right w:w="15" w:type="dxa"/>
            </w:tcMar>
            <w:vAlign w:val="center"/>
          </w:tcPr>
          <w:p w14:paraId="7866023A">
            <w:pPr>
              <w:widowControl/>
              <w:ind w:firstLine="181" w:firstLineChars="10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普工</w:t>
            </w:r>
          </w:p>
        </w:tc>
        <w:tc>
          <w:tcPr>
            <w:tcW w:w="1239" w:type="dxa"/>
            <w:noWrap/>
            <w:tcMar>
              <w:top w:w="15" w:type="dxa"/>
              <w:left w:w="15" w:type="dxa"/>
              <w:right w:w="15" w:type="dxa"/>
            </w:tcMar>
            <w:vAlign w:val="center"/>
          </w:tcPr>
          <w:p w14:paraId="5E2104E5">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不限</w:t>
            </w:r>
          </w:p>
        </w:tc>
        <w:tc>
          <w:tcPr>
            <w:tcW w:w="6816" w:type="dxa"/>
            <w:vMerge w:val="continue"/>
            <w:tcMar>
              <w:top w:w="15" w:type="dxa"/>
              <w:left w:w="15" w:type="dxa"/>
              <w:right w:w="15" w:type="dxa"/>
            </w:tcMar>
            <w:vAlign w:val="center"/>
          </w:tcPr>
          <w:p w14:paraId="231A8EE7">
            <w:pPr>
              <w:widowControl/>
              <w:jc w:val="left"/>
              <w:rPr>
                <w:rFonts w:hint="eastAsia" w:ascii="宋体" w:hAnsi="宋体" w:cs="宋体"/>
                <w:b/>
                <w:color w:val="000000"/>
                <w:kern w:val="0"/>
                <w:sz w:val="18"/>
                <w:szCs w:val="18"/>
                <w:lang w:val="en-US" w:eastAsia="zh-CN" w:bidi="ar"/>
              </w:rPr>
            </w:pPr>
          </w:p>
        </w:tc>
        <w:tc>
          <w:tcPr>
            <w:tcW w:w="2225" w:type="dxa"/>
            <w:vMerge w:val="continue"/>
            <w:tcMar>
              <w:top w:w="15" w:type="dxa"/>
              <w:left w:w="15" w:type="dxa"/>
              <w:right w:w="15" w:type="dxa"/>
            </w:tcMar>
            <w:vAlign w:val="center"/>
          </w:tcPr>
          <w:p w14:paraId="7E27EDA0">
            <w:pPr>
              <w:widowControl/>
              <w:jc w:val="center"/>
              <w:rPr>
                <w:rFonts w:hint="eastAsia" w:ascii="宋体" w:hAnsi="宋体" w:cs="宋体"/>
                <w:b/>
                <w:color w:val="000000"/>
                <w:kern w:val="0"/>
                <w:sz w:val="18"/>
                <w:szCs w:val="18"/>
                <w:lang w:val="en-US" w:eastAsia="zh-CN" w:bidi="ar"/>
              </w:rPr>
            </w:pPr>
          </w:p>
        </w:tc>
        <w:tc>
          <w:tcPr>
            <w:tcW w:w="1959" w:type="dxa"/>
            <w:tcMar>
              <w:top w:w="15" w:type="dxa"/>
              <w:left w:w="15" w:type="dxa"/>
              <w:right w:w="15" w:type="dxa"/>
            </w:tcMar>
            <w:vAlign w:val="top"/>
          </w:tcPr>
          <w:p w14:paraId="4CC5715E">
            <w:pPr>
              <w:widowControl/>
              <w:ind w:firstLine="994" w:firstLineChars="550"/>
              <w:jc w:val="both"/>
              <w:rPr>
                <w:rFonts w:hint="eastAsia" w:ascii="宋体" w:hAnsi="宋体" w:eastAsia="宋体" w:cs="宋体"/>
                <w:b/>
                <w:bCs w:val="0"/>
                <w:i w:val="0"/>
                <w:color w:val="000000"/>
                <w:kern w:val="0"/>
                <w:sz w:val="18"/>
                <w:szCs w:val="18"/>
                <w:u w:val="none"/>
                <w:lang w:val="en-US" w:eastAsia="zh-CN" w:bidi="ar"/>
              </w:rPr>
            </w:pPr>
          </w:p>
        </w:tc>
      </w:tr>
      <w:tr w14:paraId="47E4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35" w:hRule="atLeast"/>
        </w:trPr>
        <w:tc>
          <w:tcPr>
            <w:tcW w:w="15749" w:type="dxa"/>
            <w:gridSpan w:val="8"/>
            <w:noWrap/>
            <w:tcMar>
              <w:top w:w="15" w:type="dxa"/>
              <w:left w:w="15" w:type="dxa"/>
              <w:right w:w="15" w:type="dxa"/>
            </w:tcMar>
            <w:vAlign w:val="center"/>
          </w:tcPr>
          <w:p w14:paraId="2E2E64A1">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spacing w:line="540" w:lineRule="exact"/>
              <w:ind w:firstLine="361" w:firstLineChars="20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招聘单位：中石化普定石油分公司加油站</w:t>
            </w:r>
            <w:r>
              <w:rPr>
                <w:lang w:val="en"/>
              </w:rPr>
              <w:t xml:space="preserve">      </w:t>
            </w:r>
            <w:r>
              <w:rPr>
                <w:rFonts w:hint="eastAsia"/>
                <w:lang w:val="en-US" w:eastAsia="zh-CN"/>
              </w:rPr>
              <w:t xml:space="preserve">            </w:t>
            </w:r>
            <w:r>
              <w:rPr>
                <w:rFonts w:hint="eastAsia" w:ascii="宋体" w:hAnsi="宋体" w:cs="宋体"/>
                <w:b/>
                <w:color w:val="000000"/>
                <w:kern w:val="0"/>
                <w:sz w:val="18"/>
                <w:szCs w:val="18"/>
                <w:lang w:bidi="ar"/>
              </w:rPr>
              <w:t>公司地址：</w:t>
            </w:r>
            <w:r>
              <w:rPr>
                <w:rFonts w:hint="eastAsia" w:ascii="宋体" w:hAnsi="宋体" w:eastAsia="宋体" w:cs="宋体"/>
                <w:b/>
                <w:color w:val="000000"/>
                <w:kern w:val="0"/>
                <w:sz w:val="18"/>
                <w:szCs w:val="18"/>
                <w:lang w:val="en-US" w:eastAsia="zh-CN" w:bidi="ar"/>
              </w:rPr>
              <w:t>安顺市普定县区域内</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t>联系人及联系电话：</w:t>
            </w:r>
            <w:r>
              <w:rPr>
                <w:rFonts w:hint="eastAsia" w:ascii="宋体" w:hAnsi="宋体" w:cs="宋体"/>
                <w:b/>
                <w:color w:val="000000"/>
                <w:kern w:val="0"/>
                <w:sz w:val="18"/>
                <w:szCs w:val="18"/>
                <w:lang w:val="en-US" w:eastAsia="zh-CN" w:bidi="ar"/>
              </w:rPr>
              <w:t>张经理</w:t>
            </w:r>
            <w:r>
              <w:rPr>
                <w:rFonts w:hint="eastAsia" w:ascii="宋体" w:hAnsi="宋体" w:eastAsia="宋体" w:cs="宋体"/>
                <w:b/>
                <w:color w:val="000000"/>
                <w:kern w:val="0"/>
                <w:sz w:val="18"/>
                <w:szCs w:val="18"/>
                <w:lang w:val="en-US" w:eastAsia="zh-CN" w:bidi="ar"/>
              </w:rPr>
              <w:t>：</w:t>
            </w:r>
            <w:r>
              <w:rPr>
                <w:rFonts w:hint="eastAsia" w:ascii="宋体" w:hAnsi="宋体" w:cs="宋体"/>
                <w:b/>
                <w:color w:val="000000"/>
                <w:kern w:val="0"/>
                <w:sz w:val="18"/>
                <w:szCs w:val="18"/>
                <w:lang w:val="en-US" w:eastAsia="zh-CN" w:bidi="ar"/>
              </w:rPr>
              <w:t xml:space="preserve">18385427707 </w:t>
            </w:r>
          </w:p>
          <w:p w14:paraId="7B56F828">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spacing w:line="540" w:lineRule="exact"/>
              <w:ind w:firstLine="361" w:firstLineChars="200"/>
              <w:rPr>
                <w:rFonts w:hint="eastAsia" w:ascii="宋体" w:hAnsi="宋体" w:eastAsia="宋体" w:cs="宋体"/>
                <w:b/>
                <w:bCs w:val="0"/>
                <w:i w:val="0"/>
                <w:color w:val="000000"/>
                <w:kern w:val="0"/>
                <w:sz w:val="18"/>
                <w:szCs w:val="18"/>
                <w:u w:val="none"/>
                <w:lang w:val="en-US" w:eastAsia="zh-CN" w:bidi="ar"/>
              </w:rPr>
            </w:pPr>
          </w:p>
        </w:tc>
      </w:tr>
      <w:tr w14:paraId="6A74F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28" w:hRule="atLeast"/>
        </w:trPr>
        <w:tc>
          <w:tcPr>
            <w:tcW w:w="751" w:type="dxa"/>
            <w:noWrap/>
            <w:tcMar>
              <w:top w:w="15" w:type="dxa"/>
              <w:left w:w="15" w:type="dxa"/>
              <w:right w:w="15" w:type="dxa"/>
            </w:tcMar>
            <w:vAlign w:val="center"/>
          </w:tcPr>
          <w:p w14:paraId="25AD1325">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3225E633">
            <w:pPr>
              <w:widowControl/>
              <w:ind w:firstLine="181" w:firstLineChars="10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15</w:t>
            </w:r>
          </w:p>
        </w:tc>
        <w:tc>
          <w:tcPr>
            <w:tcW w:w="1304" w:type="dxa"/>
            <w:tcMar>
              <w:top w:w="15" w:type="dxa"/>
              <w:left w:w="15" w:type="dxa"/>
              <w:right w:w="15" w:type="dxa"/>
            </w:tcMar>
            <w:vAlign w:val="center"/>
          </w:tcPr>
          <w:p w14:paraId="36F56F2D">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1CF3900F">
            <w:pPr>
              <w:widowControl/>
              <w:ind w:firstLine="181" w:firstLineChars="1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14:paraId="6B5A414F">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2EF76485">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14:paraId="7D331B24">
            <w:pPr>
              <w:widowControl/>
              <w:jc w:val="both"/>
              <w:rPr>
                <w:rFonts w:hint="eastAsia" w:ascii="宋体" w:hAnsi="宋体" w:eastAsia="宋体" w:cs="宋体"/>
                <w:b/>
                <w:bCs w:val="0"/>
                <w:i w:val="0"/>
                <w:color w:val="000000"/>
                <w:kern w:val="0"/>
                <w:sz w:val="18"/>
                <w:szCs w:val="18"/>
                <w:u w:val="none"/>
                <w:lang w:val="en-US" w:eastAsia="zh-CN" w:bidi="ar"/>
              </w:rPr>
            </w:pPr>
          </w:p>
          <w:p w14:paraId="3FC2FC91">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14:paraId="2C8C4BA0">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1C9C6308">
            <w:pPr>
              <w:widowControl/>
              <w:ind w:firstLine="90" w:firstLineChars="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14:paraId="623436D0">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14:paraId="75CC415F">
            <w:pPr>
              <w:widowControl/>
              <w:numPr>
                <w:ilvl w:val="0"/>
                <w:numId w:val="0"/>
              </w:numPr>
              <w:ind w:left="0" w:leftChars="0" w:firstLine="1717" w:firstLineChars="9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14:paraId="66BF5BA6">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12A5477D">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14:paraId="76B2744F">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1762CED7">
            <w:pPr>
              <w:widowControl/>
              <w:ind w:firstLine="994" w:firstLineChars="5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2D55E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28" w:hRule="atLeast"/>
        </w:trPr>
        <w:tc>
          <w:tcPr>
            <w:tcW w:w="751" w:type="dxa"/>
            <w:noWrap/>
            <w:tcMar>
              <w:top w:w="15" w:type="dxa"/>
              <w:left w:w="15" w:type="dxa"/>
              <w:right w:w="15" w:type="dxa"/>
            </w:tcMar>
            <w:vAlign w:val="center"/>
          </w:tcPr>
          <w:p w14:paraId="7CFE7C54">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14:paraId="4920B969">
            <w:pPr>
              <w:widowControl/>
              <w:jc w:val="left"/>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中国石化销售股份有限公司贵州安顺普定县公司因工作需要，现面向社会长期公开招聘加油站营业员。</w:t>
            </w:r>
          </w:p>
        </w:tc>
        <w:tc>
          <w:tcPr>
            <w:tcW w:w="685" w:type="dxa"/>
            <w:noWrap/>
            <w:tcMar>
              <w:top w:w="15" w:type="dxa"/>
              <w:left w:w="15" w:type="dxa"/>
              <w:right w:w="15" w:type="dxa"/>
            </w:tcMar>
            <w:vAlign w:val="center"/>
          </w:tcPr>
          <w:p w14:paraId="366DD74A">
            <w:pPr>
              <w:widowControl/>
              <w:ind w:firstLine="361" w:firstLineChars="200"/>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tcMar>
              <w:top w:w="15" w:type="dxa"/>
              <w:left w:w="15" w:type="dxa"/>
              <w:right w:w="15" w:type="dxa"/>
            </w:tcMar>
            <w:vAlign w:val="center"/>
          </w:tcPr>
          <w:p w14:paraId="30E9FFED">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油站营业员</w:t>
            </w:r>
          </w:p>
        </w:tc>
        <w:tc>
          <w:tcPr>
            <w:tcW w:w="1239" w:type="dxa"/>
            <w:noWrap/>
            <w:tcMar>
              <w:top w:w="15" w:type="dxa"/>
              <w:left w:w="15" w:type="dxa"/>
              <w:right w:w="15" w:type="dxa"/>
            </w:tcMar>
            <w:vAlign w:val="center"/>
          </w:tcPr>
          <w:p w14:paraId="799143D1">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6</w:t>
            </w:r>
          </w:p>
        </w:tc>
        <w:tc>
          <w:tcPr>
            <w:tcW w:w="6816" w:type="dxa"/>
            <w:tcMar>
              <w:top w:w="15" w:type="dxa"/>
              <w:left w:w="15" w:type="dxa"/>
              <w:right w:w="15" w:type="dxa"/>
            </w:tcMar>
            <w:vAlign w:val="center"/>
          </w:tcPr>
          <w:p w14:paraId="3C979798">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一、岗位职责</w:t>
            </w:r>
          </w:p>
          <w:p w14:paraId="0EAAFA5D">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负责加油站日常加油等操作，确保服务规范、安全高效。</w:t>
            </w:r>
          </w:p>
          <w:p w14:paraId="27FD779C">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维护客户关系，提供优质的客户服务体验。</w:t>
            </w:r>
          </w:p>
          <w:p w14:paraId="7E7C1157">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管理加油站商品销售，包括便利店商品推介及库存管理。</w:t>
            </w:r>
          </w:p>
          <w:p w14:paraId="14011E1C">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 遵守公司规章制度，执行加油站安全操作规程。</w:t>
            </w:r>
          </w:p>
          <w:p w14:paraId="47628D41">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 参与加油站日常清洁与维护工作，保持站容站貌整洁。</w:t>
            </w:r>
          </w:p>
          <w:p w14:paraId="29411601">
            <w:pP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二、招聘条件</w:t>
            </w:r>
          </w:p>
          <w:p w14:paraId="1A3DA105">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教育背景：大专及以上学历，专业不限，市场营销、工商管理等相关专业优先。</w:t>
            </w:r>
          </w:p>
          <w:p w14:paraId="460CC403">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年龄要求：年龄35周岁以下，男女不限，身体健康，形象气质佳。</w:t>
            </w:r>
          </w:p>
          <w:p w14:paraId="2BE53460">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无犯罪记录：应聘者需提供无犯罪记录证明，确保个人品行良好。</w:t>
            </w:r>
          </w:p>
          <w:p w14:paraId="3B27BC05">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 征信记录：提供个人征信记录，确保无任何不良信用记录。</w:t>
            </w:r>
          </w:p>
          <w:p w14:paraId="1B82551A">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 技能要求：具备良好的沟通能力和服务意识，能够熟练使用基本办公软件。</w:t>
            </w:r>
          </w:p>
          <w:p w14:paraId="09377C19">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三、其他</w:t>
            </w:r>
          </w:p>
          <w:p w14:paraId="767D5B6B">
            <w:pP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1.可直接拨打以下联系电话进行咨询。</w:t>
            </w:r>
          </w:p>
          <w:p w14:paraId="28F33FC4">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徐先生：13985314597      张女士：18385427707</w:t>
            </w:r>
          </w:p>
          <w:p w14:paraId="14D640AD">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2.符合报名条件且有意向者携带《招聘报名登记表》、本人学历证明、身份证、近期一寸彩色照片2张预约面试。</w:t>
            </w:r>
          </w:p>
          <w:p w14:paraId="0BFC1F10">
            <w:pPr>
              <w:widowControl/>
              <w:jc w:val="left"/>
              <w:rPr>
                <w:rFonts w:hint="eastAsia" w:ascii="宋体" w:hAnsi="宋体" w:cs="宋体"/>
                <w:b/>
                <w:color w:val="000000"/>
                <w:kern w:val="0"/>
                <w:sz w:val="18"/>
                <w:szCs w:val="18"/>
                <w:lang w:val="en-US" w:eastAsia="zh-CN" w:bidi="ar"/>
              </w:rPr>
            </w:pPr>
          </w:p>
        </w:tc>
        <w:tc>
          <w:tcPr>
            <w:tcW w:w="2225" w:type="dxa"/>
            <w:tcMar>
              <w:top w:w="15" w:type="dxa"/>
              <w:left w:w="15" w:type="dxa"/>
              <w:right w:w="15" w:type="dxa"/>
            </w:tcMar>
            <w:vAlign w:val="center"/>
          </w:tcPr>
          <w:p w14:paraId="0BC71C37">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一、薪酬福利</w:t>
            </w:r>
          </w:p>
          <w:p w14:paraId="75FB4207">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应聘人员通过面试后择优录取，月薪实行联量工资，具体面议。</w:t>
            </w:r>
          </w:p>
          <w:p w14:paraId="1DC0D555">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签订劳动合同后缴纳五险，工作满1年后缴纳公积金。</w:t>
            </w:r>
          </w:p>
          <w:p w14:paraId="5A6A157B">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享有节日福利等。</w:t>
            </w:r>
          </w:p>
          <w:p w14:paraId="51653D09">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 提供专业培训，助力个人职业发展。</w:t>
            </w:r>
          </w:p>
          <w:p w14:paraId="79613524">
            <w:pPr>
              <w:widowControl/>
              <w:jc w:val="center"/>
              <w:rPr>
                <w:rFonts w:hint="eastAsia" w:ascii="宋体" w:hAnsi="宋体" w:cs="宋体"/>
                <w:b/>
                <w:color w:val="000000"/>
                <w:kern w:val="0"/>
                <w:sz w:val="18"/>
                <w:szCs w:val="18"/>
                <w:lang w:val="en-US" w:eastAsia="zh-CN" w:bidi="ar"/>
              </w:rPr>
            </w:pPr>
          </w:p>
        </w:tc>
        <w:tc>
          <w:tcPr>
            <w:tcW w:w="1959" w:type="dxa"/>
            <w:tcMar>
              <w:top w:w="15" w:type="dxa"/>
              <w:left w:w="15" w:type="dxa"/>
              <w:right w:w="15" w:type="dxa"/>
            </w:tcMar>
            <w:vAlign w:val="top"/>
          </w:tcPr>
          <w:p w14:paraId="0765B6B2">
            <w:pPr>
              <w:widowControl/>
              <w:ind w:firstLine="994" w:firstLineChars="550"/>
              <w:jc w:val="both"/>
              <w:rPr>
                <w:rFonts w:hint="eastAsia" w:ascii="宋体" w:hAnsi="宋体" w:eastAsia="宋体" w:cs="宋体"/>
                <w:b/>
                <w:bCs w:val="0"/>
                <w:i w:val="0"/>
                <w:color w:val="000000"/>
                <w:kern w:val="0"/>
                <w:sz w:val="18"/>
                <w:szCs w:val="18"/>
                <w:u w:val="none"/>
                <w:lang w:val="en-US" w:eastAsia="zh-CN" w:bidi="ar"/>
              </w:rPr>
            </w:pPr>
          </w:p>
        </w:tc>
      </w:tr>
      <w:tr w14:paraId="53989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48" w:hRule="atLeast"/>
        </w:trPr>
        <w:tc>
          <w:tcPr>
            <w:tcW w:w="15749" w:type="dxa"/>
            <w:gridSpan w:val="8"/>
            <w:vAlign w:val="top"/>
          </w:tcPr>
          <w:p w14:paraId="64F37A8F">
            <w:pPr>
              <w:rPr>
                <w:rFonts w:hint="eastAsia" w:ascii="宋体" w:hAnsi="宋体" w:cs="宋体"/>
                <w:b/>
                <w:color w:val="000000"/>
                <w:kern w:val="0"/>
                <w:sz w:val="18"/>
                <w:szCs w:val="18"/>
                <w:lang w:val="en-US" w:eastAsia="zh-CN" w:bidi="ar"/>
              </w:rPr>
            </w:pPr>
          </w:p>
          <w:p w14:paraId="095AEE58">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招聘单位:圣农食品有限公司     工作地点：1、福建省南平市光泽县、政和县 2、江西省抚州市资溪县 鹤城镇工业生态园区    联系人及联系电话章老师: 18563206301（微信） ：QQ 375020923</w:t>
            </w:r>
          </w:p>
          <w:p w14:paraId="235DEC63">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val="en-US" w:eastAsia="zh-CN" w:bidi="ar"/>
              </w:rPr>
              <w:t xml:space="preserve">           </w:t>
            </w:r>
          </w:p>
        </w:tc>
      </w:tr>
      <w:tr w14:paraId="198A3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34" w:hRule="atLeast"/>
        </w:trPr>
        <w:tc>
          <w:tcPr>
            <w:tcW w:w="751" w:type="dxa"/>
            <w:vAlign w:val="top"/>
          </w:tcPr>
          <w:p w14:paraId="39D15BFF">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1EC63839">
            <w:pPr>
              <w:widowControl/>
              <w:ind w:firstLine="181" w:firstLineChars="10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16</w:t>
            </w:r>
          </w:p>
        </w:tc>
        <w:tc>
          <w:tcPr>
            <w:tcW w:w="1304" w:type="dxa"/>
            <w:vAlign w:val="center"/>
          </w:tcPr>
          <w:p w14:paraId="44BA127B">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49CE6B06">
            <w:pPr>
              <w:widowControl/>
              <w:ind w:firstLine="181" w:firstLineChars="1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top"/>
          </w:tcPr>
          <w:p w14:paraId="30B04C90">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002E7E4B">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vAlign w:val="top"/>
          </w:tcPr>
          <w:p w14:paraId="313DB94A">
            <w:pPr>
              <w:widowControl/>
              <w:jc w:val="both"/>
              <w:rPr>
                <w:rFonts w:hint="eastAsia" w:ascii="宋体" w:hAnsi="宋体" w:eastAsia="宋体" w:cs="宋体"/>
                <w:b/>
                <w:bCs w:val="0"/>
                <w:i w:val="0"/>
                <w:color w:val="000000"/>
                <w:kern w:val="0"/>
                <w:sz w:val="18"/>
                <w:szCs w:val="18"/>
                <w:u w:val="none"/>
                <w:lang w:val="en-US" w:eastAsia="zh-CN" w:bidi="ar"/>
              </w:rPr>
            </w:pPr>
          </w:p>
          <w:p w14:paraId="4D3669F7">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top"/>
          </w:tcPr>
          <w:p w14:paraId="552EB574">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19CF013C">
            <w:pPr>
              <w:widowControl/>
              <w:ind w:firstLine="90" w:firstLineChars="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vAlign w:val="top"/>
          </w:tcPr>
          <w:p w14:paraId="53C4AF34">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14:paraId="6861B6DA">
            <w:pPr>
              <w:widowControl/>
              <w:numPr>
                <w:ilvl w:val="0"/>
                <w:numId w:val="0"/>
              </w:numPr>
              <w:ind w:left="0" w:leftChars="0" w:firstLine="1717" w:firstLineChars="9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top"/>
          </w:tcPr>
          <w:p w14:paraId="461DB15A">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26511038">
            <w:pPr>
              <w:widowControl/>
              <w:ind w:firstLine="904"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top"/>
          </w:tcPr>
          <w:p w14:paraId="1473FB54">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3C3B25AA">
            <w:pPr>
              <w:widowControl/>
              <w:ind w:firstLine="994" w:firstLineChars="5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047F6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9" w:hRule="atLeast"/>
        </w:trPr>
        <w:tc>
          <w:tcPr>
            <w:tcW w:w="751" w:type="dxa"/>
            <w:vAlign w:val="top"/>
          </w:tcPr>
          <w:p w14:paraId="153D91EE">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tc>
        <w:tc>
          <w:tcPr>
            <w:tcW w:w="1304" w:type="dxa"/>
            <w:vAlign w:val="top"/>
          </w:tcPr>
          <w:p w14:paraId="1F78D51B">
            <w:pPr>
              <w:widowControl/>
              <w:jc w:val="left"/>
              <w:rPr>
                <w:rFonts w:hint="eastAsia" w:ascii="宋体" w:hAnsi="宋体" w:eastAsia="宋体" w:cs="宋体"/>
                <w:b/>
                <w:color w:val="000000"/>
                <w:sz w:val="18"/>
                <w:szCs w:val="18"/>
                <w:lang w:val="en-US" w:eastAsia="zh-CN"/>
              </w:rPr>
            </w:pPr>
          </w:p>
          <w:p w14:paraId="6DF2D6D6">
            <w:pPr>
              <w:widowControl/>
              <w:jc w:val="left"/>
              <w:rPr>
                <w:rFonts w:hint="eastAsia" w:ascii="宋体" w:hAnsi="宋体" w:eastAsia="宋体" w:cs="宋体"/>
                <w:b/>
                <w:color w:val="000000"/>
                <w:sz w:val="18"/>
                <w:szCs w:val="18"/>
                <w:lang w:val="en-US" w:eastAsia="zh-CN"/>
              </w:rPr>
            </w:pPr>
          </w:p>
          <w:p w14:paraId="15447DCC">
            <w:pPr>
              <w:widowControl/>
              <w:jc w:val="left"/>
              <w:rPr>
                <w:rFonts w:hint="eastAsia" w:ascii="宋体" w:hAnsi="宋体" w:eastAsia="宋体" w:cs="宋体"/>
                <w:b/>
                <w:color w:val="000000"/>
                <w:sz w:val="18"/>
                <w:szCs w:val="18"/>
                <w:lang w:val="en-US" w:eastAsia="zh-CN"/>
              </w:rPr>
            </w:pPr>
          </w:p>
          <w:p w14:paraId="4F931347">
            <w:pPr>
              <w:widowControl/>
              <w:jc w:val="left"/>
              <w:rPr>
                <w:rFonts w:hint="eastAsia" w:ascii="宋体" w:hAnsi="宋体" w:eastAsia="宋体" w:cs="宋体"/>
                <w:b/>
                <w:color w:val="000000"/>
                <w:sz w:val="18"/>
                <w:szCs w:val="18"/>
                <w:lang w:val="en-US" w:eastAsia="zh-CN"/>
              </w:rPr>
            </w:pPr>
          </w:p>
          <w:p w14:paraId="0EB83DC8">
            <w:pPr>
              <w:widowControl/>
              <w:jc w:val="left"/>
              <w:rPr>
                <w:rFonts w:ascii="宋体" w:hAnsi="宋体" w:eastAsia="宋体" w:cs="宋体"/>
                <w:b/>
                <w:color w:val="000000"/>
                <w:kern w:val="0"/>
                <w:sz w:val="18"/>
                <w:szCs w:val="18"/>
                <w:lang w:val="en-US" w:eastAsia="zh-CN" w:bidi="ar"/>
              </w:rPr>
            </w:pPr>
            <w:r>
              <w:rPr>
                <w:rFonts w:hint="eastAsia" w:ascii="宋体" w:hAnsi="宋体" w:eastAsia="宋体" w:cs="宋体"/>
                <w:b/>
                <w:color w:val="000000"/>
                <w:sz w:val="18"/>
                <w:szCs w:val="18"/>
                <w:lang w:val="en-US" w:eastAsia="zh-CN"/>
              </w:rPr>
              <w:t>圣农食品有限公司是上市企业，福建圣农集团（股票代码002299，在职员工30000人多人，）旗下专业从事食品深加工的企业，拥有10个食品加工厂和3个腌制车间。公司主要生产鸡肉产品加工。</w:t>
            </w:r>
            <w:r>
              <w:rPr>
                <w:rFonts w:hint="eastAsia" w:ascii="宋体" w:hAnsi="宋体" w:eastAsia="宋体" w:cs="宋体"/>
                <w:b/>
                <w:color w:val="000000"/>
                <w:sz w:val="18"/>
                <w:szCs w:val="18"/>
                <w:lang w:val="en-US" w:eastAsia="zh-CN"/>
              </w:rPr>
              <w:br w:type="textWrapping" w:clear="all"/>
            </w:r>
          </w:p>
        </w:tc>
        <w:tc>
          <w:tcPr>
            <w:tcW w:w="685" w:type="dxa"/>
            <w:vAlign w:val="center"/>
          </w:tcPr>
          <w:p w14:paraId="7A853236">
            <w:pPr>
              <w:widowControl/>
              <w:ind w:firstLine="361" w:firstLineChars="200"/>
              <w:jc w:val="both"/>
              <w:rPr>
                <w:rFonts w:hint="eastAsia" w:ascii="宋体" w:hAnsi="宋体" w:cs="宋体"/>
                <w:b/>
                <w:color w:val="000000"/>
                <w:kern w:val="0"/>
                <w:sz w:val="18"/>
                <w:szCs w:val="18"/>
                <w:lang w:val="en-US" w:eastAsia="zh-CN" w:bidi="ar"/>
              </w:rPr>
            </w:pPr>
          </w:p>
          <w:p w14:paraId="74FBB733">
            <w:pPr>
              <w:widowControl/>
              <w:ind w:firstLine="361" w:firstLineChars="200"/>
              <w:jc w:val="both"/>
              <w:rPr>
                <w:rFonts w:hint="eastAsia" w:ascii="宋体" w:hAnsi="宋体" w:cs="宋体"/>
                <w:b/>
                <w:color w:val="000000"/>
                <w:kern w:val="0"/>
                <w:sz w:val="18"/>
                <w:szCs w:val="18"/>
                <w:lang w:val="en-US" w:eastAsia="zh-CN" w:bidi="ar"/>
              </w:rPr>
            </w:pPr>
          </w:p>
          <w:p w14:paraId="366A095D">
            <w:pPr>
              <w:widowControl/>
              <w:ind w:firstLine="361" w:firstLineChars="200"/>
              <w:jc w:val="both"/>
              <w:rPr>
                <w:rFonts w:hint="eastAsia" w:ascii="宋体" w:hAnsi="宋体" w:cs="宋体"/>
                <w:b/>
                <w:color w:val="000000"/>
                <w:kern w:val="0"/>
                <w:sz w:val="18"/>
                <w:szCs w:val="18"/>
                <w:lang w:val="en-US" w:eastAsia="zh-CN" w:bidi="ar"/>
              </w:rPr>
            </w:pPr>
          </w:p>
          <w:p w14:paraId="4A622A3D">
            <w:pPr>
              <w:widowControl/>
              <w:ind w:firstLine="361" w:firstLineChars="200"/>
              <w:jc w:val="both"/>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14:paraId="450CDEE4">
            <w:pPr>
              <w:widowControl/>
              <w:jc w:val="center"/>
              <w:rPr>
                <w:rFonts w:hint="eastAsia" w:ascii="宋体" w:hAnsi="宋体" w:cs="宋体"/>
                <w:b/>
                <w:color w:val="000000"/>
                <w:kern w:val="0"/>
                <w:sz w:val="18"/>
                <w:szCs w:val="18"/>
                <w:lang w:val="en-US" w:eastAsia="zh-CN" w:bidi="ar"/>
              </w:rPr>
            </w:pPr>
          </w:p>
          <w:p w14:paraId="468ED490">
            <w:pPr>
              <w:widowControl/>
              <w:jc w:val="center"/>
              <w:rPr>
                <w:rFonts w:hint="eastAsia" w:ascii="宋体" w:hAnsi="宋体" w:cs="宋体"/>
                <w:b/>
                <w:color w:val="000000"/>
                <w:kern w:val="0"/>
                <w:sz w:val="18"/>
                <w:szCs w:val="18"/>
                <w:lang w:val="en-US" w:eastAsia="zh-CN" w:bidi="ar"/>
              </w:rPr>
            </w:pPr>
          </w:p>
          <w:p w14:paraId="1CD83782">
            <w:pPr>
              <w:widowControl/>
              <w:jc w:val="center"/>
              <w:rPr>
                <w:rFonts w:hint="eastAsia" w:ascii="宋体" w:hAnsi="宋体" w:cs="宋体"/>
                <w:b/>
                <w:color w:val="000000"/>
                <w:kern w:val="0"/>
                <w:sz w:val="18"/>
                <w:szCs w:val="18"/>
                <w:lang w:val="en-US" w:eastAsia="zh-CN" w:bidi="ar"/>
              </w:rPr>
            </w:pPr>
          </w:p>
          <w:p w14:paraId="066CB595">
            <w:pPr>
              <w:widowControl/>
              <w:jc w:val="center"/>
              <w:rPr>
                <w:rFonts w:hint="eastAsia" w:ascii="宋体" w:hAnsi="宋体" w:cs="宋体"/>
                <w:b/>
                <w:color w:val="000000"/>
                <w:kern w:val="0"/>
                <w:sz w:val="18"/>
                <w:szCs w:val="18"/>
                <w:lang w:val="en-US" w:eastAsia="zh-CN" w:bidi="ar"/>
              </w:rPr>
            </w:pPr>
          </w:p>
          <w:p w14:paraId="54E9F81F">
            <w:pPr>
              <w:widowControl/>
              <w:jc w:val="center"/>
              <w:rPr>
                <w:rFonts w:hint="eastAsia" w:ascii="宋体" w:hAnsi="宋体" w:cs="宋体"/>
                <w:b/>
                <w:color w:val="000000"/>
                <w:sz w:val="18"/>
                <w:szCs w:val="18"/>
                <w:lang w:val="en-US" w:eastAsia="zh-CN"/>
              </w:rPr>
            </w:pPr>
            <w:r>
              <w:rPr>
                <w:rFonts w:hint="eastAsia" w:ascii="宋体" w:hAnsi="宋体" w:cs="宋体"/>
                <w:b/>
                <w:color w:val="000000"/>
                <w:kern w:val="0"/>
                <w:sz w:val="18"/>
                <w:szCs w:val="18"/>
                <w:lang w:val="en-US" w:eastAsia="zh-CN" w:bidi="ar"/>
              </w:rPr>
              <w:t>生产线操作工</w:t>
            </w:r>
          </w:p>
        </w:tc>
        <w:tc>
          <w:tcPr>
            <w:tcW w:w="1239" w:type="dxa"/>
            <w:vAlign w:val="center"/>
          </w:tcPr>
          <w:p w14:paraId="22459EED">
            <w:pPr>
              <w:ind w:firstLine="181" w:firstLineChars="100"/>
              <w:rPr>
                <w:rFonts w:hint="eastAsia" w:ascii="宋体" w:hAnsi="宋体" w:cs="宋体"/>
                <w:b/>
                <w:color w:val="000000"/>
                <w:kern w:val="0"/>
                <w:sz w:val="18"/>
                <w:szCs w:val="18"/>
                <w:lang w:val="en-US" w:eastAsia="zh-CN" w:bidi="ar"/>
              </w:rPr>
            </w:pPr>
          </w:p>
          <w:p w14:paraId="318B4DD6">
            <w:pPr>
              <w:ind w:firstLine="181" w:firstLineChars="100"/>
              <w:rPr>
                <w:rFonts w:hint="eastAsia" w:ascii="宋体" w:hAnsi="宋体" w:cs="宋体"/>
                <w:b/>
                <w:color w:val="000000"/>
                <w:kern w:val="0"/>
                <w:sz w:val="18"/>
                <w:szCs w:val="18"/>
                <w:lang w:val="en-US" w:eastAsia="zh-CN" w:bidi="ar"/>
              </w:rPr>
            </w:pPr>
          </w:p>
          <w:p w14:paraId="6A3C6A54">
            <w:pPr>
              <w:ind w:firstLine="181" w:firstLineChars="100"/>
              <w:rPr>
                <w:rFonts w:hint="eastAsia" w:ascii="宋体" w:hAnsi="宋体" w:cs="宋体"/>
                <w:b/>
                <w:color w:val="000000"/>
                <w:kern w:val="0"/>
                <w:sz w:val="18"/>
                <w:szCs w:val="18"/>
                <w:lang w:val="en-US" w:eastAsia="zh-CN" w:bidi="ar"/>
              </w:rPr>
            </w:pPr>
          </w:p>
          <w:p w14:paraId="5AFC142E">
            <w:pPr>
              <w:ind w:firstLine="181" w:firstLineChars="100"/>
              <w:rPr>
                <w:lang w:val="en-US" w:eastAsia="zh-CN"/>
              </w:rPr>
            </w:pPr>
            <w:r>
              <w:rPr>
                <w:rFonts w:hint="eastAsia" w:ascii="宋体" w:hAnsi="宋体" w:cs="宋体"/>
                <w:b/>
                <w:color w:val="000000"/>
                <w:kern w:val="0"/>
                <w:sz w:val="18"/>
                <w:szCs w:val="18"/>
                <w:lang w:val="en-US" w:eastAsia="zh-CN" w:bidi="ar"/>
              </w:rPr>
              <w:t>300人</w:t>
            </w:r>
          </w:p>
        </w:tc>
        <w:tc>
          <w:tcPr>
            <w:tcW w:w="6816" w:type="dxa"/>
            <w:vAlign w:val="center"/>
          </w:tcPr>
          <w:p w14:paraId="698DD49D">
            <w:pPr>
              <w:widowControl/>
              <w:jc w:val="left"/>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br w:type="textWrapping" w:clear="all"/>
            </w:r>
          </w:p>
          <w:p w14:paraId="01ADF8A3">
            <w:pPr>
              <w:widowControl/>
              <w:jc w:val="left"/>
              <w:rPr>
                <w:rFonts w:hint="eastAsia" w:ascii="宋体" w:hAnsi="宋体" w:eastAsia="宋体" w:cs="宋体"/>
                <w:b/>
                <w:color w:val="000000"/>
                <w:sz w:val="18"/>
                <w:szCs w:val="18"/>
                <w:lang w:val="en-US" w:eastAsia="zh-CN"/>
              </w:rPr>
            </w:pPr>
          </w:p>
          <w:p w14:paraId="0C543E2C">
            <w:pPr>
              <w:widowControl/>
              <w:jc w:val="left"/>
              <w:rPr>
                <w:rFonts w:hint="eastAsia" w:ascii="宋体" w:hAnsi="宋体" w:eastAsia="宋体" w:cs="宋体"/>
                <w:b/>
                <w:color w:val="000000"/>
                <w:sz w:val="18"/>
                <w:szCs w:val="18"/>
                <w:lang w:val="en-US" w:eastAsia="zh-CN"/>
              </w:rPr>
            </w:pPr>
          </w:p>
          <w:p w14:paraId="44D441DD">
            <w:pPr>
              <w:widowControl/>
              <w:jc w:val="left"/>
              <w:rPr>
                <w:rFonts w:hint="eastAsia" w:ascii="宋体" w:hAnsi="宋体" w:eastAsia="宋体" w:cs="宋体"/>
                <w:b/>
                <w:color w:val="000000"/>
                <w:sz w:val="18"/>
                <w:szCs w:val="18"/>
                <w:lang w:val="en-US" w:eastAsia="zh-CN"/>
              </w:rPr>
            </w:pPr>
          </w:p>
          <w:p w14:paraId="139A5E74">
            <w:pPr>
              <w:widowControl/>
              <w:jc w:val="left"/>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一、长期招工岗位（女性200人、男性100人，夫妻工不限）</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生产线操作工：鸡肉分切、加工、装袋、设备操作（1、长白班、两班倒2、大龄女工、夫妻工全是长白班坐班）。</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二、岗位要求</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1、能听懂普通话；年龄：女性和夫妻工18-62周岁；男性18-58岁，不限民族。</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2、身体健康(公司统一办理健康证)、有银行卡、手机号是本人姓名。</w:t>
            </w:r>
            <w:r>
              <w:rPr>
                <w:rFonts w:hint="eastAsia" w:ascii="宋体" w:hAnsi="宋体" w:eastAsia="宋体" w:cs="宋体"/>
                <w:b/>
                <w:color w:val="000000"/>
                <w:sz w:val="18"/>
                <w:szCs w:val="18"/>
                <w:lang w:val="en-US" w:eastAsia="zh-CN"/>
              </w:rPr>
              <w:br w:type="textWrapping" w:clear="all"/>
            </w:r>
          </w:p>
          <w:p w14:paraId="4CEC8BA4">
            <w:pPr>
              <w:widowControl/>
              <w:jc w:val="left"/>
              <w:rPr>
                <w:rFonts w:hint="eastAsia" w:ascii="宋体" w:hAnsi="宋体" w:eastAsia="宋体" w:cs="宋体"/>
                <w:b/>
                <w:color w:val="000000"/>
                <w:sz w:val="18"/>
                <w:szCs w:val="18"/>
                <w:lang w:val="en-US" w:eastAsia="zh-CN"/>
              </w:rPr>
            </w:pPr>
          </w:p>
          <w:p w14:paraId="00F26EBB">
            <w:pPr>
              <w:widowControl/>
              <w:jc w:val="left"/>
              <w:rPr>
                <w:rFonts w:hint="eastAsia" w:ascii="宋体" w:hAnsi="宋体" w:eastAsia="宋体" w:cs="宋体"/>
                <w:b/>
                <w:color w:val="000000"/>
                <w:sz w:val="18"/>
                <w:szCs w:val="18"/>
                <w:lang w:val="en-US" w:eastAsia="zh-CN"/>
              </w:rPr>
            </w:pPr>
          </w:p>
        </w:tc>
        <w:tc>
          <w:tcPr>
            <w:tcW w:w="2225" w:type="dxa"/>
            <w:vAlign w:val="center"/>
          </w:tcPr>
          <w:p w14:paraId="2393BFFA">
            <w:pPr>
              <w:widowControl/>
              <w:jc w:val="left"/>
              <w:rPr>
                <w:rFonts w:hint="eastAsia" w:ascii="宋体" w:hAnsi="宋体" w:eastAsia="宋体" w:cs="宋体"/>
                <w:b/>
                <w:color w:val="000000"/>
                <w:sz w:val="18"/>
                <w:szCs w:val="18"/>
                <w:lang w:val="en-US" w:eastAsia="zh-CN"/>
              </w:rPr>
            </w:pPr>
          </w:p>
          <w:p w14:paraId="5410103F">
            <w:pPr>
              <w:widowControl/>
              <w:jc w:val="left"/>
              <w:rPr>
                <w:rFonts w:hint="eastAsia" w:ascii="宋体" w:hAnsi="宋体" w:eastAsia="宋体" w:cs="宋体"/>
                <w:b/>
                <w:color w:val="000000"/>
                <w:sz w:val="18"/>
                <w:szCs w:val="18"/>
                <w:lang w:val="en-US" w:eastAsia="zh-CN"/>
              </w:rPr>
            </w:pPr>
          </w:p>
          <w:p w14:paraId="2F7138B5">
            <w:pPr>
              <w:widowControl/>
              <w:jc w:val="left"/>
              <w:rPr>
                <w:rFonts w:hint="eastAsia" w:ascii="宋体" w:hAnsi="宋体" w:eastAsia="宋体" w:cs="宋体"/>
                <w:b/>
                <w:color w:val="000000"/>
                <w:sz w:val="18"/>
                <w:szCs w:val="18"/>
                <w:lang w:val="en-US" w:eastAsia="zh-CN"/>
              </w:rPr>
            </w:pPr>
          </w:p>
          <w:p w14:paraId="66F7A15C">
            <w:pPr>
              <w:widowControl/>
              <w:jc w:val="left"/>
              <w:rPr>
                <w:rFonts w:hint="eastAsia" w:ascii="宋体" w:hAnsi="宋体" w:eastAsia="宋体" w:cs="宋体"/>
                <w:b/>
                <w:color w:val="000000"/>
                <w:sz w:val="18"/>
                <w:szCs w:val="18"/>
                <w:lang w:val="en-US" w:eastAsia="zh-CN"/>
              </w:rPr>
            </w:pPr>
          </w:p>
          <w:p w14:paraId="3515F6DB">
            <w:pPr>
              <w:widowControl/>
              <w:jc w:val="left"/>
              <w:rPr>
                <w:rFonts w:hint="eastAsia" w:ascii="宋体" w:hAnsi="宋体" w:eastAsia="宋体" w:cs="宋体"/>
                <w:b/>
                <w:color w:val="000000"/>
                <w:sz w:val="18"/>
                <w:szCs w:val="18"/>
                <w:lang w:val="en-US" w:eastAsia="zh-CN"/>
              </w:rPr>
            </w:pPr>
          </w:p>
          <w:p w14:paraId="04910FCF">
            <w:pPr>
              <w:widowControl/>
              <w:jc w:val="left"/>
              <w:rPr>
                <w:rFonts w:hint="eastAsia" w:ascii="宋体" w:hAnsi="宋体" w:eastAsia="宋体" w:cs="宋体"/>
                <w:b/>
                <w:color w:val="000000"/>
                <w:sz w:val="18"/>
                <w:szCs w:val="18"/>
                <w:lang w:val="en-US" w:eastAsia="zh-CN"/>
              </w:rPr>
            </w:pPr>
          </w:p>
          <w:p w14:paraId="63D3CEFF">
            <w:pPr>
              <w:widowControl/>
              <w:jc w:val="left"/>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工资及奖励政策</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三、工资几个人福利</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1、缴纳五险，包吃住、三餐免费，放假也可以吃，夜班提供夜宵；2、夫妻房</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3、计件工资制，工资可达5</w:t>
            </w:r>
            <w:r>
              <w:rPr>
                <w:rFonts w:hint="eastAsia" w:ascii="宋体" w:hAnsi="宋体" w:cs="宋体"/>
                <w:b/>
                <w:color w:val="000000"/>
                <w:sz w:val="18"/>
                <w:szCs w:val="18"/>
                <w:lang w:val="en-US" w:eastAsia="zh-CN"/>
              </w:rPr>
              <w:t>0</w:t>
            </w:r>
            <w:r>
              <w:rPr>
                <w:rFonts w:hint="eastAsia" w:ascii="宋体" w:hAnsi="宋体" w:eastAsia="宋体" w:cs="宋体"/>
                <w:b/>
                <w:color w:val="000000"/>
                <w:sz w:val="18"/>
                <w:szCs w:val="18"/>
                <w:lang w:val="en-US" w:eastAsia="zh-CN"/>
              </w:rPr>
              <w:t>00-8000元，现有车间2个月以上工龄操作工平均工资可达6000元以上。</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4、车费报销；异地员工入职上班满3个月可报销单程车费（普通火车和汽车票）。</w:t>
            </w:r>
          </w:p>
        </w:tc>
        <w:tc>
          <w:tcPr>
            <w:tcW w:w="1959" w:type="dxa"/>
            <w:vAlign w:val="top"/>
          </w:tcPr>
          <w:p w14:paraId="3E0C2EAF">
            <w:pPr>
              <w:widowControl/>
              <w:ind w:firstLine="994" w:firstLineChars="550"/>
              <w:jc w:val="both"/>
              <w:rPr>
                <w:rFonts w:hint="eastAsia" w:ascii="宋体" w:hAnsi="宋体" w:eastAsia="宋体" w:cs="宋体"/>
                <w:b/>
                <w:bCs w:val="0"/>
                <w:i w:val="0"/>
                <w:color w:val="000000"/>
                <w:kern w:val="0"/>
                <w:sz w:val="18"/>
                <w:szCs w:val="18"/>
                <w:u w:val="none"/>
                <w:lang w:val="en-US" w:eastAsia="zh-CN" w:bidi="ar"/>
              </w:rPr>
            </w:pPr>
          </w:p>
        </w:tc>
      </w:tr>
      <w:tr w14:paraId="73E81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93" w:hRule="atLeast"/>
        </w:trPr>
        <w:tc>
          <w:tcPr>
            <w:tcW w:w="15749" w:type="dxa"/>
            <w:gridSpan w:val="8"/>
            <w:vAlign w:val="top"/>
          </w:tcPr>
          <w:p w14:paraId="10FE463F">
            <w:pPr>
              <w:widowControl/>
              <w:rPr>
                <w:rFonts w:hint="eastAsia" w:ascii="宋体" w:hAnsi="宋体" w:cs="宋体"/>
                <w:b/>
                <w:color w:val="000000"/>
                <w:kern w:val="0"/>
                <w:sz w:val="18"/>
                <w:szCs w:val="18"/>
                <w:lang w:eastAsia="zh-CN" w:bidi="ar"/>
              </w:rPr>
            </w:pPr>
          </w:p>
          <w:p w14:paraId="51AA50C3">
            <w:pPr>
              <w:widowControl/>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eastAsia="zh-CN" w:bidi="ar"/>
              </w:rPr>
              <w:t>招聘单位：</w:t>
            </w:r>
            <w:r>
              <w:rPr>
                <w:rFonts w:hint="eastAsia" w:ascii="宋体" w:hAnsi="宋体" w:cs="宋体"/>
                <w:b/>
                <w:color w:val="000000"/>
                <w:kern w:val="0"/>
                <w:sz w:val="18"/>
                <w:szCs w:val="18"/>
                <w:lang w:bidi="ar"/>
              </w:rPr>
              <w:t xml:space="preserve">安顺国仕旺黔诚教育咨询有限公司 </w:t>
            </w:r>
            <w:r>
              <w:rPr>
                <w:rFonts w:hint="eastAsia" w:ascii="宋体" w:hAnsi="宋体" w:cs="宋体"/>
                <w:b/>
                <w:color w:val="000000"/>
                <w:kern w:val="0"/>
                <w:sz w:val="18"/>
                <w:szCs w:val="18"/>
                <w:lang w:val="en-US" w:eastAsia="zh-CN" w:bidi="ar"/>
              </w:rPr>
              <w:t xml:space="preserve">       </w:t>
            </w:r>
            <w:r>
              <w:rPr>
                <w:rFonts w:hint="eastAsia" w:ascii="宋体" w:hAnsi="宋体" w:cs="宋体"/>
                <w:b/>
                <w:color w:val="000000"/>
                <w:kern w:val="0"/>
                <w:sz w:val="18"/>
                <w:szCs w:val="18"/>
                <w:lang w:bidi="ar"/>
              </w:rPr>
              <w:t>公司地址：安顺西秀区</w:t>
            </w:r>
            <w:r>
              <w:rPr>
                <w:rFonts w:hint="eastAsia" w:ascii="宋体" w:hAnsi="宋体" w:cs="宋体"/>
                <w:b/>
                <w:color w:val="000000"/>
                <w:kern w:val="0"/>
                <w:sz w:val="18"/>
                <w:szCs w:val="18"/>
                <w:lang w:val="en-US" w:eastAsia="zh-CN" w:bidi="ar"/>
              </w:rPr>
              <w:t>印象安顺A栋16楼大树教育</w:t>
            </w:r>
            <w:r>
              <w:rPr>
                <w:rFonts w:hint="eastAsia" w:ascii="宋体" w:hAnsi="宋体" w:cs="宋体"/>
                <w:b/>
                <w:color w:val="000000"/>
                <w:kern w:val="0"/>
                <w:sz w:val="18"/>
                <w:szCs w:val="18"/>
                <w:lang w:bidi="ar"/>
              </w:rPr>
              <w:t xml:space="preserve">（工作地点：安顺市区）  </w:t>
            </w:r>
            <w:r>
              <w:rPr>
                <w:rFonts w:hint="eastAsia" w:ascii="宋体" w:hAnsi="宋体" w:cs="宋体"/>
                <w:b/>
                <w:color w:val="000000"/>
                <w:kern w:val="0"/>
                <w:sz w:val="18"/>
                <w:szCs w:val="18"/>
                <w:lang w:val="en-US" w:eastAsia="zh-CN" w:bidi="ar"/>
              </w:rPr>
              <w:t xml:space="preserve">           </w:t>
            </w:r>
            <w:r>
              <w:rPr>
                <w:rFonts w:hint="eastAsia" w:ascii="宋体" w:hAnsi="宋体" w:cs="宋体"/>
                <w:b/>
                <w:color w:val="000000"/>
                <w:kern w:val="0"/>
                <w:sz w:val="18"/>
                <w:szCs w:val="18"/>
                <w:lang w:bidi="ar"/>
              </w:rPr>
              <w:t>联系人：</w:t>
            </w:r>
            <w:r>
              <w:rPr>
                <w:rFonts w:hint="eastAsia" w:ascii="宋体" w:hAnsi="宋体" w:cs="宋体"/>
                <w:b/>
                <w:color w:val="000000"/>
                <w:kern w:val="0"/>
                <w:sz w:val="18"/>
                <w:szCs w:val="18"/>
                <w:lang w:val="en-US" w:eastAsia="zh-CN" w:bidi="ar"/>
              </w:rPr>
              <w:t>唐老师</w:t>
            </w:r>
            <w:r>
              <w:rPr>
                <w:rFonts w:hint="eastAsia" w:ascii="宋体" w:hAnsi="宋体" w:cs="宋体"/>
                <w:b/>
                <w:color w:val="000000"/>
                <w:kern w:val="0"/>
                <w:sz w:val="18"/>
                <w:szCs w:val="18"/>
                <w:lang w:bidi="ar"/>
              </w:rPr>
              <w:t xml:space="preserve">  联系电话：</w:t>
            </w:r>
            <w:r>
              <w:rPr>
                <w:rFonts w:hint="eastAsia" w:ascii="宋体" w:hAnsi="宋体" w:cs="宋体"/>
                <w:b/>
                <w:color w:val="000000"/>
                <w:kern w:val="0"/>
                <w:sz w:val="18"/>
                <w:szCs w:val="18"/>
                <w:lang w:val="en-US" w:eastAsia="zh-CN" w:bidi="ar"/>
              </w:rPr>
              <w:t>18085332638</w:t>
            </w: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bidi="ar"/>
              </w:rPr>
              <w:br w:type="textWrapping" w:clear="all"/>
            </w:r>
          </w:p>
        </w:tc>
      </w:tr>
      <w:tr w14:paraId="38A8F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34" w:hRule="atLeast"/>
        </w:trPr>
        <w:tc>
          <w:tcPr>
            <w:tcW w:w="751" w:type="dxa"/>
            <w:vAlign w:val="top"/>
          </w:tcPr>
          <w:p w14:paraId="4A217671">
            <w:pPr>
              <w:widowControl/>
              <w:ind w:firstLine="181" w:firstLineChars="100"/>
              <w:jc w:val="both"/>
              <w:rPr>
                <w:rFonts w:ascii="宋体" w:hAnsi="宋体" w:eastAsia="宋体" w:cs="宋体"/>
                <w:b/>
                <w:bCs w:val="0"/>
                <w:i w:val="0"/>
                <w:color w:val="000000"/>
                <w:kern w:val="0"/>
                <w:sz w:val="18"/>
                <w:szCs w:val="18"/>
                <w:u w:val="none"/>
                <w:lang w:val="en" w:eastAsia="zh-CN" w:bidi="ar"/>
              </w:rPr>
            </w:pPr>
          </w:p>
          <w:p w14:paraId="67E18441">
            <w:pPr>
              <w:widowControl/>
              <w:ind w:firstLine="181" w:firstLineChars="100"/>
              <w:jc w:val="both"/>
              <w:rPr>
                <w:rFonts w:hint="default" w:ascii="宋体" w:hAnsi="宋体" w:eastAsia="宋体" w:cs="宋体"/>
                <w:b/>
                <w:bCs w:val="0"/>
                <w:i w:val="0"/>
                <w:color w:val="000000"/>
                <w:kern w:val="0"/>
                <w:sz w:val="18"/>
                <w:szCs w:val="18"/>
                <w:u w:val="none"/>
                <w:lang w:val="en" w:eastAsia="zh-CN" w:bidi="ar"/>
              </w:rPr>
            </w:pPr>
            <w:r>
              <w:rPr>
                <w:rFonts w:hint="eastAsia" w:ascii="宋体" w:hAnsi="宋体" w:cs="宋体"/>
                <w:b/>
                <w:bCs w:val="0"/>
                <w:i w:val="0"/>
                <w:color w:val="000000"/>
                <w:kern w:val="0"/>
                <w:sz w:val="18"/>
                <w:szCs w:val="18"/>
                <w:u w:val="none"/>
                <w:lang w:val="en-US" w:eastAsia="zh-CN" w:bidi="ar"/>
              </w:rPr>
              <w:t>1</w:t>
            </w:r>
            <w:r>
              <w:rPr>
                <w:rFonts w:hint="default" w:ascii="宋体" w:hAnsi="宋体" w:cs="宋体"/>
                <w:b/>
                <w:bCs w:val="0"/>
                <w:i w:val="0"/>
                <w:color w:val="000000"/>
                <w:kern w:val="0"/>
                <w:sz w:val="18"/>
                <w:szCs w:val="18"/>
                <w:u w:val="none"/>
                <w:lang w:val="en" w:eastAsia="zh-CN" w:bidi="ar"/>
              </w:rPr>
              <w:t>7</w:t>
            </w:r>
          </w:p>
        </w:tc>
        <w:tc>
          <w:tcPr>
            <w:tcW w:w="1304" w:type="dxa"/>
            <w:vAlign w:val="center"/>
          </w:tcPr>
          <w:p w14:paraId="6F7AFFBC">
            <w:pPr>
              <w:widowControl/>
              <w:ind w:firstLine="271" w:firstLineChars="150"/>
              <w:jc w:val="both"/>
              <w:rPr>
                <w:rFonts w:hint="eastAsia" w:ascii="宋体" w:hAnsi="宋体" w:eastAsia="宋体" w:cs="宋体"/>
                <w:b/>
                <w:color w:val="000000"/>
                <w:kern w:val="0"/>
                <w:sz w:val="18"/>
                <w:szCs w:val="18"/>
                <w:lang w:val="en"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top"/>
          </w:tcPr>
          <w:p w14:paraId="767B9F62">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54936510">
            <w:pPr>
              <w:widowControl/>
              <w:ind w:firstLine="181" w:firstLineChars="1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vAlign w:val="top"/>
          </w:tcPr>
          <w:p w14:paraId="034AE0C6">
            <w:pPr>
              <w:widowControl/>
              <w:jc w:val="both"/>
              <w:rPr>
                <w:rFonts w:hint="eastAsia" w:ascii="宋体" w:hAnsi="宋体" w:eastAsia="宋体" w:cs="宋体"/>
                <w:b/>
                <w:bCs w:val="0"/>
                <w:i w:val="0"/>
                <w:color w:val="000000"/>
                <w:kern w:val="0"/>
                <w:sz w:val="18"/>
                <w:szCs w:val="18"/>
                <w:u w:val="none"/>
                <w:lang w:val="en-US" w:eastAsia="zh-CN" w:bidi="ar"/>
              </w:rPr>
            </w:pPr>
          </w:p>
          <w:p w14:paraId="4357571B">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top"/>
          </w:tcPr>
          <w:p w14:paraId="2D181DEF">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1C3EEEAB">
            <w:pPr>
              <w:widowControl/>
              <w:ind w:firstLine="90" w:firstLineChars="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vAlign w:val="top"/>
          </w:tcPr>
          <w:p w14:paraId="7EE851DB">
            <w:pPr>
              <w:rPr>
                <w:rFonts w:hint="eastAsia" w:ascii="宋体" w:hAnsi="宋体" w:cs="宋体"/>
                <w:b/>
                <w:color w:val="000000"/>
                <w:kern w:val="0"/>
                <w:sz w:val="18"/>
                <w:szCs w:val="18"/>
                <w:lang w:val="en-US" w:eastAsia="zh-CN" w:bidi="ar"/>
              </w:rPr>
            </w:pPr>
          </w:p>
          <w:p w14:paraId="07251F14">
            <w:pPr>
              <w:ind w:firstLine="2259" w:firstLineChars="125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招聘资格及资历条件</w:t>
            </w:r>
          </w:p>
        </w:tc>
        <w:tc>
          <w:tcPr>
            <w:tcW w:w="2225" w:type="dxa"/>
            <w:vAlign w:val="top"/>
          </w:tcPr>
          <w:p w14:paraId="70A2C69E">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3E0FD769">
            <w:pPr>
              <w:widowControl/>
              <w:ind w:firstLine="904"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top"/>
          </w:tcPr>
          <w:p w14:paraId="077373BC">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3A507925">
            <w:pPr>
              <w:widowControl/>
              <w:ind w:firstLine="994" w:firstLineChars="5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2C9B5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9" w:hRule="atLeast"/>
        </w:trPr>
        <w:tc>
          <w:tcPr>
            <w:tcW w:w="751" w:type="dxa"/>
            <w:vAlign w:val="top"/>
          </w:tcPr>
          <w:p w14:paraId="60B780CC">
            <w:pPr>
              <w:widowControl/>
              <w:ind w:firstLine="151" w:firstLineChars="100"/>
              <w:jc w:val="both"/>
              <w:rPr>
                <w:rFonts w:hint="eastAsia" w:ascii="宋体" w:hAnsi="宋体" w:eastAsia="宋体" w:cs="宋体"/>
                <w:b/>
                <w:bCs w:val="0"/>
                <w:i w:val="0"/>
                <w:color w:val="000000"/>
                <w:kern w:val="0"/>
                <w:sz w:val="15"/>
                <w:szCs w:val="15"/>
                <w:u w:val="none"/>
                <w:lang w:val="en-US" w:eastAsia="zh-CN" w:bidi="ar"/>
              </w:rPr>
            </w:pPr>
          </w:p>
        </w:tc>
        <w:tc>
          <w:tcPr>
            <w:tcW w:w="1304" w:type="dxa"/>
            <w:vAlign w:val="top"/>
          </w:tcPr>
          <w:p w14:paraId="6FF92731">
            <w:pPr>
              <w:widowControl/>
              <w:jc w:val="left"/>
              <w:rPr>
                <w:rFonts w:hint="eastAsia" w:ascii="宋体" w:hAnsi="宋体" w:cs="宋体"/>
                <w:b/>
                <w:color w:val="000000"/>
                <w:kern w:val="0"/>
                <w:sz w:val="15"/>
                <w:szCs w:val="15"/>
                <w:lang w:val="en" w:eastAsia="zh-CN" w:bidi="ar"/>
              </w:rPr>
            </w:pPr>
            <w:r>
              <w:rPr>
                <w:rFonts w:hint="eastAsia" w:ascii="宋体" w:hAnsi="宋体" w:cs="宋体"/>
                <w:b/>
                <w:color w:val="000000"/>
                <w:kern w:val="0"/>
                <w:sz w:val="15"/>
                <w:szCs w:val="15"/>
                <w:lang w:bidi="ar"/>
              </w:rPr>
              <w:t xml:space="preserve"> 贵州大树旺旺教育咨询有限公司是一家公职考试培训教育机构，前身为“人火旺教育”，最早成立于2003年，经过多年的经验积累，系统总结了一套高成功率的公考笔试、面试培训训练的教学体系。</w:t>
            </w:r>
            <w:r>
              <w:rPr>
                <w:rFonts w:hint="eastAsia" w:ascii="宋体" w:hAnsi="宋体" w:cs="宋体"/>
                <w:b/>
                <w:color w:val="000000"/>
                <w:kern w:val="0"/>
                <w:sz w:val="15"/>
                <w:szCs w:val="15"/>
                <w:lang w:bidi="ar"/>
              </w:rPr>
              <w:br w:type="textWrapping" w:clear="all"/>
            </w:r>
            <w:r>
              <w:rPr>
                <w:rFonts w:hint="eastAsia" w:ascii="宋体" w:hAnsi="宋体" w:cs="宋体"/>
                <w:b/>
                <w:color w:val="000000"/>
                <w:kern w:val="0"/>
                <w:sz w:val="15"/>
                <w:szCs w:val="15"/>
                <w:lang w:bidi="ar"/>
              </w:rPr>
              <w:t>不仅是全国少数一家以离退任国家机关公职人员为教师的教育咨询培训机构，也是贵州少数一家参加新浪教育盛典并获奖的教育培训机构公司。</w:t>
            </w:r>
            <w:r>
              <w:rPr>
                <w:rFonts w:hint="eastAsia" w:ascii="宋体" w:hAnsi="宋体" w:cs="宋体"/>
                <w:b/>
                <w:color w:val="000000"/>
                <w:kern w:val="0"/>
                <w:sz w:val="15"/>
                <w:szCs w:val="15"/>
                <w:lang w:bidi="ar"/>
              </w:rPr>
              <w:br w:type="textWrapping" w:clear="all"/>
            </w:r>
            <w:r>
              <w:rPr>
                <w:rFonts w:hint="eastAsia" w:ascii="宋体" w:hAnsi="宋体" w:cs="宋体"/>
                <w:b/>
                <w:color w:val="000000"/>
                <w:kern w:val="0"/>
                <w:sz w:val="15"/>
                <w:szCs w:val="15"/>
                <w:lang w:bidi="ar"/>
              </w:rPr>
              <w:t>大树教育发起者均有多年的从政经验、市场经营经验，积累了大量的市场资源和人脉资源。大树教育每一个网点均扎根本土，充分研究本地实际情况，以创新理论及北京总部教研机构成果为指导，深入本土资源，充分为每一个学员进行全方位职业咨询及培训服务。 </w:t>
            </w:r>
            <w:r>
              <w:rPr>
                <w:rFonts w:hint="eastAsia" w:ascii="宋体" w:hAnsi="宋体" w:cs="宋体"/>
                <w:b/>
                <w:color w:val="000000"/>
                <w:kern w:val="0"/>
                <w:sz w:val="15"/>
                <w:szCs w:val="15"/>
                <w:lang w:bidi="ar"/>
              </w:rPr>
              <w:br w:type="textWrapping" w:clear="all"/>
            </w:r>
            <w:r>
              <w:rPr>
                <w:rFonts w:hint="eastAsia" w:ascii="宋体" w:hAnsi="宋体" w:cs="宋体"/>
                <w:b/>
                <w:color w:val="000000"/>
                <w:kern w:val="0"/>
                <w:sz w:val="15"/>
                <w:szCs w:val="15"/>
                <w:lang w:bidi="ar"/>
              </w:rPr>
              <w:t>经过十几年的发展，现已成为公务员考试培训与研究领域比较具开创性、权威性、影响力的机构之一。公司于2015年转型为股份制责任公司，更名为贵州大树+教育咨询有限责任公司，2016年公司更名为贵州大树旺旺教育咨询有限责任公司。并聘请多位业界权威专家为公司课程顾问，包括国家公务员录用考试专家乔冰老师。目前本公司拥有本科和硕士以上学历专兼职笔、面试培训讲师60余人，中85%以上来自于有丰富的公务员工作经验、面试考官经验和考试经验的中央及省市级国家机关单位。</w:t>
            </w:r>
            <w:r>
              <w:rPr>
                <w:rFonts w:hint="eastAsia" w:ascii="宋体" w:hAnsi="宋体" w:cs="宋体"/>
                <w:b/>
                <w:color w:val="000000"/>
                <w:kern w:val="0"/>
                <w:sz w:val="15"/>
                <w:szCs w:val="15"/>
                <w:lang w:bidi="ar"/>
              </w:rPr>
              <w:br w:type="textWrapping" w:clear="all"/>
            </w:r>
            <w:r>
              <w:rPr>
                <w:rFonts w:hint="eastAsia" w:ascii="宋体" w:hAnsi="宋体" w:cs="宋体"/>
                <w:b/>
                <w:color w:val="000000"/>
                <w:kern w:val="0"/>
                <w:sz w:val="15"/>
                <w:szCs w:val="15"/>
                <w:lang w:bidi="ar"/>
              </w:rPr>
              <w:t>大树一直致力于公务员、事业单位等各类考试的教学与研究。为积累更多考试经验，更好地帮助考生成就职业梦想。本着我们能考第一，也能教会你考第一，用自己的知识与经验成就更多人的公务员梦想、成就理想人生是任老师的不懈追求。</w:t>
            </w:r>
            <w:r>
              <w:rPr>
                <w:rFonts w:hint="eastAsia" w:ascii="宋体" w:hAnsi="宋体" w:cs="宋体"/>
                <w:b/>
                <w:color w:val="000000"/>
                <w:kern w:val="0"/>
                <w:sz w:val="15"/>
                <w:szCs w:val="15"/>
                <w:lang w:bidi="ar"/>
              </w:rPr>
              <w:br w:type="textWrapping" w:clear="all"/>
            </w:r>
            <w:r>
              <w:rPr>
                <w:rFonts w:hint="eastAsia" w:ascii="宋体" w:hAnsi="宋体" w:cs="宋体"/>
                <w:b/>
                <w:color w:val="000000"/>
                <w:kern w:val="0"/>
                <w:sz w:val="15"/>
                <w:szCs w:val="15"/>
                <w:lang w:bidi="ar"/>
              </w:rPr>
              <w:t>为了满足学员需求，本培训机构长年举办国家公务员、省公务员、政法干警、领导干部遴选、选调生、金融系统、教师等各类公职类考试笔、面试的培训和一对一咨询服务，根据学员需求进行针对性的培训，做到随到随学，2003年至2016年累计培训学员已过万人。</w:t>
            </w:r>
          </w:p>
        </w:tc>
        <w:tc>
          <w:tcPr>
            <w:tcW w:w="685" w:type="dxa"/>
            <w:vAlign w:val="center"/>
          </w:tcPr>
          <w:p w14:paraId="10CD7FB8">
            <w:pPr>
              <w:widowControl/>
              <w:ind w:firstLine="301" w:firstLineChars="200"/>
              <w:jc w:val="both"/>
              <w:rPr>
                <w:rFonts w:ascii="宋体" w:hAnsi="宋体" w:cs="宋体"/>
                <w:b/>
                <w:color w:val="000000"/>
                <w:kern w:val="0"/>
                <w:sz w:val="15"/>
                <w:szCs w:val="15"/>
                <w:lang w:val="en-US" w:eastAsia="zh-CN" w:bidi="ar"/>
              </w:rPr>
            </w:pPr>
            <w:r>
              <w:rPr>
                <w:rFonts w:hint="eastAsia" w:ascii="宋体" w:hAnsi="宋体" w:cs="宋体"/>
                <w:b/>
                <w:color w:val="000000"/>
                <w:kern w:val="0"/>
                <w:sz w:val="15"/>
                <w:szCs w:val="15"/>
                <w:lang w:val="en-US" w:eastAsia="zh-CN" w:bidi="ar"/>
              </w:rPr>
              <w:t>1</w:t>
            </w:r>
          </w:p>
        </w:tc>
        <w:tc>
          <w:tcPr>
            <w:tcW w:w="770" w:type="dxa"/>
            <w:vAlign w:val="center"/>
          </w:tcPr>
          <w:p w14:paraId="1EA84437">
            <w:pPr>
              <w:widowControl/>
              <w:jc w:val="center"/>
              <w:rPr>
                <w:rFonts w:hint="eastAsia" w:ascii="宋体" w:hAnsi="宋体" w:cs="宋体"/>
                <w:b/>
                <w:color w:val="000000"/>
                <w:kern w:val="2"/>
                <w:sz w:val="15"/>
                <w:szCs w:val="15"/>
                <w:lang w:val="en-US" w:eastAsia="zh-CN" w:bidi="ar-SA"/>
              </w:rPr>
            </w:pPr>
            <w:r>
              <w:rPr>
                <w:rFonts w:hint="eastAsia" w:ascii="宋体" w:hAnsi="宋体" w:cs="宋体"/>
                <w:b/>
                <w:color w:val="000000"/>
                <w:sz w:val="18"/>
                <w:szCs w:val="18"/>
                <w:lang w:val="en-US" w:eastAsia="zh-CN"/>
              </w:rPr>
              <w:t>综合运营岗</w:t>
            </w:r>
          </w:p>
        </w:tc>
        <w:tc>
          <w:tcPr>
            <w:tcW w:w="1239" w:type="dxa"/>
            <w:vAlign w:val="center"/>
          </w:tcPr>
          <w:p w14:paraId="4D38C5C4">
            <w:pPr>
              <w:widowControl/>
              <w:ind w:firstLine="361" w:firstLineChars="200"/>
              <w:jc w:val="left"/>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hint="eastAsia" w:ascii="宋体" w:hAnsi="宋体" w:eastAsia="宋体" w:cs="宋体"/>
                <w:b/>
                <w:color w:val="000000"/>
                <w:kern w:val="0"/>
                <w:sz w:val="18"/>
                <w:szCs w:val="18"/>
                <w:lang w:val="en-US" w:eastAsia="zh-CN" w:bidi="ar"/>
              </w:rPr>
              <w:t>人</w:t>
            </w:r>
          </w:p>
        </w:tc>
        <w:tc>
          <w:tcPr>
            <w:tcW w:w="6816" w:type="dxa"/>
            <w:vAlign w:val="center"/>
          </w:tcPr>
          <w:p w14:paraId="53285CD8">
            <w:pPr>
              <w:widowControl/>
              <w:jc w:val="left"/>
              <w:rPr>
                <w:rFonts w:hint="eastAsia"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1、负责分校日常接待、</w:t>
            </w:r>
            <w:r>
              <w:rPr>
                <w:rFonts w:hint="eastAsia" w:ascii="宋体" w:hAnsi="宋体" w:cs="宋体"/>
                <w:b/>
                <w:color w:val="000000"/>
                <w:kern w:val="0"/>
                <w:sz w:val="18"/>
                <w:szCs w:val="18"/>
                <w:lang w:eastAsia="zh-CN" w:bidi="ar"/>
              </w:rPr>
              <w:t>洽</w:t>
            </w:r>
            <w:r>
              <w:rPr>
                <w:rFonts w:hint="eastAsia" w:ascii="宋体" w:hAnsi="宋体" w:eastAsia="宋体" w:cs="宋体"/>
                <w:b/>
                <w:color w:val="000000"/>
                <w:kern w:val="0"/>
                <w:sz w:val="18"/>
                <w:szCs w:val="18"/>
                <w:lang w:bidi="ar"/>
              </w:rPr>
              <w:t>谈，学员维护等工作 </w:t>
            </w:r>
            <w:r>
              <w:rPr>
                <w:rFonts w:hint="eastAsia" w:ascii="宋体" w:hAnsi="宋体" w:cs="宋体"/>
                <w:b/>
                <w:color w:val="000000"/>
                <w:kern w:val="0"/>
                <w:sz w:val="18"/>
                <w:szCs w:val="18"/>
                <w:lang w:eastAsia="zh-CN" w:bidi="ar"/>
              </w:rPr>
              <w:t>；</w:t>
            </w:r>
            <w:r>
              <w:rPr>
                <w:rFonts w:hint="eastAsia" w:ascii="宋体" w:hAnsi="宋体" w:eastAsia="宋体" w:cs="宋体"/>
                <w:b/>
                <w:color w:val="000000"/>
                <w:kern w:val="0"/>
                <w:sz w:val="18"/>
                <w:szCs w:val="18"/>
                <w:lang w:bidi="ar"/>
              </w:rPr>
              <w:br w:type="textWrapping" w:clear="all"/>
            </w:r>
            <w:r>
              <w:rPr>
                <w:rFonts w:hint="eastAsia" w:ascii="宋体" w:hAnsi="宋体" w:eastAsia="宋体" w:cs="宋体"/>
                <w:b/>
                <w:color w:val="000000"/>
                <w:kern w:val="0"/>
                <w:sz w:val="18"/>
                <w:szCs w:val="18"/>
                <w:lang w:bidi="ar"/>
              </w:rPr>
              <w:t>2、负责分校销售，给学员讲解课程，签订合同，维护学员等工作 </w:t>
            </w:r>
            <w:r>
              <w:rPr>
                <w:rFonts w:hint="eastAsia" w:ascii="宋体" w:hAnsi="宋体" w:cs="宋体"/>
                <w:b/>
                <w:color w:val="000000"/>
                <w:kern w:val="0"/>
                <w:sz w:val="18"/>
                <w:szCs w:val="18"/>
                <w:lang w:eastAsia="zh-CN" w:bidi="ar"/>
              </w:rPr>
              <w:t>；</w:t>
            </w:r>
            <w:r>
              <w:rPr>
                <w:rFonts w:hint="eastAsia" w:ascii="宋体" w:hAnsi="宋体" w:eastAsia="宋体" w:cs="宋体"/>
                <w:b/>
                <w:color w:val="000000"/>
                <w:kern w:val="0"/>
                <w:sz w:val="18"/>
                <w:szCs w:val="18"/>
                <w:lang w:bidi="ar"/>
              </w:rPr>
              <w:br w:type="textWrapping" w:clear="all"/>
            </w:r>
            <w:r>
              <w:rPr>
                <w:rFonts w:hint="eastAsia" w:ascii="宋体" w:hAnsi="宋体" w:eastAsia="宋体" w:cs="宋体"/>
                <w:b/>
                <w:color w:val="000000"/>
                <w:kern w:val="0"/>
                <w:sz w:val="18"/>
                <w:szCs w:val="18"/>
                <w:lang w:bidi="ar"/>
              </w:rPr>
              <w:t>3、负责分校市场工作：小红书、抖音等运作；负责考试现场组织，拉新工作</w:t>
            </w:r>
            <w:r>
              <w:rPr>
                <w:rFonts w:hint="eastAsia" w:ascii="宋体" w:hAnsi="宋体" w:cs="宋体"/>
                <w:b/>
                <w:color w:val="000000"/>
                <w:kern w:val="0"/>
                <w:sz w:val="18"/>
                <w:szCs w:val="18"/>
                <w:lang w:eastAsia="zh-CN" w:bidi="ar"/>
              </w:rPr>
              <w:t>；</w:t>
            </w:r>
            <w:r>
              <w:rPr>
                <w:rFonts w:hint="eastAsia" w:ascii="宋体" w:hAnsi="宋体" w:eastAsia="宋体" w:cs="宋体"/>
                <w:b/>
                <w:color w:val="000000"/>
                <w:kern w:val="0"/>
                <w:sz w:val="18"/>
                <w:szCs w:val="18"/>
                <w:lang w:bidi="ar"/>
              </w:rPr>
              <w:br w:type="textWrapping" w:clear="all"/>
            </w:r>
            <w:r>
              <w:rPr>
                <w:rFonts w:hint="eastAsia" w:ascii="宋体" w:hAnsi="宋体" w:eastAsia="宋体" w:cs="宋体"/>
                <w:b/>
                <w:color w:val="000000"/>
                <w:kern w:val="0"/>
                <w:sz w:val="18"/>
                <w:szCs w:val="18"/>
                <w:lang w:bidi="ar"/>
              </w:rPr>
              <w:t> 4、负责分校安排的项目组织，培训、学习等工作 </w:t>
            </w:r>
            <w:r>
              <w:rPr>
                <w:rFonts w:hint="eastAsia" w:ascii="宋体" w:hAnsi="宋体" w:cs="宋体"/>
                <w:b/>
                <w:color w:val="000000"/>
                <w:kern w:val="0"/>
                <w:sz w:val="18"/>
                <w:szCs w:val="18"/>
                <w:lang w:eastAsia="zh-CN" w:bidi="ar"/>
              </w:rPr>
              <w:t>；</w:t>
            </w:r>
            <w:r>
              <w:rPr>
                <w:rFonts w:hint="eastAsia" w:ascii="宋体" w:hAnsi="宋体" w:eastAsia="宋体" w:cs="宋体"/>
                <w:b/>
                <w:color w:val="000000"/>
                <w:kern w:val="0"/>
                <w:sz w:val="18"/>
                <w:szCs w:val="18"/>
                <w:lang w:bidi="ar"/>
              </w:rPr>
              <w:br w:type="textWrapping" w:clear="all"/>
            </w:r>
            <w:r>
              <w:rPr>
                <w:rFonts w:hint="eastAsia" w:ascii="宋体" w:hAnsi="宋体" w:eastAsia="宋体" w:cs="宋体"/>
                <w:b/>
                <w:color w:val="000000"/>
                <w:kern w:val="0"/>
                <w:sz w:val="18"/>
                <w:szCs w:val="18"/>
                <w:lang w:bidi="ar"/>
              </w:rPr>
              <w:t>5、接受业绩负责人的其他工作安排 </w:t>
            </w:r>
            <w:r>
              <w:rPr>
                <w:rFonts w:hint="eastAsia" w:ascii="宋体" w:hAnsi="宋体" w:cs="宋体"/>
                <w:b/>
                <w:color w:val="000000"/>
                <w:kern w:val="0"/>
                <w:sz w:val="18"/>
                <w:szCs w:val="18"/>
                <w:lang w:eastAsia="zh-CN" w:bidi="ar"/>
              </w:rPr>
              <w:t>。</w:t>
            </w:r>
            <w:r>
              <w:rPr>
                <w:rFonts w:hint="eastAsia" w:ascii="宋体" w:hAnsi="宋体" w:eastAsia="宋体" w:cs="宋体"/>
                <w:b/>
                <w:color w:val="000000"/>
                <w:kern w:val="0"/>
                <w:sz w:val="18"/>
                <w:szCs w:val="18"/>
                <w:lang w:bidi="ar"/>
              </w:rPr>
              <w:br w:type="textWrapping" w:clear="all"/>
            </w:r>
          </w:p>
        </w:tc>
        <w:tc>
          <w:tcPr>
            <w:tcW w:w="2225" w:type="dxa"/>
            <w:vAlign w:val="center"/>
          </w:tcPr>
          <w:p w14:paraId="26D28911">
            <w:pPr>
              <w:widowControl/>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薪资4K-6K（基本工资+销售提成，双休，偶尔加班）</w:t>
            </w:r>
          </w:p>
          <w:p w14:paraId="41C00BB1">
            <w:pPr>
              <w:widowControl/>
              <w:jc w:val="left"/>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bidi="ar"/>
              </w:rPr>
              <w:t>其他福利:</w:t>
            </w:r>
            <w:r>
              <w:rPr>
                <w:rFonts w:hint="eastAsia" w:ascii="宋体" w:hAnsi="宋体" w:eastAsia="宋体" w:cs="宋体"/>
                <w:b/>
                <w:color w:val="000000"/>
                <w:kern w:val="0"/>
                <w:sz w:val="18"/>
                <w:szCs w:val="18"/>
                <w:lang w:bidi="ar"/>
              </w:rPr>
              <w:br w:type="textWrapping" w:clear="all"/>
            </w:r>
            <w:r>
              <w:rPr>
                <w:rFonts w:hint="eastAsia" w:ascii="宋体" w:hAnsi="宋体" w:eastAsia="宋体" w:cs="宋体"/>
                <w:b/>
                <w:color w:val="000000"/>
                <w:kern w:val="0"/>
                <w:sz w:val="18"/>
                <w:szCs w:val="18"/>
                <w:lang w:bidi="ar"/>
              </w:rPr>
              <w:t>五险一金、带薪年假、团建活动、生日礼品、婚育丧假礼金、节假日福利礼品、员工购房/购车/装修免息借款福利、女性HPV报销、婚纱照报销福利、员工家属健康体检福利;员工发展:试用期带薪培训。</w:t>
            </w:r>
          </w:p>
          <w:p w14:paraId="332529DA">
            <w:pPr>
              <w:widowControl/>
              <w:jc w:val="left"/>
              <w:rPr>
                <w:rFonts w:hint="eastAsia" w:ascii="宋体" w:hAnsi="宋体" w:eastAsia="宋体" w:cs="宋体"/>
                <w:b/>
                <w:color w:val="000000"/>
                <w:kern w:val="0"/>
                <w:sz w:val="18"/>
                <w:szCs w:val="18"/>
                <w:lang w:bidi="ar"/>
              </w:rPr>
            </w:pPr>
          </w:p>
        </w:tc>
        <w:tc>
          <w:tcPr>
            <w:tcW w:w="1959" w:type="dxa"/>
            <w:vAlign w:val="top"/>
          </w:tcPr>
          <w:p w14:paraId="22DA914C">
            <w:pPr>
              <w:widowControl/>
              <w:ind w:firstLine="301" w:firstLineChars="200"/>
              <w:jc w:val="both"/>
              <w:rPr>
                <w:rFonts w:hint="eastAsia" w:ascii="宋体" w:hAnsi="宋体" w:cs="宋体"/>
                <w:b/>
                <w:color w:val="000000"/>
                <w:kern w:val="0"/>
                <w:sz w:val="15"/>
                <w:szCs w:val="15"/>
                <w:lang w:val="en-US" w:eastAsia="zh-CN" w:bidi="ar"/>
              </w:rPr>
            </w:pPr>
          </w:p>
        </w:tc>
      </w:tr>
      <w:tr w14:paraId="6A8E4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28" w:hRule="atLeast"/>
        </w:trPr>
        <w:tc>
          <w:tcPr>
            <w:tcW w:w="15749" w:type="dxa"/>
            <w:gridSpan w:val="8"/>
            <w:vAlign w:val="top"/>
          </w:tcPr>
          <w:p w14:paraId="06E20E16">
            <w:pPr>
              <w:widowControl/>
              <w:ind w:firstLine="361" w:firstLineChars="200"/>
              <w:jc w:val="both"/>
              <w:rPr>
                <w:rFonts w:ascii="宋体" w:hAnsi="宋体" w:cs="宋体"/>
                <w:b/>
                <w:color w:val="000000"/>
                <w:kern w:val="0"/>
                <w:sz w:val="18"/>
                <w:szCs w:val="18"/>
                <w:lang w:val="en-US" w:eastAsia="zh-CN" w:bidi="ar"/>
              </w:rPr>
            </w:pPr>
          </w:p>
          <w:p w14:paraId="1507EC13">
            <w:pPr>
              <w:widowControl/>
              <w:rPr>
                <w:rFonts w:ascii="宋体" w:hAnsi="宋体" w:cs="宋体"/>
                <w:b w:val="0"/>
                <w:bCs/>
                <w:color w:val="000000"/>
                <w:kern w:val="0"/>
                <w:sz w:val="21"/>
                <w:szCs w:val="21"/>
                <w:lang w:val="en-US" w:eastAsia="zh-CN" w:bidi="ar"/>
              </w:rPr>
            </w:pPr>
            <w:r>
              <w:rPr>
                <w:rFonts w:hint="eastAsia" w:ascii="宋体" w:hAnsi="宋体" w:cs="宋体"/>
                <w:b/>
                <w:color w:val="000000"/>
                <w:kern w:val="0"/>
                <w:sz w:val="18"/>
                <w:szCs w:val="18"/>
                <w:lang w:eastAsia="zh-CN" w:bidi="ar"/>
              </w:rPr>
              <w:t>招聘单位：</w:t>
            </w:r>
            <w:r>
              <w:rPr>
                <w:rFonts w:hint="eastAsia" w:ascii="宋体" w:hAnsi="宋体" w:cs="宋体"/>
                <w:b/>
                <w:bCs w:val="0"/>
                <w:color w:val="000000"/>
                <w:kern w:val="0"/>
                <w:sz w:val="21"/>
                <w:szCs w:val="21"/>
                <w:lang w:val="en-US" w:eastAsia="zh-CN" w:bidi="ar"/>
              </w:rPr>
              <w:t>大</w:t>
            </w:r>
            <w:r>
              <w:rPr>
                <w:rFonts w:hint="eastAsia" w:ascii="宋体" w:hAnsi="宋体" w:eastAsia="宋体" w:cs="宋体"/>
                <w:b/>
                <w:color w:val="000000"/>
                <w:kern w:val="0"/>
                <w:sz w:val="18"/>
                <w:szCs w:val="18"/>
                <w:lang w:val="en-US" w:eastAsia="zh-CN" w:bidi="ar"/>
              </w:rPr>
              <w:t>家财产保险有限责任公司贵州分公司安顺中心支公司</w:t>
            </w:r>
            <w:r>
              <w:rPr>
                <w:rFonts w:hint="eastAsia" w:ascii="宋体" w:hAnsi="宋体" w:eastAsia="宋体" w:cs="宋体"/>
                <w:b/>
                <w:color w:val="000000"/>
                <w:kern w:val="0"/>
                <w:sz w:val="18"/>
                <w:szCs w:val="18"/>
                <w:lang w:bidi="ar"/>
              </w:rPr>
              <w:t xml:space="preserve">  </w:t>
            </w:r>
            <w:r>
              <w:rPr>
                <w:rFonts w:hint="eastAsia" w:ascii="宋体" w:hAnsi="宋体" w:cs="宋体"/>
                <w:b/>
                <w:color w:val="000000"/>
                <w:kern w:val="0"/>
                <w:sz w:val="18"/>
                <w:szCs w:val="18"/>
                <w:lang w:val="en-US" w:eastAsia="zh-CN" w:bidi="ar"/>
              </w:rPr>
              <w:t xml:space="preserve">      </w:t>
            </w:r>
            <w:r>
              <w:rPr>
                <w:rFonts w:hint="eastAsia" w:ascii="宋体" w:hAnsi="宋体" w:cs="宋体"/>
                <w:b/>
                <w:color w:val="000000"/>
                <w:kern w:val="0"/>
                <w:sz w:val="18"/>
                <w:szCs w:val="18"/>
                <w:lang w:bidi="ar"/>
              </w:rPr>
              <w:t>公司地址</w:t>
            </w:r>
            <w:r>
              <w:rPr>
                <w:rFonts w:hint="eastAsia" w:ascii="宋体" w:hAnsi="宋体" w:eastAsia="宋体" w:cs="宋体"/>
                <w:b/>
                <w:color w:val="000000"/>
                <w:kern w:val="0"/>
                <w:sz w:val="18"/>
                <w:szCs w:val="18"/>
                <w:lang w:bidi="ar"/>
              </w:rPr>
              <w:t>：</w:t>
            </w:r>
            <w:r>
              <w:rPr>
                <w:rFonts w:hint="eastAsia" w:ascii="宋体" w:hAnsi="宋体" w:eastAsia="宋体" w:cs="宋体"/>
                <w:b/>
                <w:color w:val="000000"/>
                <w:kern w:val="0"/>
                <w:sz w:val="18"/>
                <w:szCs w:val="18"/>
                <w:lang w:val="en-US" w:eastAsia="zh-CN" w:bidi="ar"/>
              </w:rPr>
              <w:t>贵州省安顺市西秀区东关街道东郊路东郊商住楼二层         联系人及电话:邓总 13385165399</w:t>
            </w:r>
          </w:p>
          <w:p w14:paraId="4662CAE1">
            <w:pPr>
              <w:widowControl/>
              <w:jc w:val="both"/>
              <w:rPr>
                <w:rFonts w:hint="eastAsia" w:ascii="宋体" w:hAnsi="宋体" w:cs="宋体"/>
                <w:b/>
                <w:color w:val="000000"/>
                <w:kern w:val="0"/>
                <w:sz w:val="15"/>
                <w:szCs w:val="15"/>
                <w:lang w:val="en-US" w:eastAsia="zh-CN" w:bidi="ar"/>
              </w:rPr>
            </w:pP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val="en-US" w:eastAsia="zh-CN" w:bidi="ar"/>
              </w:rPr>
              <w:t xml:space="preserve">      </w:t>
            </w:r>
          </w:p>
        </w:tc>
      </w:tr>
      <w:tr w14:paraId="2F461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38" w:hRule="atLeast"/>
        </w:trPr>
        <w:tc>
          <w:tcPr>
            <w:tcW w:w="751" w:type="dxa"/>
            <w:vAlign w:val="top"/>
          </w:tcPr>
          <w:p w14:paraId="7D5DE55B">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14:paraId="626195C2">
            <w:pPr>
              <w:widowControl/>
              <w:ind w:firstLine="181" w:firstLineChars="100"/>
              <w:jc w:val="both"/>
              <w:rPr>
                <w:rFonts w:hint="default" w:ascii="宋体" w:hAnsi="宋体" w:eastAsia="宋体" w:cs="宋体"/>
                <w:b/>
                <w:bCs w:val="0"/>
                <w:i w:val="0"/>
                <w:color w:val="000000"/>
                <w:kern w:val="0"/>
                <w:sz w:val="15"/>
                <w:szCs w:val="15"/>
                <w:u w:val="none"/>
                <w:lang w:val="en" w:eastAsia="zh-CN" w:bidi="ar"/>
              </w:rPr>
            </w:pPr>
            <w:r>
              <w:rPr>
                <w:rFonts w:hint="eastAsia" w:ascii="宋体" w:hAnsi="宋体" w:cs="宋体"/>
                <w:b/>
                <w:bCs w:val="0"/>
                <w:i w:val="0"/>
                <w:color w:val="000000"/>
                <w:kern w:val="0"/>
                <w:sz w:val="18"/>
                <w:szCs w:val="18"/>
                <w:u w:val="none"/>
                <w:lang w:val="en-US" w:eastAsia="zh-CN" w:bidi="ar"/>
              </w:rPr>
              <w:t>1</w:t>
            </w:r>
            <w:r>
              <w:rPr>
                <w:rFonts w:hint="default" w:ascii="宋体" w:hAnsi="宋体" w:cs="宋体"/>
                <w:b/>
                <w:bCs w:val="0"/>
                <w:i w:val="0"/>
                <w:color w:val="000000"/>
                <w:kern w:val="0"/>
                <w:sz w:val="18"/>
                <w:szCs w:val="18"/>
                <w:u w:val="none"/>
                <w:lang w:val="en" w:eastAsia="zh-CN" w:bidi="ar"/>
              </w:rPr>
              <w:t>8</w:t>
            </w:r>
          </w:p>
        </w:tc>
        <w:tc>
          <w:tcPr>
            <w:tcW w:w="1304" w:type="dxa"/>
            <w:vAlign w:val="center"/>
          </w:tcPr>
          <w:p w14:paraId="253BF7B3">
            <w:pPr>
              <w:widowControl/>
              <w:ind w:firstLine="361" w:firstLineChars="200"/>
              <w:jc w:val="both"/>
              <w:rPr>
                <w:rFonts w:hint="eastAsia" w:ascii="宋体" w:hAnsi="宋体" w:eastAsia="宋体" w:cs="宋体"/>
                <w:b/>
                <w:color w:val="000000"/>
                <w:kern w:val="0"/>
                <w:sz w:val="18"/>
                <w:szCs w:val="18"/>
                <w:lang w:val="en"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top"/>
          </w:tcPr>
          <w:p w14:paraId="6B73CA76">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2D024877">
            <w:pPr>
              <w:widowControl/>
              <w:ind w:firstLine="181" w:firstLineChars="100"/>
              <w:jc w:val="both"/>
              <w:rPr>
                <w:rFonts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vAlign w:val="top"/>
          </w:tcPr>
          <w:p w14:paraId="6F685BD2">
            <w:pPr>
              <w:widowControl/>
              <w:jc w:val="both"/>
              <w:rPr>
                <w:rFonts w:hint="eastAsia" w:ascii="宋体" w:hAnsi="宋体" w:eastAsia="宋体" w:cs="宋体"/>
                <w:b/>
                <w:bCs w:val="0"/>
                <w:i w:val="0"/>
                <w:color w:val="000000"/>
                <w:kern w:val="0"/>
                <w:sz w:val="18"/>
                <w:szCs w:val="18"/>
                <w:u w:val="none"/>
                <w:lang w:val="en-US" w:eastAsia="zh-CN" w:bidi="ar"/>
              </w:rPr>
            </w:pPr>
          </w:p>
          <w:p w14:paraId="785009D5">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招聘职位</w:t>
            </w:r>
          </w:p>
        </w:tc>
        <w:tc>
          <w:tcPr>
            <w:tcW w:w="1239" w:type="dxa"/>
            <w:vAlign w:val="top"/>
          </w:tcPr>
          <w:p w14:paraId="2ED4BF31">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645F717B">
            <w:pPr>
              <w:widowControl/>
              <w:ind w:firstLine="181" w:firstLineChars="1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vAlign w:val="top"/>
          </w:tcPr>
          <w:p w14:paraId="20E4B6A8">
            <w:pPr>
              <w:rPr>
                <w:rFonts w:hint="eastAsia" w:ascii="宋体" w:hAnsi="宋体" w:cs="宋体"/>
                <w:b/>
                <w:color w:val="000000"/>
                <w:kern w:val="0"/>
                <w:sz w:val="18"/>
                <w:szCs w:val="18"/>
                <w:lang w:val="en-US" w:eastAsia="zh-CN" w:bidi="ar"/>
              </w:rPr>
            </w:pPr>
          </w:p>
          <w:p w14:paraId="41A99797">
            <w:pPr>
              <w:ind w:firstLine="2168" w:firstLineChars="120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招聘资格及资历条件</w:t>
            </w:r>
          </w:p>
        </w:tc>
        <w:tc>
          <w:tcPr>
            <w:tcW w:w="2225" w:type="dxa"/>
            <w:vAlign w:val="top"/>
          </w:tcPr>
          <w:p w14:paraId="78E93410">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358BE2AA">
            <w:pPr>
              <w:widowControl/>
              <w:ind w:firstLine="904"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top"/>
          </w:tcPr>
          <w:p w14:paraId="210391F1">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41479AB8">
            <w:pPr>
              <w:widowControl/>
              <w:ind w:firstLine="904"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75705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9" w:hRule="atLeast"/>
        </w:trPr>
        <w:tc>
          <w:tcPr>
            <w:tcW w:w="751" w:type="dxa"/>
            <w:vAlign w:val="top"/>
          </w:tcPr>
          <w:p w14:paraId="0067C17F">
            <w:pPr>
              <w:widowControl/>
              <w:ind w:firstLine="151" w:firstLineChars="100"/>
              <w:jc w:val="both"/>
              <w:rPr>
                <w:rFonts w:hint="eastAsia" w:ascii="宋体" w:hAnsi="宋体" w:eastAsia="宋体" w:cs="宋体"/>
                <w:b/>
                <w:bCs w:val="0"/>
                <w:i w:val="0"/>
                <w:color w:val="000000"/>
                <w:kern w:val="0"/>
                <w:sz w:val="15"/>
                <w:szCs w:val="15"/>
                <w:u w:val="none"/>
                <w:lang w:val="en-US" w:eastAsia="zh-CN" w:bidi="ar"/>
              </w:rPr>
            </w:pPr>
          </w:p>
        </w:tc>
        <w:tc>
          <w:tcPr>
            <w:tcW w:w="1304" w:type="dxa"/>
            <w:vMerge w:val="restart"/>
            <w:vAlign w:val="top"/>
          </w:tcPr>
          <w:p w14:paraId="6FDAF033">
            <w:pPr>
              <w:widowControl/>
              <w:rPr>
                <w:rFonts w:hint="eastAsia" w:ascii="宋体" w:hAnsi="宋体" w:cs="宋体"/>
                <w:b/>
                <w:color w:val="000000"/>
                <w:kern w:val="0"/>
                <w:sz w:val="18"/>
                <w:szCs w:val="18"/>
                <w:lang w:bidi="ar"/>
              </w:rPr>
            </w:pPr>
            <w:r>
              <w:rPr>
                <w:rFonts w:hint="eastAsia" w:ascii="宋体" w:hAnsi="宋体" w:eastAsia="宋体" w:cs="宋体"/>
                <w:b/>
                <w:color w:val="000000"/>
                <w:kern w:val="0"/>
                <w:sz w:val="18"/>
                <w:szCs w:val="18"/>
                <w:lang w:val="en-US" w:eastAsia="zh-CN" w:bidi="ar"/>
              </w:rPr>
              <w:t>大家财产保险有限责任公司（简称“大家财险”）经中国银行保险监督管理委员会（银保监复〔2019〕785号）批复开业，于2019年8月28日正式成立，总部设在深圳，注册资本40亿元。大家财险拥有36家分公司，服务网点遍布全国，经营各类财产损失保险；责任保险；信用保险和保证保险；短期健康保险和意外伤害保险；上述业务的再保险业务；国家法律、法规允许的保险资金运用业务；经中国银保监会批准的其他业务。 大家财险致力于为个人、家庭和企业客户提供多层次、全方位的财产保障服务，切实发挥“保险姓保”的职能。大家财险重视建立与客户的相互信任和长期发展，为客户创造价值，与客户共同成长，成为值得大家信赖的一流财产保险公司。</w:t>
            </w:r>
          </w:p>
        </w:tc>
        <w:tc>
          <w:tcPr>
            <w:tcW w:w="685" w:type="dxa"/>
            <w:vAlign w:val="center"/>
          </w:tcPr>
          <w:p w14:paraId="58D22D8A">
            <w:pPr>
              <w:widowControl/>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 xml:space="preserve">   1</w:t>
            </w:r>
          </w:p>
        </w:tc>
        <w:tc>
          <w:tcPr>
            <w:tcW w:w="770" w:type="dxa"/>
            <w:vAlign w:val="center"/>
          </w:tcPr>
          <w:p w14:paraId="488E391A">
            <w:pPr>
              <w:widowControl/>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综合渠道客户经理</w:t>
            </w:r>
          </w:p>
        </w:tc>
        <w:tc>
          <w:tcPr>
            <w:tcW w:w="1239" w:type="dxa"/>
            <w:vAlign w:val="center"/>
          </w:tcPr>
          <w:p w14:paraId="58BE245D">
            <w:pPr>
              <w:widowControl/>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 xml:space="preserve">   1名</w:t>
            </w:r>
          </w:p>
        </w:tc>
        <w:tc>
          <w:tcPr>
            <w:tcW w:w="6816" w:type="dxa"/>
            <w:vAlign w:val="center"/>
          </w:tcPr>
          <w:p w14:paraId="18A5EEA6">
            <w:pPr>
              <w:rPr>
                <w:rFonts w:hint="eastAsia"/>
              </w:rPr>
            </w:pPr>
            <w:r>
              <w:rPr>
                <w:rFonts w:hint="eastAsia"/>
              </w:rPr>
              <w:t>岗位职责：</w:t>
            </w:r>
          </w:p>
          <w:p w14:paraId="3157A3BA">
            <w:pPr>
              <w:rPr>
                <w:rFonts w:hint="eastAsia"/>
              </w:rPr>
            </w:pPr>
            <w:r>
              <w:rPr>
                <w:rFonts w:hint="eastAsia"/>
              </w:rPr>
              <w:t>（一）主要负责团体客户、非车险客户的开拓和维护；</w:t>
            </w:r>
          </w:p>
          <w:p w14:paraId="27C1DAEF">
            <w:pPr>
              <w:rPr>
                <w:rFonts w:hint="eastAsia"/>
              </w:rPr>
            </w:pPr>
            <w:r>
              <w:rPr>
                <w:rFonts w:hint="eastAsia"/>
              </w:rPr>
              <w:t>（二）负责客户续保沟通与维护，持续提升续保率；</w:t>
            </w:r>
          </w:p>
          <w:p w14:paraId="7D1FE4F9">
            <w:pPr>
              <w:rPr>
                <w:rFonts w:hint="eastAsia"/>
              </w:rPr>
            </w:pPr>
            <w:r>
              <w:rPr>
                <w:rFonts w:hint="eastAsia"/>
              </w:rPr>
              <w:t>（三）负责应收保费的催缴与收回；</w:t>
            </w:r>
          </w:p>
          <w:p w14:paraId="75851BE8">
            <w:pPr>
              <w:rPr>
                <w:rFonts w:hint="eastAsia"/>
              </w:rPr>
            </w:pPr>
            <w:r>
              <w:rPr>
                <w:rFonts w:hint="eastAsia"/>
              </w:rPr>
              <w:t>（四）负责收集和反馈市场信息，提供完整、正确客户信息，保证客户信息准确；</w:t>
            </w:r>
          </w:p>
          <w:p w14:paraId="72BBAE8B">
            <w:pPr>
              <w:rPr>
                <w:rFonts w:hint="eastAsia"/>
              </w:rPr>
            </w:pPr>
            <w:r>
              <w:rPr>
                <w:rFonts w:hint="eastAsia"/>
              </w:rPr>
              <w:t>（五）负责做好客户的承保、理赔等各项工作；</w:t>
            </w:r>
          </w:p>
          <w:p w14:paraId="34528014">
            <w:pPr>
              <w:rPr>
                <w:rFonts w:hint="eastAsia"/>
              </w:rPr>
            </w:pPr>
            <w:r>
              <w:rPr>
                <w:rFonts w:hint="eastAsia"/>
              </w:rPr>
              <w:t>（六）负责完成上级领导安排的其他相关工作。</w:t>
            </w:r>
          </w:p>
          <w:p w14:paraId="18686691">
            <w:pPr>
              <w:rPr>
                <w:rFonts w:hint="eastAsia"/>
              </w:rPr>
            </w:pPr>
            <w:r>
              <w:rPr>
                <w:rFonts w:hint="eastAsia"/>
              </w:rPr>
              <w:t xml:space="preserve">任职要求： </w:t>
            </w:r>
          </w:p>
          <w:p w14:paraId="53B99287">
            <w:pPr>
              <w:rPr>
                <w:rFonts w:hint="eastAsia"/>
              </w:rPr>
            </w:pPr>
            <w:r>
              <w:rPr>
                <w:rFonts w:hint="eastAsia"/>
              </w:rPr>
              <w:t>（一）认同公司文化和发展理念，具有创业精神；</w:t>
            </w:r>
          </w:p>
          <w:p w14:paraId="41379C62">
            <w:pPr>
              <w:rPr>
                <w:rFonts w:hint="eastAsia"/>
              </w:rPr>
            </w:pPr>
            <w:r>
              <w:rPr>
                <w:rFonts w:hint="eastAsia"/>
              </w:rPr>
              <w:t>（二）年龄在40周岁以下，特别优秀者可适当放宽；</w:t>
            </w:r>
          </w:p>
          <w:p w14:paraId="78BD53CD">
            <w:pPr>
              <w:rPr>
                <w:rFonts w:hint="eastAsia"/>
              </w:rPr>
            </w:pPr>
            <w:r>
              <w:rPr>
                <w:rFonts w:hint="eastAsia"/>
              </w:rPr>
              <w:t>（三）大专及以上学历，特别优秀者可适当放宽条件；</w:t>
            </w:r>
          </w:p>
          <w:p w14:paraId="43D162A4">
            <w:pPr>
              <w:rPr>
                <w:rFonts w:hint="eastAsia"/>
              </w:rPr>
            </w:pPr>
            <w:r>
              <w:rPr>
                <w:rFonts w:hint="eastAsia"/>
              </w:rPr>
              <w:t>（四）具有2年以上金融保险行业或2年以上直销业务拓展经验；具备中小团客业务展业拓展经验的优先；</w:t>
            </w:r>
          </w:p>
          <w:p w14:paraId="66CAB252">
            <w:pPr>
              <w:rPr>
                <w:rFonts w:hint="eastAsia"/>
              </w:rPr>
            </w:pPr>
            <w:r>
              <w:rPr>
                <w:rFonts w:hint="eastAsia"/>
              </w:rPr>
              <w:t>（五）具备沟通表达、队伍管理、组织执行、队伍激励、主动学习等能力；</w:t>
            </w:r>
          </w:p>
          <w:p w14:paraId="6B020365">
            <w:pPr>
              <w:rPr>
                <w:rFonts w:hint="eastAsia"/>
              </w:rPr>
            </w:pPr>
            <w:r>
              <w:rPr>
                <w:rFonts w:hint="eastAsia"/>
              </w:rPr>
              <w:t>（六）熟悉使用office办公软件；</w:t>
            </w:r>
          </w:p>
          <w:p w14:paraId="2A293E97">
            <w:pPr>
              <w:rPr>
                <w:rFonts w:hint="eastAsia"/>
                <w:lang w:val="en-US" w:eastAsia="zh-CN"/>
              </w:rPr>
            </w:pPr>
            <w:r>
              <w:rPr>
                <w:rFonts w:hint="eastAsia"/>
              </w:rPr>
              <w:t>（七）身体健康，无违法犯罪及保险行业违规记录。</w:t>
            </w:r>
          </w:p>
        </w:tc>
        <w:tc>
          <w:tcPr>
            <w:tcW w:w="2225" w:type="dxa"/>
            <w:vMerge w:val="restart"/>
            <w:vAlign w:val="center"/>
          </w:tcPr>
          <w:p w14:paraId="42C3BD68">
            <w:pPr>
              <w:rPr>
                <w:rFonts w:hint="eastAsia"/>
              </w:rPr>
            </w:pPr>
            <w:r>
              <w:rPr>
                <w:rFonts w:hint="eastAsia"/>
              </w:rPr>
              <w:t>福利待遇：</w:t>
            </w:r>
          </w:p>
          <w:p w14:paraId="1742AF2B">
            <w:pPr>
              <w:rPr>
                <w:rFonts w:hint="eastAsia"/>
              </w:rPr>
            </w:pPr>
            <w:r>
              <w:t>优厚薪资福利</w:t>
            </w:r>
            <w:r>
              <w:br w:type="textWrapping"/>
            </w:r>
            <w:r>
              <w:t>薪资构成：底薪+津贴+绩效+年终奖 | 薪资上不封顶</w:t>
            </w:r>
            <w:r>
              <w:br w:type="textWrapping"/>
            </w:r>
            <w:r>
              <w:t>福利保障：足额缴纳五险一金</w:t>
            </w:r>
            <w:r>
              <w:br w:type="textWrapping"/>
            </w:r>
            <w:r>
              <w:t>综合薪资：3K - 8K+，凭能力获取高薪</w:t>
            </w:r>
            <w:r>
              <w:br w:type="textWrapping"/>
            </w:r>
            <w:r>
              <w:drawing>
                <wp:inline distT="0" distB="0" distL="114300" distR="114300">
                  <wp:extent cx="9525" cy="9525"/>
                  <wp:effectExtent l="0" t="0" r="0" b="0"/>
                  <wp:docPr id="1" name="图片 1"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8"/>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r>
              <w:t>全力达成业务考核指标；维护渠道与客户关系；</w:t>
            </w:r>
            <w:r>
              <w:br w:type="textWrapping"/>
            </w:r>
            <w:r>
              <w:t>负责业务全流程跟进、单证及台账规范化管理；</w:t>
            </w:r>
            <w:r>
              <w:br w:type="textWrapping"/>
            </w:r>
            <w:r>
              <w:t>重点落实客户续保工作，完成上级交办各项任务。</w:t>
            </w:r>
            <w:r>
              <w:br w:type="textWrapping"/>
            </w:r>
            <w:r>
              <w:drawing>
                <wp:inline distT="0" distB="0" distL="114300" distR="114300">
                  <wp:extent cx="9525" cy="9525"/>
                  <wp:effectExtent l="0" t="0" r="0" b="0"/>
                  <wp:docPr id="2" name="图片 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8"/>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r>
              <w:t xml:space="preserve"> </w:t>
            </w:r>
          </w:p>
        </w:tc>
        <w:tc>
          <w:tcPr>
            <w:tcW w:w="1959" w:type="dxa"/>
            <w:vAlign w:val="top"/>
          </w:tcPr>
          <w:p w14:paraId="2BE302EE">
            <w:pPr>
              <w:widowControl/>
              <w:ind w:firstLine="301" w:firstLineChars="200"/>
              <w:jc w:val="both"/>
              <w:rPr>
                <w:rFonts w:hint="eastAsia" w:ascii="宋体" w:hAnsi="宋体" w:cs="宋体"/>
                <w:b/>
                <w:color w:val="000000"/>
                <w:kern w:val="0"/>
                <w:sz w:val="15"/>
                <w:szCs w:val="15"/>
                <w:lang w:val="en-US" w:eastAsia="zh-CN" w:bidi="ar"/>
              </w:rPr>
            </w:pPr>
          </w:p>
        </w:tc>
      </w:tr>
      <w:tr w14:paraId="2D06A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9" w:hRule="atLeast"/>
        </w:trPr>
        <w:tc>
          <w:tcPr>
            <w:tcW w:w="751" w:type="dxa"/>
            <w:vAlign w:val="top"/>
          </w:tcPr>
          <w:p w14:paraId="08AE259D">
            <w:pPr>
              <w:widowControl/>
              <w:ind w:firstLine="151" w:firstLineChars="100"/>
              <w:jc w:val="both"/>
              <w:rPr>
                <w:rFonts w:hint="eastAsia" w:ascii="宋体" w:hAnsi="宋体" w:eastAsia="宋体" w:cs="宋体"/>
                <w:b/>
                <w:bCs w:val="0"/>
                <w:i w:val="0"/>
                <w:color w:val="000000"/>
                <w:kern w:val="0"/>
                <w:sz w:val="15"/>
                <w:szCs w:val="15"/>
                <w:u w:val="none"/>
                <w:lang w:val="en-US" w:eastAsia="zh-CN" w:bidi="ar"/>
              </w:rPr>
            </w:pPr>
          </w:p>
        </w:tc>
        <w:tc>
          <w:tcPr>
            <w:tcW w:w="1304" w:type="dxa"/>
            <w:vMerge w:val="continue"/>
            <w:vAlign w:val="top"/>
          </w:tcPr>
          <w:p w14:paraId="225B0637">
            <w:pPr>
              <w:widowControl/>
              <w:rPr>
                <w:rFonts w:hint="eastAsia" w:ascii="宋体" w:hAnsi="宋体" w:cs="宋体"/>
                <w:b/>
                <w:color w:val="000000"/>
                <w:kern w:val="0"/>
                <w:sz w:val="18"/>
                <w:szCs w:val="18"/>
                <w:lang w:bidi="ar"/>
              </w:rPr>
            </w:pPr>
          </w:p>
        </w:tc>
        <w:tc>
          <w:tcPr>
            <w:tcW w:w="685" w:type="dxa"/>
            <w:vAlign w:val="center"/>
          </w:tcPr>
          <w:p w14:paraId="27445A79">
            <w:pPr>
              <w:widowControl/>
              <w:ind w:firstLine="181" w:firstLineChars="10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w:t>
            </w:r>
          </w:p>
        </w:tc>
        <w:tc>
          <w:tcPr>
            <w:tcW w:w="770" w:type="dxa"/>
            <w:vAlign w:val="center"/>
          </w:tcPr>
          <w:p w14:paraId="07307CC8">
            <w:pPr>
              <w:widowControl/>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车商渠道客户经理</w:t>
            </w:r>
          </w:p>
        </w:tc>
        <w:tc>
          <w:tcPr>
            <w:tcW w:w="1239" w:type="dxa"/>
            <w:vAlign w:val="center"/>
          </w:tcPr>
          <w:p w14:paraId="1E982C78">
            <w:pPr>
              <w:widowControl/>
              <w:ind w:firstLine="361" w:firstLineChars="20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1名</w:t>
            </w:r>
          </w:p>
        </w:tc>
        <w:tc>
          <w:tcPr>
            <w:tcW w:w="6816" w:type="dxa"/>
            <w:vAlign w:val="center"/>
          </w:tcPr>
          <w:p w14:paraId="436A3B52">
            <w:pPr>
              <w:rPr>
                <w:rFonts w:hint="eastAsia"/>
                <w:lang w:val="en-US" w:eastAsia="zh-CN"/>
              </w:rPr>
            </w:pPr>
            <w:r>
              <w:rPr>
                <w:rFonts w:hint="eastAsia"/>
                <w:lang w:val="en-US" w:eastAsia="zh-CN"/>
              </w:rPr>
              <w:t>岗位职责：</w:t>
            </w:r>
          </w:p>
          <w:p w14:paraId="1A5B0247">
            <w:r>
              <w:t>开发中小团体客户，拓展非车险、团车险业务，统筹团队管理。</w:t>
            </w:r>
          </w:p>
          <w:p w14:paraId="13B3FFDC">
            <w:pPr>
              <w:rPr>
                <w:rFonts w:hint="eastAsia"/>
                <w:lang w:val="en-US" w:eastAsia="zh-CN"/>
              </w:rPr>
            </w:pPr>
            <w:r>
              <w:rPr>
                <w:rFonts w:hint="eastAsia"/>
                <w:lang w:val="en-US" w:eastAsia="zh-CN"/>
              </w:rPr>
              <w:t>任职要求：</w:t>
            </w:r>
          </w:p>
          <w:p w14:paraId="132F5C54">
            <w:pPr>
              <w:rPr>
                <w:rFonts w:hint="eastAsia"/>
                <w:lang w:val="en-US" w:eastAsia="zh-CN"/>
              </w:rPr>
            </w:pPr>
            <w:r>
              <w:t>年龄40岁以下、大专及以上学历（优秀人员可放宽）；</w:t>
            </w:r>
            <w:r>
              <w:br w:type="textWrapping"/>
            </w:r>
            <w:r>
              <w:t>2年及以上保险/金融/直销从业经验，有团客经验优先；</w:t>
            </w:r>
            <w:r>
              <w:br w:type="textWrapping"/>
            </w:r>
            <w:r>
              <w:t>沟通、执行、学习能力良好，熟练操作Office软件；</w:t>
            </w:r>
            <w:r>
              <w:br w:type="textWrapping"/>
            </w:r>
            <w:r>
              <w:t>身体健康，无违法及行业违规记录，积极进取。</w:t>
            </w:r>
          </w:p>
        </w:tc>
        <w:tc>
          <w:tcPr>
            <w:tcW w:w="2225" w:type="dxa"/>
            <w:vMerge w:val="continue"/>
            <w:vAlign w:val="center"/>
          </w:tcPr>
          <w:p w14:paraId="3178CADB">
            <w:pPr>
              <w:rPr>
                <w:rFonts w:hint="eastAsia"/>
              </w:rPr>
            </w:pPr>
          </w:p>
        </w:tc>
        <w:tc>
          <w:tcPr>
            <w:tcW w:w="1959" w:type="dxa"/>
            <w:vAlign w:val="top"/>
          </w:tcPr>
          <w:p w14:paraId="4B7CBEF2">
            <w:pPr>
              <w:widowControl/>
              <w:ind w:firstLine="301" w:firstLineChars="200"/>
              <w:jc w:val="both"/>
              <w:rPr>
                <w:rFonts w:hint="eastAsia" w:ascii="宋体" w:hAnsi="宋体" w:cs="宋体"/>
                <w:b/>
                <w:color w:val="000000"/>
                <w:kern w:val="0"/>
                <w:sz w:val="15"/>
                <w:szCs w:val="15"/>
                <w:lang w:val="en-US" w:eastAsia="zh-CN" w:bidi="ar"/>
              </w:rPr>
            </w:pPr>
          </w:p>
        </w:tc>
      </w:tr>
      <w:tr w14:paraId="342D4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15749" w:type="dxa"/>
            <w:gridSpan w:val="8"/>
            <w:vAlign w:val="top"/>
          </w:tcPr>
          <w:p w14:paraId="7052FA50">
            <w:pPr>
              <w:widowControl/>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val="en-US" w:eastAsia="zh-CN" w:bidi="ar"/>
              </w:rPr>
              <w:t xml:space="preserve">招聘单位:贵州泓源创能能源科技有限公司            </w:t>
            </w:r>
            <w:r>
              <w:rPr>
                <w:rFonts w:hint="eastAsia" w:ascii="宋体" w:hAnsi="宋体" w:cs="宋体"/>
                <w:b/>
                <w:color w:val="000000"/>
                <w:kern w:val="0"/>
                <w:sz w:val="18"/>
                <w:szCs w:val="18"/>
                <w:lang w:bidi="ar"/>
              </w:rPr>
              <w:t>公司地址：</w:t>
            </w:r>
            <w:r>
              <w:rPr>
                <w:rFonts w:hint="eastAsia" w:ascii="宋体" w:hAnsi="宋体" w:cs="宋体"/>
                <w:b/>
                <w:color w:val="000000"/>
                <w:kern w:val="0"/>
                <w:sz w:val="18"/>
                <w:szCs w:val="18"/>
                <w:lang w:val="en-US" w:eastAsia="zh-CN" w:bidi="ar"/>
              </w:rPr>
              <w:t>贵州省遵义市播州区播南街道柳堰路1号公共实训基地二楼05号</w:t>
            </w:r>
            <w:r>
              <w:rPr>
                <w:rFonts w:hint="eastAsia" w:ascii="宋体" w:hAnsi="宋体" w:cs="宋体"/>
                <w:b/>
                <w:color w:val="000000"/>
                <w:kern w:val="0"/>
                <w:sz w:val="18"/>
                <w:szCs w:val="18"/>
                <w:lang w:bidi="ar"/>
              </w:rPr>
              <w:t xml:space="preserve">           联系人：</w:t>
            </w:r>
            <w:r>
              <w:rPr>
                <w:rFonts w:hint="eastAsia" w:ascii="宋体" w:hAnsi="宋体" w:cs="宋体"/>
                <w:b/>
                <w:color w:val="000000"/>
                <w:kern w:val="0"/>
                <w:sz w:val="18"/>
                <w:szCs w:val="18"/>
                <w:lang w:val="en-US" w:eastAsia="zh-CN" w:bidi="ar"/>
              </w:rPr>
              <w:t>李经理</w:t>
            </w:r>
            <w:r>
              <w:rPr>
                <w:rFonts w:hint="eastAsia" w:ascii="宋体" w:hAnsi="宋体" w:cs="宋体"/>
                <w:b/>
                <w:color w:val="000000"/>
                <w:kern w:val="0"/>
                <w:sz w:val="18"/>
                <w:szCs w:val="18"/>
                <w:lang w:bidi="ar"/>
              </w:rPr>
              <w:t xml:space="preserve">  联系电话：</w:t>
            </w:r>
            <w:r>
              <w:rPr>
                <w:rFonts w:hint="eastAsia" w:ascii="宋体" w:hAnsi="宋体" w:cs="宋体"/>
                <w:b/>
                <w:color w:val="000000"/>
                <w:kern w:val="0"/>
                <w:sz w:val="18"/>
                <w:szCs w:val="18"/>
                <w:lang w:val="en" w:bidi="ar"/>
              </w:rPr>
              <w:t>1</w:t>
            </w:r>
            <w:r>
              <w:rPr>
                <w:rFonts w:hint="eastAsia" w:ascii="宋体" w:hAnsi="宋体" w:cs="宋体"/>
                <w:b/>
                <w:color w:val="000000"/>
                <w:kern w:val="0"/>
                <w:sz w:val="18"/>
                <w:szCs w:val="18"/>
                <w:lang w:val="en-US" w:eastAsia="zh-CN" w:bidi="ar"/>
              </w:rPr>
              <w:t>6684973887</w:t>
            </w:r>
          </w:p>
        </w:tc>
      </w:tr>
      <w:tr w14:paraId="62715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14:paraId="01679023">
            <w:pPr>
              <w:widowControl/>
              <w:ind w:firstLine="361" w:firstLineChars="200"/>
              <w:jc w:val="both"/>
              <w:rPr>
                <w:rFonts w:hint="default" w:ascii="宋体" w:hAnsi="宋体" w:cs="宋体"/>
                <w:b/>
                <w:color w:val="000000"/>
                <w:kern w:val="0"/>
                <w:sz w:val="18"/>
                <w:szCs w:val="18"/>
                <w:lang w:val="en" w:eastAsia="zh-CN" w:bidi="ar"/>
              </w:rPr>
            </w:pPr>
            <w:r>
              <w:rPr>
                <w:rFonts w:hint="default" w:ascii="宋体" w:hAnsi="宋体" w:cs="宋体"/>
                <w:b/>
                <w:color w:val="000000"/>
                <w:kern w:val="0"/>
                <w:sz w:val="18"/>
                <w:szCs w:val="18"/>
                <w:lang w:val="en" w:eastAsia="zh-CN" w:bidi="ar"/>
              </w:rPr>
              <w:t>19</w:t>
            </w:r>
          </w:p>
        </w:tc>
        <w:tc>
          <w:tcPr>
            <w:tcW w:w="1304" w:type="dxa"/>
            <w:vAlign w:val="center"/>
          </w:tcPr>
          <w:p w14:paraId="124A7952">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单位简介</w:t>
            </w:r>
          </w:p>
        </w:tc>
        <w:tc>
          <w:tcPr>
            <w:tcW w:w="685" w:type="dxa"/>
            <w:vAlign w:val="center"/>
          </w:tcPr>
          <w:p w14:paraId="11E7C36D">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序号</w:t>
            </w:r>
          </w:p>
        </w:tc>
        <w:tc>
          <w:tcPr>
            <w:tcW w:w="770" w:type="dxa"/>
            <w:vAlign w:val="center"/>
          </w:tcPr>
          <w:p w14:paraId="5BA5631E">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招聘职位</w:t>
            </w:r>
          </w:p>
        </w:tc>
        <w:tc>
          <w:tcPr>
            <w:tcW w:w="1239" w:type="dxa"/>
            <w:vAlign w:val="center"/>
          </w:tcPr>
          <w:p w14:paraId="4EAEB802">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招聘职数（人）</w:t>
            </w:r>
          </w:p>
        </w:tc>
        <w:tc>
          <w:tcPr>
            <w:tcW w:w="6816" w:type="dxa"/>
            <w:vAlign w:val="center"/>
          </w:tcPr>
          <w:p w14:paraId="1D002A41">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招聘资格及资历条件</w:t>
            </w:r>
          </w:p>
        </w:tc>
        <w:tc>
          <w:tcPr>
            <w:tcW w:w="2225" w:type="dxa"/>
            <w:vAlign w:val="center"/>
          </w:tcPr>
          <w:p w14:paraId="792F2239">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薪资待遇</w:t>
            </w:r>
          </w:p>
        </w:tc>
        <w:tc>
          <w:tcPr>
            <w:tcW w:w="1959" w:type="dxa"/>
            <w:vAlign w:val="center"/>
          </w:tcPr>
          <w:p w14:paraId="629ECA81">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备注</w:t>
            </w:r>
          </w:p>
        </w:tc>
      </w:tr>
      <w:tr w14:paraId="6F9A2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14:paraId="0E7BEBEB">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14:paraId="7A401D5F">
            <w:pPr>
              <w:widowControl/>
              <w:jc w:val="left"/>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通过我们专业且独具匠心的培养体系，为行业培养无数专业人才，他们将带着扎实的技术与先进的理念奔赴各地，成为推动新能源变革的主要力量。</w:t>
            </w:r>
          </w:p>
        </w:tc>
        <w:tc>
          <w:tcPr>
            <w:tcW w:w="685" w:type="dxa"/>
            <w:vAlign w:val="center"/>
          </w:tcPr>
          <w:p w14:paraId="1975B1FA">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1</w:t>
            </w:r>
          </w:p>
        </w:tc>
        <w:tc>
          <w:tcPr>
            <w:tcW w:w="770" w:type="dxa"/>
            <w:vAlign w:val="center"/>
          </w:tcPr>
          <w:p w14:paraId="7BD56157">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val="en-US" w:eastAsia="zh-CN" w:bidi="ar"/>
              </w:rPr>
              <w:t>风电运维工程师</w:t>
            </w:r>
          </w:p>
        </w:tc>
        <w:tc>
          <w:tcPr>
            <w:tcW w:w="1239" w:type="dxa"/>
            <w:vAlign w:val="center"/>
          </w:tcPr>
          <w:p w14:paraId="28047D9D">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val="en-US" w:eastAsia="zh-CN" w:bidi="ar"/>
              </w:rPr>
              <w:t>20</w:t>
            </w:r>
            <w:r>
              <w:rPr>
                <w:rFonts w:hint="eastAsia" w:ascii="宋体" w:hAnsi="宋体" w:cs="宋体"/>
                <w:b/>
                <w:color w:val="000000"/>
                <w:kern w:val="0"/>
                <w:sz w:val="18"/>
                <w:szCs w:val="18"/>
                <w:lang w:bidi="ar"/>
              </w:rPr>
              <w:t>人</w:t>
            </w:r>
          </w:p>
        </w:tc>
        <w:tc>
          <w:tcPr>
            <w:tcW w:w="6816" w:type="dxa"/>
            <w:vAlign w:val="center"/>
          </w:tcPr>
          <w:p w14:paraId="5A0D4040">
            <w:pPr>
              <w:jc w:val="left"/>
              <w:rPr>
                <w:rFonts w:hint="eastAsia" w:ascii="宋体" w:hAnsi="宋体" w:cs="宋体"/>
                <w:b/>
                <w:color w:val="000000"/>
                <w:sz w:val="18"/>
                <w:szCs w:val="18"/>
              </w:rPr>
            </w:pPr>
            <w:r>
              <w:rPr>
                <w:rFonts w:hint="eastAsia" w:ascii="宋体" w:hAnsi="宋体" w:cs="宋体"/>
                <w:b/>
                <w:color w:val="000000"/>
                <w:kern w:val="0"/>
                <w:sz w:val="18"/>
                <w:szCs w:val="18"/>
                <w:lang w:bidi="ar"/>
              </w:rPr>
              <w:t>岗位职责：</w:t>
            </w:r>
          </w:p>
          <w:p w14:paraId="24DF9AB5">
            <w:pPr>
              <w:jc w:val="left"/>
              <w:rPr>
                <w:rFonts w:hint="eastAsia" w:ascii="宋体" w:hAnsi="宋体" w:cs="宋体"/>
                <w:b/>
                <w:color w:val="000000"/>
                <w:sz w:val="18"/>
                <w:szCs w:val="18"/>
              </w:rPr>
            </w:pPr>
            <w:r>
              <w:rPr>
                <w:rFonts w:hint="eastAsia" w:ascii="宋体" w:hAnsi="宋体" w:cs="宋体"/>
                <w:b/>
                <w:color w:val="000000"/>
                <w:sz w:val="18"/>
                <w:szCs w:val="18"/>
              </w:rPr>
              <w:t>①出具职业体检报告书；</w:t>
            </w:r>
          </w:p>
          <w:p w14:paraId="06665AD4">
            <w:pPr>
              <w:jc w:val="left"/>
              <w:rPr>
                <w:rFonts w:hint="eastAsia" w:ascii="宋体" w:hAnsi="宋体" w:cs="宋体"/>
                <w:b/>
                <w:color w:val="000000"/>
                <w:sz w:val="18"/>
                <w:szCs w:val="18"/>
              </w:rPr>
            </w:pPr>
            <w:r>
              <w:rPr>
                <w:rFonts w:hint="eastAsia" w:ascii="宋体" w:hAnsi="宋体" w:cs="宋体"/>
                <w:b/>
                <w:color w:val="000000"/>
                <w:sz w:val="18"/>
                <w:szCs w:val="18"/>
              </w:rPr>
              <w:t>②持有相关技能证书者优先低压电工证、登高证、高压电工证（没有证书的需自费考取，也可以通过公司统一组织报名自费考取入职后给予相应报销），预约面试通过收到复试通知以后再考取证书。</w:t>
            </w:r>
          </w:p>
          <w:p w14:paraId="3BC72285">
            <w:pPr>
              <w:jc w:val="left"/>
              <w:rPr>
                <w:rFonts w:hint="eastAsia" w:ascii="宋体" w:hAnsi="宋体" w:cs="宋体"/>
                <w:b/>
                <w:color w:val="000000"/>
                <w:sz w:val="18"/>
                <w:szCs w:val="18"/>
              </w:rPr>
            </w:pPr>
            <w:r>
              <w:rPr>
                <w:rFonts w:hint="eastAsia" w:ascii="宋体" w:hAnsi="宋体" w:cs="宋体"/>
                <w:b/>
                <w:color w:val="000000"/>
                <w:sz w:val="18"/>
                <w:szCs w:val="18"/>
              </w:rPr>
              <w:t>③18-3</w:t>
            </w:r>
            <w:r>
              <w:rPr>
                <w:rFonts w:hint="eastAsia" w:ascii="宋体" w:hAnsi="宋体" w:cs="宋体"/>
                <w:b/>
                <w:color w:val="000000"/>
                <w:sz w:val="18"/>
                <w:szCs w:val="18"/>
                <w:lang w:val="en-US" w:eastAsia="zh-CN"/>
              </w:rPr>
              <w:t>2</w:t>
            </w:r>
            <w:r>
              <w:rPr>
                <w:rFonts w:hint="eastAsia" w:ascii="宋体" w:hAnsi="宋体" w:cs="宋体"/>
                <w:b/>
                <w:color w:val="000000"/>
                <w:sz w:val="18"/>
                <w:szCs w:val="18"/>
              </w:rPr>
              <w:t>周岁，大专及以上学历，理工类优先，（条件优秀的可以放宽中专）</w:t>
            </w:r>
          </w:p>
          <w:p w14:paraId="10B2D9BC">
            <w:pPr>
              <w:widowControl/>
              <w:jc w:val="left"/>
              <w:rPr>
                <w:rFonts w:hint="eastAsia" w:ascii="宋体" w:hAnsi="宋体" w:eastAsia="宋体" w:cs="宋体"/>
                <w:b/>
                <w:color w:val="000000"/>
                <w:kern w:val="2"/>
                <w:sz w:val="18"/>
                <w:szCs w:val="18"/>
                <w:lang w:val="en-US" w:eastAsia="zh-CN" w:bidi="ar-SA"/>
              </w:rPr>
            </w:pPr>
            <w:r>
              <w:rPr>
                <w:rFonts w:hint="eastAsia" w:ascii="宋体" w:hAnsi="宋体" w:cs="宋体"/>
                <w:b/>
                <w:color w:val="000000"/>
                <w:sz w:val="18"/>
                <w:szCs w:val="18"/>
              </w:rPr>
              <w:t>④具有较强的吃苦耐劳精神，没有恐高、晕船等症状；⑤具有良好的团队合作能力及服从能力。</w:t>
            </w:r>
            <w:r>
              <w:rPr>
                <w:rFonts w:hint="eastAsia" w:ascii="宋体" w:hAnsi="宋体" w:cs="宋体"/>
                <w:b/>
                <w:color w:val="000000"/>
                <w:kern w:val="0"/>
                <w:sz w:val="18"/>
                <w:szCs w:val="18"/>
                <w:lang w:bidi="ar"/>
              </w:rPr>
              <w:br w:type="textWrapping" w:clear="all"/>
            </w:r>
          </w:p>
        </w:tc>
        <w:tc>
          <w:tcPr>
            <w:tcW w:w="2225" w:type="dxa"/>
            <w:vAlign w:val="center"/>
          </w:tcPr>
          <w:p w14:paraId="24A2F7AB">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福利待遇：实习5000左右，转正6.5-9k：二到三个月休一次假连续休息10-15天（带薪休假），按公司标准报销往返路费；六险一金，定期体检，特种作业证书报销，电脑话费，节假日福利，人才定向培养，晋升管理空间，出国深造等</w:t>
            </w:r>
          </w:p>
          <w:p w14:paraId="7DDA1CA6">
            <w:pPr>
              <w:widowControl/>
              <w:jc w:val="left"/>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工作地点（云贵川渝桂）户籍所在地优先分配</w:t>
            </w:r>
          </w:p>
        </w:tc>
        <w:tc>
          <w:tcPr>
            <w:tcW w:w="1959" w:type="dxa"/>
            <w:vAlign w:val="center"/>
          </w:tcPr>
          <w:p w14:paraId="24728051">
            <w:pPr>
              <w:jc w:val="left"/>
              <w:rPr>
                <w:rFonts w:hint="eastAsia" w:ascii="宋体" w:hAnsi="宋体" w:cs="宋体"/>
                <w:b/>
                <w:color w:val="000000"/>
                <w:sz w:val="18"/>
                <w:szCs w:val="18"/>
              </w:rPr>
            </w:pPr>
            <w:r>
              <w:rPr>
                <w:rFonts w:hint="eastAsia" w:ascii="宋体" w:hAnsi="宋体" w:cs="宋体"/>
                <w:b/>
                <w:color w:val="000000"/>
                <w:sz w:val="18"/>
                <w:szCs w:val="18"/>
              </w:rPr>
              <w:t>一、工作内容：</w:t>
            </w:r>
          </w:p>
          <w:p w14:paraId="4463217C">
            <w:pPr>
              <w:jc w:val="left"/>
              <w:rPr>
                <w:rFonts w:hint="eastAsia" w:ascii="宋体" w:hAnsi="宋体" w:cs="宋体"/>
                <w:b/>
                <w:color w:val="000000"/>
                <w:sz w:val="18"/>
                <w:szCs w:val="18"/>
              </w:rPr>
            </w:pPr>
            <w:r>
              <w:rPr>
                <w:rFonts w:hint="eastAsia" w:ascii="宋体" w:hAnsi="宋体" w:cs="宋体"/>
                <w:b/>
                <w:color w:val="000000"/>
                <w:sz w:val="18"/>
                <w:szCs w:val="18"/>
              </w:rPr>
              <w:t>①现场安装督导定检，消缺、技改、调试和试运行、维修等工作；</w:t>
            </w:r>
          </w:p>
          <w:p w14:paraId="034C12DA">
            <w:pPr>
              <w:jc w:val="left"/>
              <w:rPr>
                <w:rFonts w:hint="eastAsia" w:ascii="宋体" w:hAnsi="宋体" w:cs="宋体"/>
                <w:b/>
                <w:color w:val="000000"/>
                <w:sz w:val="18"/>
                <w:szCs w:val="18"/>
              </w:rPr>
            </w:pPr>
            <w:r>
              <w:rPr>
                <w:rFonts w:hint="eastAsia" w:ascii="宋体" w:hAnsi="宋体" w:cs="宋体"/>
                <w:b/>
                <w:color w:val="000000"/>
                <w:sz w:val="18"/>
                <w:szCs w:val="18"/>
              </w:rPr>
              <w:t>②定期维护和例行维护工作；</w:t>
            </w:r>
          </w:p>
          <w:p w14:paraId="58B6F03A">
            <w:pPr>
              <w:jc w:val="left"/>
              <w:rPr>
                <w:rFonts w:hint="eastAsia" w:ascii="宋体" w:hAnsi="宋体" w:cs="宋体"/>
                <w:b/>
                <w:color w:val="000000"/>
                <w:sz w:val="18"/>
                <w:szCs w:val="18"/>
              </w:rPr>
            </w:pPr>
            <w:r>
              <w:rPr>
                <w:rFonts w:hint="eastAsia" w:ascii="宋体" w:hAnsi="宋体" w:cs="宋体"/>
                <w:b/>
                <w:color w:val="000000"/>
                <w:sz w:val="18"/>
                <w:szCs w:val="18"/>
              </w:rPr>
              <w:t>③风机故障维修工作；</w:t>
            </w:r>
          </w:p>
          <w:p w14:paraId="2236DA1D">
            <w:pPr>
              <w:jc w:val="left"/>
              <w:rPr>
                <w:rFonts w:hint="eastAsia" w:ascii="宋体" w:hAnsi="宋体" w:cs="宋体"/>
                <w:b/>
                <w:color w:val="000000"/>
                <w:sz w:val="18"/>
                <w:szCs w:val="18"/>
              </w:rPr>
            </w:pPr>
            <w:r>
              <w:rPr>
                <w:rFonts w:hint="eastAsia" w:ascii="宋体" w:hAnsi="宋体" w:cs="宋体"/>
                <w:b/>
                <w:color w:val="000000"/>
                <w:sz w:val="18"/>
                <w:szCs w:val="18"/>
              </w:rPr>
              <w:t>④风场运行工作；</w:t>
            </w:r>
          </w:p>
          <w:p w14:paraId="3EE8F798">
            <w:pPr>
              <w:jc w:val="left"/>
              <w:rPr>
                <w:rFonts w:hint="eastAsia" w:ascii="宋体" w:hAnsi="宋体" w:cs="宋体"/>
                <w:b/>
                <w:color w:val="000000"/>
                <w:sz w:val="18"/>
                <w:szCs w:val="18"/>
              </w:rPr>
            </w:pPr>
            <w:r>
              <w:rPr>
                <w:rFonts w:hint="eastAsia" w:ascii="宋体" w:hAnsi="宋体" w:cs="宋体"/>
                <w:b/>
                <w:color w:val="000000"/>
                <w:sz w:val="18"/>
                <w:szCs w:val="18"/>
              </w:rPr>
              <w:t>⑤完成领导交办的其他工作。</w:t>
            </w:r>
          </w:p>
          <w:p w14:paraId="29093B2A">
            <w:pPr>
              <w:jc w:val="left"/>
              <w:rPr>
                <w:rFonts w:hint="eastAsia" w:ascii="宋体" w:hAnsi="宋体" w:eastAsia="宋体" w:cs="宋体"/>
                <w:b/>
                <w:color w:val="000000"/>
                <w:kern w:val="2"/>
                <w:sz w:val="18"/>
                <w:szCs w:val="18"/>
                <w:lang w:val="en-US" w:eastAsia="zh-CN" w:bidi="ar-SA"/>
              </w:rPr>
            </w:pPr>
          </w:p>
        </w:tc>
      </w:tr>
      <w:tr w14:paraId="3C1C5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58" w:hRule="atLeast"/>
        </w:trPr>
        <w:tc>
          <w:tcPr>
            <w:tcW w:w="15749" w:type="dxa"/>
            <w:gridSpan w:val="8"/>
            <w:vAlign w:val="top"/>
          </w:tcPr>
          <w:p w14:paraId="1638C888">
            <w:pPr>
              <w:pStyle w:val="4"/>
              <w:rPr>
                <w:rFonts w:hint="eastAsia" w:ascii="宋体" w:hAnsi="宋体" w:cs="宋体"/>
                <w:b/>
                <w:color w:val="000000"/>
                <w:kern w:val="2"/>
                <w:sz w:val="18"/>
                <w:szCs w:val="18"/>
                <w:lang w:val="en-US" w:eastAsia="zh-CN" w:bidi="ar-SA"/>
              </w:rPr>
            </w:pPr>
          </w:p>
          <w:p w14:paraId="53DCCFDB">
            <w:pPr>
              <w:pStyle w:val="4"/>
              <w:rPr>
                <w:rFonts w:ascii="宋体" w:hAnsi="宋体" w:cs="宋体"/>
                <w:b/>
                <w:color w:val="000000"/>
                <w:kern w:val="2"/>
                <w:sz w:val="18"/>
                <w:szCs w:val="18"/>
                <w:lang w:val="en-US" w:eastAsia="zh-CN" w:bidi="ar-SA"/>
              </w:rPr>
            </w:pPr>
            <w:r>
              <w:rPr>
                <w:rFonts w:hint="eastAsia" w:ascii="宋体" w:hAnsi="宋体" w:cs="宋体"/>
                <w:b/>
                <w:color w:val="000000"/>
                <w:kern w:val="2"/>
                <w:sz w:val="18"/>
                <w:szCs w:val="18"/>
                <w:lang w:val="en-US" w:eastAsia="zh-CN" w:bidi="ar-SA"/>
              </w:rPr>
              <w:t>招聘单位：</w:t>
            </w:r>
            <w:r>
              <w:rPr>
                <w:rFonts w:hint="eastAsia" w:ascii="宋体" w:hAnsi="宋体" w:eastAsia="宋体" w:cs="宋体"/>
                <w:b/>
                <w:color w:val="000000"/>
                <w:kern w:val="2"/>
                <w:sz w:val="18"/>
                <w:szCs w:val="18"/>
                <w:lang w:val="en-US" w:eastAsia="zh-CN" w:bidi="ar-SA"/>
              </w:rPr>
              <w:t>世纪恒通科技股份有限公司招聘简章</w:t>
            </w:r>
            <w:r>
              <w:rPr>
                <w:rFonts w:hint="eastAsia" w:ascii="宋体" w:hAnsi="宋体" w:cs="宋体"/>
                <w:b/>
                <w:color w:val="000000"/>
                <w:kern w:val="2"/>
                <w:sz w:val="18"/>
                <w:szCs w:val="18"/>
                <w:lang w:val="en-US" w:eastAsia="zh-CN" w:bidi="ar-SA"/>
              </w:rPr>
              <w:t xml:space="preserve">       </w:t>
            </w:r>
            <w:r>
              <w:rPr>
                <w:rFonts w:hint="eastAsia" w:ascii="宋体" w:hAnsi="宋体" w:eastAsia="宋体" w:cs="宋体"/>
                <w:b/>
                <w:color w:val="000000"/>
                <w:kern w:val="2"/>
                <w:sz w:val="18"/>
                <w:szCs w:val="18"/>
                <w:lang w:val="en-US" w:eastAsia="zh-CN" w:bidi="ar-SA"/>
              </w:rPr>
              <w:t>公司地址：贵州省贵阳市白云区沙文高新科教街188号世纪恒通信息产业园</w:t>
            </w:r>
            <w:r>
              <w:rPr>
                <w:rFonts w:hint="eastAsia" w:ascii="宋体" w:hAnsi="宋体" w:cs="宋体"/>
                <w:b/>
                <w:color w:val="000000"/>
                <w:kern w:val="2"/>
                <w:sz w:val="18"/>
                <w:szCs w:val="18"/>
                <w:lang w:val="en-US" w:eastAsia="zh-CN" w:bidi="ar-SA"/>
              </w:rPr>
              <w:t xml:space="preserve">            </w:t>
            </w:r>
            <w:r>
              <w:rPr>
                <w:rFonts w:hint="eastAsia" w:ascii="宋体" w:hAnsi="宋体" w:cs="宋体"/>
                <w:b/>
                <w:color w:val="000000"/>
                <w:kern w:val="0"/>
                <w:sz w:val="18"/>
                <w:szCs w:val="18"/>
                <w:lang w:bidi="ar"/>
              </w:rPr>
              <w:t>联系人</w:t>
            </w:r>
            <w:r>
              <w:rPr>
                <w:rFonts w:hint="eastAsia" w:ascii="宋体" w:hAnsi="宋体" w:cs="宋体"/>
                <w:b/>
                <w:color w:val="000000"/>
                <w:kern w:val="0"/>
                <w:sz w:val="18"/>
                <w:szCs w:val="18"/>
                <w:lang w:eastAsia="zh-CN" w:bidi="ar"/>
              </w:rPr>
              <w:t>及联系电话</w:t>
            </w:r>
            <w:r>
              <w:rPr>
                <w:rFonts w:hint="eastAsia" w:ascii="宋体" w:hAnsi="宋体" w:cs="宋体"/>
                <w:b/>
                <w:color w:val="000000"/>
                <w:kern w:val="2"/>
                <w:sz w:val="18"/>
                <w:szCs w:val="18"/>
                <w:lang w:val="en-US" w:eastAsia="zh-CN" w:bidi="ar-SA"/>
              </w:rPr>
              <w:t>：向老师 17885356864</w:t>
            </w:r>
          </w:p>
          <w:p w14:paraId="7B934D46">
            <w:pPr>
              <w:jc w:val="left"/>
              <w:rPr>
                <w:rFonts w:hint="eastAsia" w:ascii="宋体" w:hAnsi="宋体" w:eastAsia="宋体" w:cs="宋体"/>
                <w:b/>
                <w:color w:val="000000"/>
                <w:kern w:val="2"/>
                <w:sz w:val="18"/>
                <w:szCs w:val="18"/>
                <w:lang w:val="en-US" w:eastAsia="zh-CN" w:bidi="ar-SA"/>
              </w:rPr>
            </w:pPr>
          </w:p>
        </w:tc>
      </w:tr>
      <w:tr w14:paraId="71BDF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07" w:hRule="atLeast"/>
        </w:trPr>
        <w:tc>
          <w:tcPr>
            <w:tcW w:w="751" w:type="dxa"/>
            <w:vAlign w:val="top"/>
          </w:tcPr>
          <w:p w14:paraId="48381066">
            <w:pPr>
              <w:widowControl/>
              <w:ind w:firstLine="361" w:firstLineChars="200"/>
              <w:jc w:val="both"/>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21</w:t>
            </w:r>
          </w:p>
        </w:tc>
        <w:tc>
          <w:tcPr>
            <w:tcW w:w="1304" w:type="dxa"/>
            <w:vAlign w:val="center"/>
          </w:tcPr>
          <w:p w14:paraId="4CAD59F3">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单位简介</w:t>
            </w:r>
          </w:p>
        </w:tc>
        <w:tc>
          <w:tcPr>
            <w:tcW w:w="685" w:type="dxa"/>
            <w:vAlign w:val="center"/>
          </w:tcPr>
          <w:p w14:paraId="65EE909C">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序号</w:t>
            </w:r>
          </w:p>
        </w:tc>
        <w:tc>
          <w:tcPr>
            <w:tcW w:w="770" w:type="dxa"/>
            <w:vAlign w:val="center"/>
          </w:tcPr>
          <w:p w14:paraId="4476D7EC">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招聘职位</w:t>
            </w:r>
          </w:p>
        </w:tc>
        <w:tc>
          <w:tcPr>
            <w:tcW w:w="1239" w:type="dxa"/>
            <w:vAlign w:val="center"/>
          </w:tcPr>
          <w:p w14:paraId="4E805315">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招聘职数（人）</w:t>
            </w:r>
          </w:p>
        </w:tc>
        <w:tc>
          <w:tcPr>
            <w:tcW w:w="6816" w:type="dxa"/>
            <w:vAlign w:val="center"/>
          </w:tcPr>
          <w:p w14:paraId="3F33A7C2">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招聘资格及资历条件</w:t>
            </w:r>
          </w:p>
        </w:tc>
        <w:tc>
          <w:tcPr>
            <w:tcW w:w="2225" w:type="dxa"/>
            <w:vAlign w:val="center"/>
          </w:tcPr>
          <w:p w14:paraId="51F6153A">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薪资待遇</w:t>
            </w:r>
          </w:p>
        </w:tc>
        <w:tc>
          <w:tcPr>
            <w:tcW w:w="1959" w:type="dxa"/>
            <w:vAlign w:val="center"/>
          </w:tcPr>
          <w:p w14:paraId="648CC226">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备注</w:t>
            </w:r>
          </w:p>
        </w:tc>
      </w:tr>
      <w:tr w14:paraId="25E24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108" w:hRule="atLeast"/>
        </w:trPr>
        <w:tc>
          <w:tcPr>
            <w:tcW w:w="751" w:type="dxa"/>
            <w:vAlign w:val="top"/>
          </w:tcPr>
          <w:p w14:paraId="6E0DB5BC">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14:paraId="197B36BC">
            <w:pPr>
              <w:widowControl/>
              <w:jc w:val="left"/>
              <w:rPr>
                <w:rFonts w:hint="eastAsia" w:ascii="宋体" w:hAnsi="宋体" w:cs="宋体"/>
                <w:b/>
                <w:color w:val="000000"/>
                <w:kern w:val="0"/>
                <w:sz w:val="18"/>
                <w:szCs w:val="18"/>
                <w:lang w:bidi="ar"/>
              </w:rPr>
            </w:pPr>
            <w:r>
              <w:rPr>
                <w:rFonts w:hint="eastAsia" w:ascii="宋体" w:hAnsi="宋体" w:eastAsia="宋体" w:cs="宋体"/>
                <w:b/>
                <w:color w:val="000000"/>
                <w:kern w:val="2"/>
                <w:sz w:val="18"/>
                <w:szCs w:val="18"/>
                <w:lang w:val="en-US" w:eastAsia="zh-CN" w:bidi="ar-SA"/>
              </w:rPr>
              <w:t>世纪恒通科技股份有限公司成立于2006年6月，注册资金9866万元，是一家专业的信息技术服务商，通过自主开发技术平台及搭建服务网络，为金融机构、电信运营商、互联网公司、高速集团等拥有众多个人用户的大型企业客户提供构用户增值和拓展服务。经过多年的发展，公司已积累了大量优质客户，其中包括中国平安、中国移动、工商银行、腾讯科技、贵州高速等大型行业客户，与大型企业客户形成了相互信任、共同成长的伙伴关系，在行业内积累了良好的声誉。另外，公司在全国主要省市自治区成立了35家分、子公司，合作超过4.3万家线下实体商户，建立起了相对完善的信息技术服务网络，业务覆盖全国范围。2023年5月19日，公司成功登陆深圳证券交易所创业板，股票代码为“301428”。</w:t>
            </w:r>
          </w:p>
        </w:tc>
        <w:tc>
          <w:tcPr>
            <w:tcW w:w="685" w:type="dxa"/>
            <w:vAlign w:val="center"/>
          </w:tcPr>
          <w:p w14:paraId="7CDAD593">
            <w:pPr>
              <w:widowControl/>
              <w:jc w:val="center"/>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14:paraId="2DE991D4">
            <w:pPr>
              <w:pStyle w:val="4"/>
              <w:tabs>
                <w:tab w:val="left" w:pos="2532"/>
              </w:tabs>
              <w:rPr>
                <w:rFonts w:hint="eastAsia" w:ascii="宋体" w:hAnsi="宋体" w:eastAsia="宋体" w:cs="宋体"/>
                <w:b/>
                <w:color w:val="000000"/>
                <w:kern w:val="2"/>
                <w:sz w:val="18"/>
                <w:szCs w:val="18"/>
                <w:lang w:val="en-US" w:eastAsia="zh-CN" w:bidi="ar-SA"/>
              </w:rPr>
            </w:pPr>
          </w:p>
          <w:p w14:paraId="705D3FA3">
            <w:pPr>
              <w:pStyle w:val="4"/>
              <w:tabs>
                <w:tab w:val="left" w:pos="2532"/>
              </w:tabs>
              <w:rPr>
                <w:rFonts w:hint="eastAsia" w:ascii="微软雅黑" w:hAnsi="微软雅黑" w:eastAsia="微软雅黑" w:cs="微软雅黑"/>
                <w:sz w:val="32"/>
                <w:szCs w:val="32"/>
                <w:lang w:val="en-US" w:eastAsia="zh-CN"/>
              </w:rPr>
            </w:pPr>
            <w:r>
              <w:rPr>
                <w:rFonts w:hint="eastAsia" w:ascii="宋体" w:hAnsi="宋体" w:eastAsia="宋体" w:cs="宋体"/>
                <w:b/>
                <w:color w:val="000000"/>
                <w:kern w:val="2"/>
                <w:sz w:val="18"/>
                <w:szCs w:val="18"/>
                <w:lang w:val="en-US" w:eastAsia="zh-CN" w:bidi="ar-SA"/>
              </w:rPr>
              <w:t>审核专员</w:t>
            </w:r>
          </w:p>
          <w:p w14:paraId="435A70DD">
            <w:pPr>
              <w:widowControl/>
              <w:jc w:val="center"/>
              <w:rPr>
                <w:rFonts w:hint="eastAsia" w:ascii="宋体" w:hAnsi="宋体" w:cs="宋体"/>
                <w:b/>
                <w:color w:val="000000"/>
                <w:kern w:val="0"/>
                <w:sz w:val="18"/>
                <w:szCs w:val="18"/>
                <w:lang w:val="en-US" w:eastAsia="zh-CN" w:bidi="ar"/>
              </w:rPr>
            </w:pPr>
          </w:p>
        </w:tc>
        <w:tc>
          <w:tcPr>
            <w:tcW w:w="1239" w:type="dxa"/>
            <w:vAlign w:val="center"/>
          </w:tcPr>
          <w:p w14:paraId="1736C294">
            <w:pPr>
              <w:widowControl/>
              <w:jc w:val="center"/>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100人</w:t>
            </w:r>
          </w:p>
        </w:tc>
        <w:tc>
          <w:tcPr>
            <w:tcW w:w="6816" w:type="dxa"/>
            <w:vAlign w:val="center"/>
          </w:tcPr>
          <w:p w14:paraId="6C02E87A">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岗位职责：</w:t>
            </w:r>
          </w:p>
          <w:p w14:paraId="2D93C8AB">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1、录入并审核相关资料；</w:t>
            </w:r>
          </w:p>
          <w:p w14:paraId="4286CD57">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2、审核内容包括但不限于评论、公众号、视频、短剧等出现的违规敏感信息内容</w:t>
            </w:r>
          </w:p>
          <w:p w14:paraId="6829EA0E">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岗位要求：</w:t>
            </w:r>
          </w:p>
          <w:p w14:paraId="3CCC2A5F">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1、大专以上学历；</w:t>
            </w:r>
          </w:p>
          <w:p w14:paraId="54557626">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2、普通话流利，能熟练使用Office办公软件；</w:t>
            </w:r>
          </w:p>
          <w:p w14:paraId="5BA641AB">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3、严谨的工作态度，踏实负责，有良好的心理承受能力；</w:t>
            </w:r>
          </w:p>
          <w:p w14:paraId="58DBEA4D">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工作时间：排班排休制，每班次8小时制，月休6-8天。</w:t>
            </w:r>
          </w:p>
          <w:p w14:paraId="1D505D77">
            <w:pPr>
              <w:widowControl/>
              <w:jc w:val="left"/>
              <w:rPr>
                <w:rFonts w:hint="eastAsia" w:ascii="宋体" w:hAnsi="宋体" w:cs="宋体"/>
                <w:b/>
                <w:color w:val="000000"/>
                <w:sz w:val="18"/>
                <w:szCs w:val="18"/>
              </w:rPr>
            </w:pPr>
          </w:p>
        </w:tc>
        <w:tc>
          <w:tcPr>
            <w:tcW w:w="2225" w:type="dxa"/>
            <w:vAlign w:val="center"/>
          </w:tcPr>
          <w:p w14:paraId="62C9FB45">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薪酬待遇：培训15天至30天，20元/天+13餐补，考核通过后入职2180（基本工资➕餐补）+提成+夜班补贴，节假日福利，工会福利，职工体检、工作满一年享受5天带薪年假，五险一金，综合薪资3500—7000。</w:t>
            </w:r>
          </w:p>
          <w:p w14:paraId="0796B2C2">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工作时间：排班排休制，每班次8小时制，月休6-8天。</w:t>
            </w:r>
          </w:p>
          <w:p w14:paraId="74016DDA">
            <w:pPr>
              <w:widowControl/>
              <w:jc w:val="left"/>
              <w:rPr>
                <w:rFonts w:hint="eastAsia" w:ascii="宋体" w:hAnsi="宋体" w:cs="宋体"/>
                <w:b/>
                <w:color w:val="000000"/>
                <w:kern w:val="0"/>
                <w:sz w:val="18"/>
                <w:szCs w:val="18"/>
                <w:lang w:val="en-US" w:eastAsia="zh-CN" w:bidi="ar"/>
              </w:rPr>
            </w:pPr>
          </w:p>
        </w:tc>
        <w:tc>
          <w:tcPr>
            <w:tcW w:w="1959" w:type="dxa"/>
            <w:vMerge w:val="restart"/>
            <w:vAlign w:val="center"/>
          </w:tcPr>
          <w:p w14:paraId="2156CAAA">
            <w:pPr>
              <w:pStyle w:val="4"/>
              <w:rPr>
                <w:rFonts w:hint="eastAsia" w:ascii="微软雅黑" w:hAnsi="微软雅黑" w:eastAsia="微软雅黑" w:cs="微软雅黑"/>
                <w:lang w:val="en-US" w:eastAsia="zh-CN"/>
              </w:rPr>
            </w:pPr>
            <w:r>
              <w:rPr>
                <w:rFonts w:hint="eastAsia" w:ascii="微软雅黑" w:hAnsi="微软雅黑" w:eastAsia="微软雅黑" w:cs="微软雅黑"/>
                <w:b/>
                <w:bCs/>
                <w:lang w:val="en-US" w:eastAsia="zh-CN"/>
              </w:rPr>
              <w:t>简历投递邮箱：</w:t>
            </w:r>
            <w:r>
              <w:rPr>
                <w:rFonts w:hint="eastAsia" w:ascii="微软雅黑" w:hAnsi="微软雅黑" w:eastAsia="微软雅黑" w:cs="微软雅黑"/>
                <w:lang w:val="en-US" w:eastAsia="zh-CN"/>
              </w:rPr>
              <w:t>qch91580@163.com ；</w:t>
            </w:r>
          </w:p>
          <w:p w14:paraId="407AC048">
            <w:pPr>
              <w:pStyle w:val="4"/>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面试时间:</w:t>
            </w:r>
          </w:p>
          <w:p w14:paraId="1291FC7B">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周一到周五09:00至11:30，13:40至17:00，当天带行李入职，住宿150/月。</w:t>
            </w:r>
          </w:p>
          <w:p w14:paraId="6AF10827">
            <w:pPr>
              <w:pStyle w:val="4"/>
              <w:rPr>
                <w:rFonts w:ascii="微软雅黑" w:hAnsi="微软雅黑" w:eastAsia="微软雅黑" w:cs="微软雅黑"/>
                <w:lang w:val="en-US" w:eastAsia="zh-CN"/>
              </w:rPr>
            </w:pPr>
          </w:p>
          <w:p w14:paraId="090FC85A">
            <w:pPr>
              <w:jc w:val="left"/>
              <w:rPr>
                <w:rFonts w:hint="eastAsia" w:ascii="宋体" w:hAnsi="宋体" w:eastAsia="宋体" w:cs="宋体"/>
                <w:b/>
                <w:color w:val="000000"/>
                <w:kern w:val="2"/>
                <w:sz w:val="18"/>
                <w:szCs w:val="18"/>
                <w:lang w:val="en-US" w:eastAsia="zh-CN" w:bidi="ar-SA"/>
              </w:rPr>
            </w:pPr>
          </w:p>
        </w:tc>
      </w:tr>
      <w:tr w14:paraId="681AF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108" w:hRule="atLeast"/>
        </w:trPr>
        <w:tc>
          <w:tcPr>
            <w:tcW w:w="751" w:type="dxa"/>
            <w:vAlign w:val="top"/>
          </w:tcPr>
          <w:p w14:paraId="74B73189">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6B036341">
            <w:pPr>
              <w:widowControl/>
              <w:jc w:val="left"/>
              <w:rPr>
                <w:rFonts w:hint="eastAsia" w:ascii="宋体" w:hAnsi="宋体" w:eastAsia="宋体" w:cs="宋体"/>
                <w:b/>
                <w:color w:val="000000"/>
                <w:kern w:val="2"/>
                <w:sz w:val="18"/>
                <w:szCs w:val="18"/>
                <w:lang w:val="en-US" w:eastAsia="zh-CN" w:bidi="ar-SA"/>
              </w:rPr>
            </w:pPr>
          </w:p>
        </w:tc>
        <w:tc>
          <w:tcPr>
            <w:tcW w:w="685" w:type="dxa"/>
            <w:vAlign w:val="center"/>
          </w:tcPr>
          <w:p w14:paraId="6198212B">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14:paraId="14BE6743">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自驾点云类数据标注员</w:t>
            </w:r>
          </w:p>
          <w:p w14:paraId="56475A99">
            <w:pPr>
              <w:pStyle w:val="4"/>
              <w:rPr>
                <w:rFonts w:hint="eastAsia" w:ascii="宋体" w:hAnsi="宋体" w:eastAsia="宋体" w:cs="宋体"/>
                <w:b/>
                <w:color w:val="000000"/>
                <w:kern w:val="2"/>
                <w:sz w:val="18"/>
                <w:szCs w:val="18"/>
                <w:lang w:val="en-US" w:eastAsia="zh-CN" w:bidi="ar-SA"/>
              </w:rPr>
            </w:pPr>
          </w:p>
        </w:tc>
        <w:tc>
          <w:tcPr>
            <w:tcW w:w="1239" w:type="dxa"/>
            <w:vAlign w:val="center"/>
          </w:tcPr>
          <w:p w14:paraId="65B2FA69">
            <w:pPr>
              <w:pStyle w:val="4"/>
              <w:rPr>
                <w:rFonts w:hint="eastAsia" w:ascii="宋体" w:hAnsi="宋体" w:eastAsia="宋体" w:cs="宋体"/>
                <w:b/>
                <w:color w:val="000000"/>
                <w:kern w:val="2"/>
                <w:sz w:val="18"/>
                <w:szCs w:val="18"/>
                <w:lang w:val="en-US" w:eastAsia="zh-CN" w:bidi="ar-SA"/>
              </w:rPr>
            </w:pPr>
          </w:p>
        </w:tc>
        <w:tc>
          <w:tcPr>
            <w:tcW w:w="6816" w:type="dxa"/>
            <w:vAlign w:val="center"/>
          </w:tcPr>
          <w:p w14:paraId="193CB623">
            <w:pPr>
              <w:pStyle w:val="4"/>
              <w:rPr>
                <w:rFonts w:hint="eastAsia" w:ascii="宋体" w:hAnsi="宋体" w:eastAsia="宋体" w:cs="宋体"/>
                <w:b/>
                <w:color w:val="000000"/>
                <w:kern w:val="2"/>
                <w:sz w:val="18"/>
                <w:szCs w:val="18"/>
                <w:lang w:val="en-US" w:eastAsia="zh-CN" w:bidi="ar-SA"/>
              </w:rPr>
            </w:pPr>
            <w:r>
              <w:rPr>
                <w:rFonts w:hint="eastAsia" w:ascii="微软雅黑" w:hAnsi="微软雅黑" w:eastAsia="微软雅黑" w:cs="微软雅黑"/>
                <w:b/>
                <w:bCs/>
                <w:lang w:val="en-US" w:eastAsia="zh-CN"/>
              </w:rPr>
              <w:t>岗</w:t>
            </w:r>
            <w:r>
              <w:rPr>
                <w:rFonts w:hint="eastAsia" w:ascii="宋体" w:hAnsi="宋体" w:eastAsia="宋体" w:cs="宋体"/>
                <w:b/>
                <w:color w:val="000000"/>
                <w:kern w:val="2"/>
                <w:sz w:val="18"/>
                <w:szCs w:val="18"/>
                <w:lang w:val="en-US" w:eastAsia="zh-CN" w:bidi="ar-SA"/>
              </w:rPr>
              <w:t>位职责：</w:t>
            </w:r>
          </w:p>
          <w:p w14:paraId="0706220F">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1、主要负责自动驾驶点云类训练数据的制作，依照数据规范，对2D/3D/4D数据中的元素进行精细标注。例如：各类车辆、路牌、障碍物、行人、车道线等</w:t>
            </w:r>
          </w:p>
          <w:p w14:paraId="36A14159">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2、项目问题沟通、复盘；</w:t>
            </w:r>
          </w:p>
          <w:p w14:paraId="519AD854">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3、协同项目部完成数据的整理统计，表格制作；</w:t>
            </w:r>
          </w:p>
          <w:p w14:paraId="489F7B48">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4、部门领导安排的其他工作；</w:t>
            </w:r>
          </w:p>
          <w:p w14:paraId="32819B5F">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5、快速高效的响应和处理各类工作要求。</w:t>
            </w:r>
          </w:p>
          <w:p w14:paraId="7823BD02">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任职要求：</w:t>
            </w:r>
          </w:p>
          <w:p w14:paraId="2C4DC41C">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1、大专以上学历，专业不限，理工科优先；</w:t>
            </w:r>
          </w:p>
          <w:p w14:paraId="779566C8">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2、年龄18-35岁；</w:t>
            </w:r>
          </w:p>
          <w:p w14:paraId="549889F1">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 xml:space="preserve">3、熟练掌握电脑基本操作及熟练运营各类办公软件；  </w:t>
            </w:r>
          </w:p>
          <w:p w14:paraId="027D584A">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4、性格稳重，认真细致，工作责任心强；</w:t>
            </w:r>
          </w:p>
          <w:p w14:paraId="2679F774">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5、有良好的团队协作能力和抗压能力；</w:t>
            </w:r>
          </w:p>
          <w:p w14:paraId="60A6B015">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6、有较强的空间想象力和理解能力</w:t>
            </w:r>
          </w:p>
          <w:p w14:paraId="09CABB3C">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加分项：</w:t>
            </w:r>
          </w:p>
          <w:p w14:paraId="7D5F558A">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 有自动驾驶点云类数据、大模型数据标注、质检或相关领域工作经验；</w:t>
            </w:r>
          </w:p>
          <w:p w14:paraId="2CE43D76">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 有使用标注工具或平台的经验；</w:t>
            </w:r>
          </w:p>
          <w:p w14:paraId="138AA382">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 熟悉人工智能领域的标注流程或质量管控体系。</w:t>
            </w:r>
          </w:p>
          <w:p w14:paraId="25B48EAE">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工作亮点：</w:t>
            </w:r>
          </w:p>
          <w:p w14:paraId="7E5886FB">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1、公司实力强大，贵州校企合作的典范企业；</w:t>
            </w:r>
          </w:p>
          <w:p w14:paraId="29E8682D">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2、本项工作是人工智能领域的入门工作，致力于在人工智能领域寻求发展的可重点考虑；</w:t>
            </w:r>
          </w:p>
          <w:p w14:paraId="54A150D2">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3、公司业务量大，工作长期稳定，特别适合寻求稳定工作者；</w:t>
            </w:r>
          </w:p>
          <w:p w14:paraId="09C1FB0B">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4、公司现金流充足，按时发放工资，各项福利齐全，团队氛围良好（都是年轻群体，相处轻松愉快）。</w:t>
            </w:r>
          </w:p>
          <w:p w14:paraId="3F07CE70">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培训时间：10个工作日，其间20补助+13餐补</w:t>
            </w:r>
          </w:p>
          <w:p w14:paraId="32AEAA78">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综合薪资：</w:t>
            </w:r>
          </w:p>
          <w:p w14:paraId="7701409E">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1、薪资：基本薪资（2300-2800）+绩效（700-1200）+提成，月薪资3.5K-8K；</w:t>
            </w:r>
          </w:p>
          <w:p w14:paraId="7D240568">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2、福利：有住宿有每日餐补，全勤奖，节日福利，季度奖，季度提成，工作满一年享受带薪年假工龄工资，五险一金等。</w:t>
            </w:r>
          </w:p>
          <w:p w14:paraId="30D96182">
            <w:pPr>
              <w:pStyle w:val="4"/>
              <w:rPr>
                <w:rFonts w:hint="eastAsia" w:ascii="宋体" w:hAnsi="宋体" w:eastAsia="宋体" w:cs="宋体"/>
                <w:b/>
                <w:color w:val="000000"/>
                <w:kern w:val="2"/>
                <w:sz w:val="18"/>
                <w:szCs w:val="18"/>
                <w:lang w:val="en-US" w:eastAsia="zh-CN" w:bidi="ar-SA"/>
              </w:rPr>
            </w:pPr>
          </w:p>
          <w:p w14:paraId="09D0054D">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重要提示：</w:t>
            </w:r>
          </w:p>
          <w:p w14:paraId="267F6114">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1、本岗位需至少坚持学习1-2个月才能达到熟练水平，故需要在公司至少做1-2个月才能保障收入达到4-5K一个相对稳定均衡的水平，缺乏工作耐心者、工作态度不端正者，请勿打扰！</w:t>
            </w:r>
          </w:p>
          <w:p w14:paraId="5EF18787">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2、本岗位为基层工作岗位，公司坚持内部选拔人才，入职后可获得大量晋升机会。能力优秀者可在短期内（几个月）拥有晋升为项目管理负责人的重要机会！</w:t>
            </w:r>
          </w:p>
          <w:p w14:paraId="5681F089">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3、本工作无需做销售，办公室宽敞舒适，空调齐全！</w:t>
            </w:r>
          </w:p>
          <w:p w14:paraId="2DA96C28">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工作时间：</w:t>
            </w:r>
          </w:p>
          <w:p w14:paraId="53550887">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单休，节假日正常休息，每天工作时间9:00-17：30</w:t>
            </w:r>
          </w:p>
          <w:p w14:paraId="26342C97">
            <w:pPr>
              <w:widowControl/>
              <w:jc w:val="left"/>
              <w:rPr>
                <w:rFonts w:hint="eastAsia" w:ascii="宋体" w:hAnsi="宋体" w:cs="宋体"/>
                <w:b/>
                <w:color w:val="000000"/>
                <w:sz w:val="18"/>
                <w:szCs w:val="18"/>
              </w:rPr>
            </w:pPr>
          </w:p>
        </w:tc>
        <w:tc>
          <w:tcPr>
            <w:tcW w:w="2225" w:type="dxa"/>
            <w:vAlign w:val="center"/>
          </w:tcPr>
          <w:p w14:paraId="1B780FB3">
            <w:pPr>
              <w:widowControl/>
              <w:jc w:val="left"/>
              <w:rPr>
                <w:rFonts w:hint="eastAsia" w:ascii="宋体" w:hAnsi="宋体" w:cs="宋体"/>
                <w:b/>
                <w:color w:val="000000"/>
                <w:kern w:val="0"/>
                <w:sz w:val="18"/>
                <w:szCs w:val="18"/>
                <w:lang w:val="en-US" w:eastAsia="zh-CN" w:bidi="ar"/>
              </w:rPr>
            </w:pPr>
          </w:p>
        </w:tc>
        <w:tc>
          <w:tcPr>
            <w:tcW w:w="1959" w:type="dxa"/>
            <w:vMerge w:val="continue"/>
            <w:vAlign w:val="center"/>
          </w:tcPr>
          <w:p w14:paraId="02F8F30E">
            <w:pPr>
              <w:jc w:val="left"/>
              <w:rPr>
                <w:rFonts w:hint="eastAsia" w:ascii="宋体" w:hAnsi="宋体" w:eastAsia="宋体" w:cs="宋体"/>
                <w:b/>
                <w:color w:val="000000"/>
                <w:kern w:val="2"/>
                <w:sz w:val="18"/>
                <w:szCs w:val="18"/>
                <w:lang w:val="en-US" w:eastAsia="zh-CN" w:bidi="ar-SA"/>
              </w:rPr>
            </w:pPr>
          </w:p>
        </w:tc>
      </w:tr>
      <w:tr w14:paraId="155C4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108" w:hRule="atLeast"/>
        </w:trPr>
        <w:tc>
          <w:tcPr>
            <w:tcW w:w="751" w:type="dxa"/>
            <w:vAlign w:val="top"/>
          </w:tcPr>
          <w:p w14:paraId="16315605">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0D30DF71">
            <w:pPr>
              <w:widowControl/>
              <w:jc w:val="left"/>
              <w:rPr>
                <w:rFonts w:hint="eastAsia" w:ascii="宋体" w:hAnsi="宋体" w:eastAsia="宋体" w:cs="宋体"/>
                <w:b/>
                <w:color w:val="000000"/>
                <w:kern w:val="2"/>
                <w:sz w:val="18"/>
                <w:szCs w:val="18"/>
                <w:lang w:val="en-US" w:eastAsia="zh-CN" w:bidi="ar-SA"/>
              </w:rPr>
            </w:pPr>
          </w:p>
        </w:tc>
        <w:tc>
          <w:tcPr>
            <w:tcW w:w="685" w:type="dxa"/>
            <w:vAlign w:val="center"/>
          </w:tcPr>
          <w:p w14:paraId="7DD4EA92">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770" w:type="dxa"/>
            <w:vAlign w:val="center"/>
          </w:tcPr>
          <w:p w14:paraId="733BFB15">
            <w:pPr>
              <w:pStyle w:val="4"/>
              <w:rPr>
                <w:rFonts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通用大模型类数据标注员</w:t>
            </w:r>
          </w:p>
          <w:p w14:paraId="3AFC1D61">
            <w:pPr>
              <w:pStyle w:val="4"/>
              <w:rPr>
                <w:rFonts w:hint="eastAsia" w:ascii="宋体" w:hAnsi="宋体" w:eastAsia="宋体" w:cs="宋体"/>
                <w:b/>
                <w:color w:val="000000"/>
                <w:kern w:val="2"/>
                <w:sz w:val="18"/>
                <w:szCs w:val="18"/>
                <w:lang w:val="en-US" w:eastAsia="zh-CN" w:bidi="ar-SA"/>
              </w:rPr>
            </w:pPr>
          </w:p>
        </w:tc>
        <w:tc>
          <w:tcPr>
            <w:tcW w:w="1239" w:type="dxa"/>
            <w:vAlign w:val="center"/>
          </w:tcPr>
          <w:p w14:paraId="54D6129E">
            <w:pPr>
              <w:pStyle w:val="4"/>
              <w:ind w:firstLine="361" w:firstLineChars="200"/>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50</w:t>
            </w:r>
          </w:p>
        </w:tc>
        <w:tc>
          <w:tcPr>
            <w:tcW w:w="6816" w:type="dxa"/>
            <w:vAlign w:val="center"/>
          </w:tcPr>
          <w:p w14:paraId="22CBBA24">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岗位职责：</w:t>
            </w:r>
          </w:p>
          <w:p w14:paraId="12196BF9">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1、主要负责AI大模型训练数据的制作，依照数据规范，对图像、文本、语音、视频等数据进行标注、分类、筛选、转写、分割等；</w:t>
            </w:r>
          </w:p>
          <w:p w14:paraId="796E41C3">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2、项目问题沟通、复盘；</w:t>
            </w:r>
          </w:p>
          <w:p w14:paraId="1C86F2B8">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3、协同项目部完成数据的整理统计，表格制作；</w:t>
            </w:r>
          </w:p>
          <w:p w14:paraId="7861AD5E">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4、部门领导安排的其他工作；</w:t>
            </w:r>
          </w:p>
          <w:p w14:paraId="69906E7E">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5、快速高效的响应和处理各类工作要求。</w:t>
            </w:r>
          </w:p>
          <w:p w14:paraId="698E1284">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任职要求：</w:t>
            </w:r>
          </w:p>
          <w:p w14:paraId="35A26B32">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1、本科以上学历，专业不限，文科优先；</w:t>
            </w:r>
          </w:p>
          <w:p w14:paraId="01AE59EE">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2、年龄18-35岁；</w:t>
            </w:r>
          </w:p>
          <w:p w14:paraId="7B64C251">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 xml:space="preserve">3、熟练掌握电脑基本操作及熟练运营各类办公软件；  </w:t>
            </w:r>
          </w:p>
          <w:p w14:paraId="44B910E2">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4、性格稳重，认真细致，工作责任心强；</w:t>
            </w:r>
          </w:p>
          <w:p w14:paraId="4ACE58F1">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5、有良好的团队协作能力和抗压能力；</w:t>
            </w:r>
          </w:p>
          <w:p w14:paraId="4AA8305B">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6、有较强的阅读理解能力、沟通能力、学习能力</w:t>
            </w:r>
          </w:p>
          <w:p w14:paraId="62BE8F49">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加分项：</w:t>
            </w:r>
          </w:p>
          <w:p w14:paraId="06CA1BFD">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 有无人驾驶、大模型数据标注、质检或相关领域工作经验；</w:t>
            </w:r>
          </w:p>
          <w:p w14:paraId="70E8830D">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 有使用标注工具或平台的经验；</w:t>
            </w:r>
          </w:p>
          <w:p w14:paraId="6C29532A">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 熟悉人工智能领域的标注流程或质量管控体系。</w:t>
            </w:r>
          </w:p>
          <w:p w14:paraId="3A5F89E5">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工作亮点：</w:t>
            </w:r>
          </w:p>
          <w:p w14:paraId="2B536119">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1、公司实力强大，贵州校企合作的典范企业；</w:t>
            </w:r>
          </w:p>
          <w:p w14:paraId="7AFB1986">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2、本项工作是人工智能领域的入门工作，致力于在人工智能领域寻求发展的可重点考虑；</w:t>
            </w:r>
          </w:p>
          <w:p w14:paraId="52DA1B41">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3、公司业务量大，工作长期稳定，特别适合寻求稳定工作者；</w:t>
            </w:r>
          </w:p>
          <w:p w14:paraId="6CF8316D">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4、公司现金流充足，按时发放工资，各项福利齐全，团队氛围良好（都是年轻群体，相处轻松愉快）。</w:t>
            </w:r>
          </w:p>
          <w:p w14:paraId="7E509B74">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培训时间：10个工作日，其间20补助+13餐补</w:t>
            </w:r>
          </w:p>
          <w:p w14:paraId="3C9B21EA">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综合薪资：</w:t>
            </w:r>
          </w:p>
          <w:p w14:paraId="67B25D72">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1、薪资：基本薪资（2300-2800）+绩效（700-1200）+提成，月薪资3.5K-8K；</w:t>
            </w:r>
          </w:p>
          <w:p w14:paraId="1DCA2128">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2、福利：有住宿有每日餐补，全勤奖，节日福利，工作满一年享受带薪年假工龄工资，五险一金等。</w:t>
            </w:r>
          </w:p>
          <w:p w14:paraId="0D08190E">
            <w:pPr>
              <w:pStyle w:val="4"/>
              <w:rPr>
                <w:rFonts w:hint="eastAsia" w:ascii="宋体" w:hAnsi="宋体" w:eastAsia="宋体" w:cs="宋体"/>
                <w:b/>
                <w:color w:val="000000"/>
                <w:kern w:val="2"/>
                <w:sz w:val="18"/>
                <w:szCs w:val="18"/>
                <w:lang w:val="en-US" w:eastAsia="zh-CN" w:bidi="ar-SA"/>
              </w:rPr>
            </w:pPr>
          </w:p>
          <w:p w14:paraId="716B5B14">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重要提示：</w:t>
            </w:r>
          </w:p>
          <w:p w14:paraId="3B8C10C2">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1、本岗位需至少坚持学习1-2个月才能达到熟练水平，故需要在公司至少做1-2个月才能保障收入达到4-5K一个相对稳定均衡的水平，缺乏工作耐心者、工作态度不端正者，请勿打扰！</w:t>
            </w:r>
          </w:p>
          <w:p w14:paraId="705F5230">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2、本岗位为基层工作岗位，公司坚持内部选拔人才，入职后可获得大量晋升机会。能力优秀者可在短期内（几个月）拥有晋升为项目管理负责人的重要机会！</w:t>
            </w:r>
          </w:p>
          <w:p w14:paraId="58AD6D44">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3、本工作无需做销售，办公室宽敞舒适，空调齐全！</w:t>
            </w:r>
          </w:p>
          <w:p w14:paraId="7F3592A7">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工作时间：</w:t>
            </w:r>
          </w:p>
          <w:p w14:paraId="419C00C8">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单休，节假日正常休息，每天工作时间9:00-17：30</w:t>
            </w:r>
          </w:p>
          <w:p w14:paraId="0D6EDB0F">
            <w:pPr>
              <w:widowControl/>
              <w:jc w:val="left"/>
              <w:rPr>
                <w:rFonts w:hint="eastAsia" w:ascii="宋体" w:hAnsi="宋体" w:cs="宋体"/>
                <w:b/>
                <w:color w:val="000000"/>
                <w:sz w:val="18"/>
                <w:szCs w:val="18"/>
              </w:rPr>
            </w:pPr>
          </w:p>
        </w:tc>
        <w:tc>
          <w:tcPr>
            <w:tcW w:w="2225" w:type="dxa"/>
            <w:vAlign w:val="center"/>
          </w:tcPr>
          <w:p w14:paraId="7FFE6A14">
            <w:pPr>
              <w:widowControl/>
              <w:jc w:val="left"/>
              <w:rPr>
                <w:rFonts w:hint="eastAsia" w:ascii="宋体" w:hAnsi="宋体" w:cs="宋体"/>
                <w:b/>
                <w:color w:val="000000"/>
                <w:kern w:val="0"/>
                <w:sz w:val="18"/>
                <w:szCs w:val="18"/>
                <w:lang w:val="en-US" w:eastAsia="zh-CN" w:bidi="ar"/>
              </w:rPr>
            </w:pPr>
          </w:p>
        </w:tc>
        <w:tc>
          <w:tcPr>
            <w:tcW w:w="1959" w:type="dxa"/>
            <w:vAlign w:val="center"/>
          </w:tcPr>
          <w:p w14:paraId="1B110E22">
            <w:pPr>
              <w:jc w:val="left"/>
              <w:rPr>
                <w:rFonts w:hint="eastAsia" w:ascii="宋体" w:hAnsi="宋体" w:eastAsia="宋体" w:cs="宋体"/>
                <w:b/>
                <w:color w:val="000000"/>
                <w:kern w:val="2"/>
                <w:sz w:val="18"/>
                <w:szCs w:val="18"/>
                <w:lang w:val="en-US" w:eastAsia="zh-CN" w:bidi="ar-SA"/>
              </w:rPr>
            </w:pPr>
          </w:p>
        </w:tc>
      </w:tr>
      <w:tr w14:paraId="1B2DF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56" w:hRule="atLeast"/>
        </w:trPr>
        <w:tc>
          <w:tcPr>
            <w:tcW w:w="15749" w:type="dxa"/>
            <w:gridSpan w:val="8"/>
            <w:vAlign w:val="top"/>
          </w:tcPr>
          <w:p w14:paraId="0F25ED9B">
            <w:pPr>
              <w:widowControl/>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eastAsia="zh-CN" w:bidi="ar"/>
              </w:rPr>
              <w:t>招聘单位：</w:t>
            </w:r>
            <w:r>
              <w:rPr>
                <w:rFonts w:hint="eastAsia" w:ascii="宋体" w:hAnsi="宋体" w:cs="宋体"/>
                <w:b/>
                <w:color w:val="000000"/>
                <w:kern w:val="0"/>
                <w:sz w:val="18"/>
                <w:szCs w:val="18"/>
                <w:lang w:bidi="ar"/>
              </w:rPr>
              <w:t>安徽博石高科新材料股份有限公司</w:t>
            </w:r>
            <w:r>
              <w:rPr>
                <w:rFonts w:ascii="宋体" w:hAnsi="宋体" w:cs="宋体"/>
                <w:b/>
                <w:color w:val="000000"/>
                <w:kern w:val="0"/>
                <w:sz w:val="18"/>
                <w:szCs w:val="18"/>
                <w:lang w:val="en" w:bidi="ar"/>
              </w:rPr>
              <w:t xml:space="preserve">     </w:t>
            </w:r>
            <w:r>
              <w:rPr>
                <w:rFonts w:hint="eastAsia" w:ascii="宋体" w:hAnsi="宋体" w:cs="宋体"/>
                <w:b/>
                <w:color w:val="000000"/>
                <w:kern w:val="0"/>
                <w:sz w:val="18"/>
                <w:szCs w:val="18"/>
                <w:lang w:bidi="ar"/>
              </w:rPr>
              <w:t>公司地址：安徽省滁州市中新苏滁高新技术产业开发区湖州路869号（工作地点：</w:t>
            </w:r>
            <w:r>
              <w:rPr>
                <w:rFonts w:hint="eastAsia" w:ascii="宋体" w:hAnsi="宋体" w:cs="宋体"/>
                <w:b/>
                <w:color w:val="000000"/>
                <w:kern w:val="0"/>
                <w:sz w:val="18"/>
                <w:szCs w:val="18"/>
                <w:lang w:val="en-US" w:eastAsia="zh-CN" w:bidi="ar"/>
              </w:rPr>
              <w:t>安徽省滁州市</w:t>
            </w:r>
            <w:r>
              <w:rPr>
                <w:rFonts w:hint="eastAsia" w:ascii="宋体" w:hAnsi="宋体" w:cs="宋体"/>
                <w:b/>
                <w:color w:val="000000"/>
                <w:kern w:val="0"/>
                <w:sz w:val="18"/>
                <w:szCs w:val="18"/>
                <w:lang w:bidi="ar"/>
              </w:rPr>
              <w:t xml:space="preserve">） </w:t>
            </w:r>
            <w:r>
              <w:rPr>
                <w:rFonts w:ascii="宋体" w:hAnsi="宋体" w:cs="宋体"/>
                <w:b/>
                <w:color w:val="000000"/>
                <w:kern w:val="0"/>
                <w:sz w:val="18"/>
                <w:szCs w:val="18"/>
                <w:lang w:val="en" w:bidi="ar"/>
              </w:rPr>
              <w:t xml:space="preserve"> </w:t>
            </w:r>
            <w:r>
              <w:rPr>
                <w:rFonts w:hint="eastAsia" w:ascii="宋体" w:hAnsi="宋体" w:cs="宋体"/>
                <w:b/>
                <w:color w:val="000000"/>
                <w:kern w:val="0"/>
                <w:sz w:val="18"/>
                <w:szCs w:val="18"/>
                <w:lang w:bidi="ar"/>
              </w:rPr>
              <w:t>联系人：</w:t>
            </w:r>
            <w:r>
              <w:rPr>
                <w:rFonts w:hint="eastAsia" w:ascii="宋体" w:hAnsi="宋体" w:cs="宋体"/>
                <w:b/>
                <w:color w:val="000000"/>
                <w:kern w:val="0"/>
                <w:sz w:val="18"/>
                <w:szCs w:val="18"/>
                <w:lang w:val="en-US" w:eastAsia="zh-CN" w:bidi="ar"/>
              </w:rPr>
              <w:t>石女士</w:t>
            </w:r>
            <w:r>
              <w:rPr>
                <w:rFonts w:hint="eastAsia" w:ascii="宋体" w:hAnsi="宋体" w:cs="宋体"/>
                <w:b/>
                <w:color w:val="000000"/>
                <w:kern w:val="0"/>
                <w:sz w:val="18"/>
                <w:szCs w:val="18"/>
                <w:lang w:bidi="ar"/>
              </w:rPr>
              <w:t xml:space="preserve">  联系电话：</w:t>
            </w:r>
            <w:r>
              <w:rPr>
                <w:rFonts w:hint="eastAsia" w:ascii="宋体" w:hAnsi="宋体" w:cs="宋体"/>
                <w:b/>
                <w:color w:val="000000"/>
                <w:kern w:val="0"/>
                <w:sz w:val="18"/>
                <w:szCs w:val="18"/>
                <w:lang w:val="en-US" w:eastAsia="zh-CN" w:bidi="ar"/>
              </w:rPr>
              <w:t>0550-3101022</w:t>
            </w:r>
          </w:p>
        </w:tc>
      </w:tr>
      <w:tr w14:paraId="3B50A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1" w:hRule="atLeast"/>
        </w:trPr>
        <w:tc>
          <w:tcPr>
            <w:tcW w:w="751" w:type="dxa"/>
            <w:vAlign w:val="top"/>
          </w:tcPr>
          <w:p w14:paraId="50D21077">
            <w:pPr>
              <w:widowControl/>
              <w:ind w:firstLine="361" w:firstLineChars="200"/>
              <w:jc w:val="both"/>
              <w:rPr>
                <w:rFonts w:hint="default" w:ascii="宋体" w:hAnsi="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0</w:t>
            </w:r>
          </w:p>
        </w:tc>
        <w:tc>
          <w:tcPr>
            <w:tcW w:w="1304" w:type="dxa"/>
            <w:vAlign w:val="center"/>
          </w:tcPr>
          <w:p w14:paraId="778479E7">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单位简介</w:t>
            </w:r>
          </w:p>
        </w:tc>
        <w:tc>
          <w:tcPr>
            <w:tcW w:w="685" w:type="dxa"/>
            <w:vAlign w:val="center"/>
          </w:tcPr>
          <w:p w14:paraId="39C4BF25">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序号</w:t>
            </w:r>
          </w:p>
        </w:tc>
        <w:tc>
          <w:tcPr>
            <w:tcW w:w="770" w:type="dxa"/>
            <w:vAlign w:val="center"/>
          </w:tcPr>
          <w:p w14:paraId="14452EAB">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招聘职位</w:t>
            </w:r>
          </w:p>
        </w:tc>
        <w:tc>
          <w:tcPr>
            <w:tcW w:w="1239" w:type="dxa"/>
            <w:vAlign w:val="center"/>
          </w:tcPr>
          <w:p w14:paraId="0E702D93">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招聘职数（人）</w:t>
            </w:r>
          </w:p>
        </w:tc>
        <w:tc>
          <w:tcPr>
            <w:tcW w:w="6816" w:type="dxa"/>
            <w:vAlign w:val="center"/>
          </w:tcPr>
          <w:p w14:paraId="2CDDAE76">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招聘资格及资历条件</w:t>
            </w:r>
          </w:p>
        </w:tc>
        <w:tc>
          <w:tcPr>
            <w:tcW w:w="2225" w:type="dxa"/>
            <w:vAlign w:val="center"/>
          </w:tcPr>
          <w:p w14:paraId="25CAC65E">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薪资待遇</w:t>
            </w:r>
          </w:p>
        </w:tc>
        <w:tc>
          <w:tcPr>
            <w:tcW w:w="1959" w:type="dxa"/>
            <w:vAlign w:val="center"/>
          </w:tcPr>
          <w:p w14:paraId="059EA56D">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备注</w:t>
            </w:r>
          </w:p>
        </w:tc>
      </w:tr>
      <w:tr w14:paraId="4662E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14:paraId="53FE9656">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14:paraId="2FB081E7">
            <w:pPr>
              <w:keepNext w:val="0"/>
              <w:keepLines w:val="0"/>
              <w:pageBreakBefore w:val="0"/>
              <w:widowControl/>
              <w:kinsoku/>
              <w:wordWrap/>
              <w:overflowPunct/>
              <w:topLinePunct w:val="0"/>
              <w:autoSpaceDE/>
              <w:autoSpaceDN/>
              <w:bidi w:val="0"/>
              <w:spacing w:line="240" w:lineRule="exact"/>
              <w:jc w:val="left"/>
              <w:rPr>
                <w:rFonts w:ascii="宋体" w:hAnsi="宋体" w:cs="宋体"/>
                <w:b/>
                <w:color w:val="000000"/>
                <w:sz w:val="15"/>
                <w:szCs w:val="15"/>
              </w:rPr>
            </w:pPr>
            <w:r>
              <w:rPr>
                <w:rFonts w:hint="eastAsia" w:ascii="宋体" w:hAnsi="宋体" w:cs="宋体"/>
                <w:b/>
                <w:color w:val="000000"/>
                <w:kern w:val="0"/>
                <w:sz w:val="18"/>
                <w:szCs w:val="18"/>
                <w:lang w:bidi="ar"/>
              </w:rPr>
              <w:t>安徽博石高科新材料股份有限公司成立于2019年9月24日，注册资本4.99亿元，系全球最大的锰基正极材料研发、生产、销售的高新技术企业。产品主要应用于新能源汽车、储能、电动两轮车、3C数码、电动工具等领域。</w:t>
            </w:r>
            <w:r>
              <w:rPr>
                <w:rFonts w:hint="eastAsia" w:ascii="宋体" w:hAnsi="宋体" w:cs="宋体"/>
                <w:b/>
                <w:color w:val="000000"/>
                <w:kern w:val="0"/>
                <w:sz w:val="18"/>
                <w:szCs w:val="18"/>
                <w:lang w:bidi="ar"/>
              </w:rPr>
              <w:br w:type="textWrapping" w:clear="all"/>
            </w:r>
          </w:p>
        </w:tc>
        <w:tc>
          <w:tcPr>
            <w:tcW w:w="685" w:type="dxa"/>
            <w:vAlign w:val="center"/>
          </w:tcPr>
          <w:p w14:paraId="61FFF895">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1</w:t>
            </w:r>
          </w:p>
        </w:tc>
        <w:tc>
          <w:tcPr>
            <w:tcW w:w="770" w:type="dxa"/>
            <w:vAlign w:val="center"/>
          </w:tcPr>
          <w:p w14:paraId="14157246">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生产设备操作员</w:t>
            </w:r>
          </w:p>
        </w:tc>
        <w:tc>
          <w:tcPr>
            <w:tcW w:w="1239" w:type="dxa"/>
            <w:vAlign w:val="center"/>
          </w:tcPr>
          <w:p w14:paraId="1706EC0F">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val="en-US" w:eastAsia="zh-CN" w:bidi="ar"/>
              </w:rPr>
              <w:t>30</w:t>
            </w:r>
            <w:r>
              <w:rPr>
                <w:rFonts w:hint="eastAsia" w:ascii="宋体" w:hAnsi="宋体" w:cs="宋体"/>
                <w:b/>
                <w:color w:val="000000"/>
                <w:kern w:val="0"/>
                <w:sz w:val="18"/>
                <w:szCs w:val="18"/>
                <w:lang w:bidi="ar"/>
              </w:rPr>
              <w:t>人</w:t>
            </w:r>
          </w:p>
        </w:tc>
        <w:tc>
          <w:tcPr>
            <w:tcW w:w="6816" w:type="dxa"/>
            <w:vAlign w:val="center"/>
          </w:tcPr>
          <w:p w14:paraId="6FFF5BB3">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工作职责：</w:t>
            </w:r>
          </w:p>
          <w:p w14:paraId="7B838498">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1</w:t>
            </w:r>
            <w:r>
              <w:rPr>
                <w:rFonts w:hint="eastAsia" w:ascii="宋体" w:hAnsi="宋体" w:cs="宋体"/>
                <w:b/>
                <w:color w:val="000000"/>
                <w:kern w:val="0"/>
                <w:sz w:val="18"/>
                <w:szCs w:val="18"/>
                <w:lang w:bidi="ar"/>
              </w:rPr>
              <w:t>.执行上级工作指示，按时按质按量完成生产任务；</w:t>
            </w:r>
          </w:p>
          <w:p w14:paraId="278D42C1">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2.负责车间设备操作及工作区域5S管理。</w:t>
            </w:r>
          </w:p>
          <w:p w14:paraId="705FDF28">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3.领导交办的其他事项。</w:t>
            </w:r>
          </w:p>
          <w:p w14:paraId="0BE9EAF0">
            <w:pPr>
              <w:widowControl/>
              <w:jc w:val="left"/>
              <w:rPr>
                <w:rFonts w:ascii="宋体" w:hAnsi="宋体" w:cs="宋体"/>
                <w:b/>
                <w:color w:val="000000"/>
                <w:kern w:val="0"/>
                <w:sz w:val="18"/>
                <w:szCs w:val="18"/>
                <w:lang w:val="en-US" w:eastAsia="zh-CN" w:bidi="ar"/>
              </w:rPr>
            </w:pPr>
          </w:p>
          <w:p w14:paraId="6D4D9DE6">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招聘资格：</w:t>
            </w:r>
          </w:p>
          <w:p w14:paraId="3F081F90">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1、初中及以上学历，身心健康，接受倒班及站立式工作；</w:t>
            </w:r>
          </w:p>
          <w:p w14:paraId="20AB98E0">
            <w:pPr>
              <w:widowControl/>
              <w:jc w:val="left"/>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2、吃苦耐劳，</w:t>
            </w:r>
            <w:r>
              <w:rPr>
                <w:rFonts w:hint="eastAsia" w:ascii="宋体" w:hAnsi="宋体" w:cs="宋体"/>
                <w:b/>
                <w:color w:val="000000"/>
                <w:kern w:val="0"/>
                <w:sz w:val="18"/>
                <w:szCs w:val="18"/>
                <w:lang w:val="en-US" w:eastAsia="zh-CN" w:bidi="ar"/>
              </w:rPr>
              <w:t>踏实认真，</w:t>
            </w:r>
            <w:r>
              <w:rPr>
                <w:rFonts w:hint="eastAsia" w:ascii="宋体" w:hAnsi="宋体" w:cs="宋体"/>
                <w:b/>
                <w:color w:val="000000"/>
                <w:kern w:val="0"/>
                <w:sz w:val="18"/>
                <w:szCs w:val="18"/>
                <w:lang w:bidi="ar"/>
              </w:rPr>
              <w:t>有工厂工作经验。</w:t>
            </w:r>
          </w:p>
        </w:tc>
        <w:tc>
          <w:tcPr>
            <w:tcW w:w="2225" w:type="dxa"/>
            <w:vAlign w:val="center"/>
          </w:tcPr>
          <w:p w14:paraId="3FE8FDAC">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1.综合收入约6500-7500元/月。</w:t>
            </w:r>
          </w:p>
          <w:p w14:paraId="662D4093">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2.缴纳职工社会保险。</w:t>
            </w:r>
          </w:p>
          <w:p w14:paraId="60587F48">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3.住宿：免费4人间宿舍，上床下桌，配备空调、独立卫生间、阳台、洗衣机。</w:t>
            </w:r>
          </w:p>
          <w:p w14:paraId="65BF751D">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4.用餐：免费工作餐，一大荤一小荤一素+一个水果/饮料</w:t>
            </w:r>
            <w:r>
              <w:rPr>
                <w:rFonts w:hint="eastAsia" w:ascii="宋体" w:hAnsi="宋体" w:cs="宋体"/>
                <w:b/>
                <w:color w:val="000000"/>
                <w:kern w:val="0"/>
                <w:sz w:val="18"/>
                <w:szCs w:val="18"/>
                <w:lang w:val="en-US" w:eastAsia="zh-CN" w:bidi="ar"/>
              </w:rPr>
              <w:t>+主食</w:t>
            </w:r>
            <w:r>
              <w:rPr>
                <w:rFonts w:hint="eastAsia" w:ascii="宋体" w:hAnsi="宋体" w:cs="宋体"/>
                <w:b/>
                <w:color w:val="000000"/>
                <w:kern w:val="0"/>
                <w:sz w:val="18"/>
                <w:szCs w:val="18"/>
                <w:lang w:bidi="ar"/>
              </w:rPr>
              <w:t>。</w:t>
            </w:r>
          </w:p>
          <w:p w14:paraId="2C3D9788">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5.节日慰问：节日礼品、生日礼品。</w:t>
            </w:r>
          </w:p>
          <w:p w14:paraId="13DA5067">
            <w:pPr>
              <w:widowControl/>
              <w:jc w:val="left"/>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6.带薪假：享有带薪年休假、带薪病假、带薪婚假等各类带薪假。</w:t>
            </w:r>
          </w:p>
        </w:tc>
        <w:tc>
          <w:tcPr>
            <w:tcW w:w="1959" w:type="dxa"/>
            <w:vAlign w:val="center"/>
          </w:tcPr>
          <w:p w14:paraId="76326130">
            <w:pPr>
              <w:jc w:val="left"/>
              <w:rPr>
                <w:rFonts w:hint="eastAsia" w:ascii="宋体" w:hAnsi="宋体" w:eastAsia="宋体" w:cs="宋体"/>
                <w:b/>
                <w:color w:val="000000"/>
                <w:kern w:val="2"/>
                <w:sz w:val="18"/>
                <w:szCs w:val="18"/>
                <w:lang w:val="en-US" w:eastAsia="zh-CN" w:bidi="ar-SA"/>
              </w:rPr>
            </w:pPr>
            <w:r>
              <w:rPr>
                <w:rFonts w:hint="eastAsia" w:ascii="宋体" w:hAnsi="宋体" w:cs="宋体"/>
                <w:b/>
                <w:color w:val="000000"/>
                <w:sz w:val="18"/>
                <w:szCs w:val="18"/>
                <w:lang w:val="en-US" w:eastAsia="zh-CN"/>
              </w:rPr>
              <w:t>工作地点：</w:t>
            </w:r>
            <w:r>
              <w:rPr>
                <w:rFonts w:hint="eastAsia" w:ascii="宋体" w:hAnsi="宋体" w:cs="宋体"/>
                <w:b/>
                <w:color w:val="000000"/>
                <w:sz w:val="18"/>
                <w:szCs w:val="18"/>
              </w:rPr>
              <w:t>安徽省滁州市（与江苏南京相邻，高铁18分钟）</w:t>
            </w:r>
          </w:p>
        </w:tc>
      </w:tr>
      <w:tr w14:paraId="0C900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15749" w:type="dxa"/>
            <w:gridSpan w:val="8"/>
            <w:vAlign w:val="top"/>
          </w:tcPr>
          <w:p w14:paraId="24E83117">
            <w:pPr>
              <w:jc w:val="left"/>
              <w:rPr>
                <w:rFonts w:hint="default" w:ascii="宋体" w:hAnsi="宋体" w:eastAsia="宋体" w:cs="宋体"/>
                <w:b/>
                <w:color w:val="000000"/>
                <w:kern w:val="2"/>
                <w:sz w:val="18"/>
                <w:szCs w:val="18"/>
                <w:lang w:val="en-US" w:eastAsia="zh-CN" w:bidi="ar-SA"/>
              </w:rPr>
            </w:pPr>
            <w:r>
              <w:rPr>
                <w:rFonts w:hint="eastAsia" w:ascii="宋体" w:hAnsi="宋体" w:cs="宋体"/>
                <w:b/>
                <w:color w:val="000000"/>
                <w:kern w:val="2"/>
                <w:sz w:val="18"/>
                <w:szCs w:val="18"/>
                <w:lang w:val="en-US" w:eastAsia="zh-CN" w:bidi="ar-SA"/>
              </w:rPr>
              <w:t>招聘单位：晴隆中天智选假日酒店（中天晴隆酒店管理有限公司）                公司地址：贵州省黔西南州晴隆县城                    联系电话：邓女士15685183676</w:t>
            </w:r>
          </w:p>
        </w:tc>
      </w:tr>
      <w:tr w14:paraId="756EB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14:paraId="2996CB71">
            <w:pPr>
              <w:widowControl/>
              <w:ind w:firstLine="361" w:firstLineChars="200"/>
              <w:jc w:val="both"/>
              <w:rPr>
                <w:rFonts w:hint="default" w:ascii="宋体" w:hAnsi="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1</w:t>
            </w:r>
          </w:p>
        </w:tc>
        <w:tc>
          <w:tcPr>
            <w:tcW w:w="1304" w:type="dxa"/>
            <w:vAlign w:val="center"/>
          </w:tcPr>
          <w:p w14:paraId="7D177545">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5357B29D">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47DC11C9">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3053D562">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36ADDDD5">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661B9248">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68717AF0">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61778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528" w:hRule="atLeast"/>
        </w:trPr>
        <w:tc>
          <w:tcPr>
            <w:tcW w:w="751" w:type="dxa"/>
            <w:vAlign w:val="top"/>
          </w:tcPr>
          <w:p w14:paraId="16699A7D">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14:paraId="566468C2">
            <w:pPr>
              <w:keepNext w:val="0"/>
              <w:keepLines w:val="0"/>
              <w:widowControl/>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酒店位于风景秀丽的贵州省黔西南州晴隆县，是由贵阳中天金融集团投资，英国洲际酒店管理集团特许经营管理，世界著名酒店设计公司KKS设计的晴隆首家国际品牌酒店。酒店坐落于极具彝族特色的阿妹戚托特色小镇中心，紧邻沪昆高速，距离著名的4A景区 24 道拐仅约 7 公里，现代简约的酒店设计与园林景观完美结合，并融入当地特定元素。</w:t>
            </w:r>
          </w:p>
          <w:p w14:paraId="72015A94">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中天金融集团股份有限公司成立于1978年，1994年在深圳证券交易所主板上市，是贵州省第一家上市公司，股票代码000540。是贵州省内成长最快、规模最大、综合实力最强的民营企业之一。</w:t>
            </w:r>
          </w:p>
          <w:p w14:paraId="66372EB5">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洲际集团成立于1777年，全球最大及网络分布最广的专业酒店管理集团，拥有洲际、皇冠假日、假日酒店等多个国际知名酒店品牌和超过60年国际酒店管理经验；全球100多个国家和地区经营和特许经营着超过4,400家酒店，超过660,000间客房。</w:t>
            </w:r>
          </w:p>
          <w:p w14:paraId="6036F581">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p>
        </w:tc>
        <w:tc>
          <w:tcPr>
            <w:tcW w:w="685" w:type="dxa"/>
            <w:vAlign w:val="center"/>
          </w:tcPr>
          <w:p w14:paraId="1B3D8FAD">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1</w:t>
            </w:r>
          </w:p>
        </w:tc>
        <w:tc>
          <w:tcPr>
            <w:tcW w:w="770" w:type="dxa"/>
            <w:vAlign w:val="center"/>
          </w:tcPr>
          <w:p w14:paraId="38E1E1D8">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cs="宋体"/>
                <w:b/>
                <w:bCs w:val="0"/>
                <w:i w:val="0"/>
                <w:color w:val="000000"/>
                <w:sz w:val="18"/>
                <w:szCs w:val="18"/>
                <w:u w:val="none"/>
                <w:lang w:val="en-US" w:eastAsia="zh-CN"/>
              </w:rPr>
              <w:t>机电工程师</w:t>
            </w:r>
          </w:p>
        </w:tc>
        <w:tc>
          <w:tcPr>
            <w:tcW w:w="1239" w:type="dxa"/>
            <w:vAlign w:val="center"/>
          </w:tcPr>
          <w:p w14:paraId="21FA007C">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 xml:space="preserve"> 1人</w:t>
            </w:r>
          </w:p>
        </w:tc>
        <w:tc>
          <w:tcPr>
            <w:tcW w:w="6816" w:type="dxa"/>
            <w:vAlign w:val="center"/>
          </w:tcPr>
          <w:p w14:paraId="5150A822">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任职条件：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中专及以上学历；电气、电力工程及自动化等相关专业;</w:t>
            </w:r>
          </w:p>
          <w:p w14:paraId="460BCEA8">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2.持有高、低压电工证，相关从业经验者优先</w:t>
            </w:r>
          </w:p>
          <w:p w14:paraId="4A6862B8">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3.沟通、协调能力强，能熟练与其他部门、其他公司对接相关工作;基本的计算机使用技能，能够读写；</w:t>
            </w:r>
          </w:p>
          <w:p w14:paraId="235F8526">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4.除本职位所要求的主要工作职责外，因智选假日的运营模式，该职位员工应履行一专多能的工作职能。</w:t>
            </w:r>
          </w:p>
        </w:tc>
        <w:tc>
          <w:tcPr>
            <w:tcW w:w="2225" w:type="dxa"/>
            <w:vAlign w:val="center"/>
          </w:tcPr>
          <w:p w14:paraId="4A543BE0">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福利待遇：薪资</w:t>
            </w:r>
            <w:r>
              <w:rPr>
                <w:rFonts w:hint="eastAsia" w:ascii="宋体" w:hAnsi="宋体" w:cs="宋体"/>
                <w:b/>
                <w:bCs w:val="0"/>
                <w:i w:val="0"/>
                <w:color w:val="000000"/>
                <w:kern w:val="0"/>
                <w:sz w:val="18"/>
                <w:szCs w:val="18"/>
                <w:u w:val="none"/>
                <w:lang w:val="en-US" w:eastAsia="zh-CN" w:bidi="ar"/>
              </w:rPr>
              <w:t>面议，</w:t>
            </w:r>
            <w:r>
              <w:rPr>
                <w:rFonts w:hint="eastAsia" w:ascii="宋体" w:hAnsi="宋体" w:eastAsia="宋体" w:cs="宋体"/>
                <w:b/>
                <w:bCs w:val="0"/>
                <w:i w:val="0"/>
                <w:color w:val="000000"/>
                <w:kern w:val="0"/>
                <w:sz w:val="18"/>
                <w:szCs w:val="18"/>
                <w:u w:val="none"/>
                <w:lang w:val="en-US" w:eastAsia="zh-CN" w:bidi="ar"/>
              </w:rPr>
              <w:t>五险+住宿</w:t>
            </w:r>
            <w:r>
              <w:rPr>
                <w:rFonts w:hint="eastAsia" w:ascii="宋体" w:hAnsi="宋体" w:cs="宋体"/>
                <w:b/>
                <w:bCs w:val="0"/>
                <w:i w:val="0"/>
                <w:color w:val="000000"/>
                <w:kern w:val="0"/>
                <w:sz w:val="18"/>
                <w:szCs w:val="18"/>
                <w:u w:val="none"/>
                <w:lang w:val="en-US" w:eastAsia="zh-CN" w:bidi="ar"/>
              </w:rPr>
              <w:t>+员工餐+月休8天</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黔西南州晴隆县</w:t>
            </w:r>
          </w:p>
        </w:tc>
        <w:tc>
          <w:tcPr>
            <w:tcW w:w="1959" w:type="dxa"/>
            <w:vAlign w:val="center"/>
          </w:tcPr>
          <w:p w14:paraId="1839694E">
            <w:pPr>
              <w:jc w:val="left"/>
              <w:rPr>
                <w:rFonts w:hint="eastAsia" w:ascii="宋体" w:hAnsi="宋体" w:eastAsia="宋体" w:cs="宋体"/>
                <w:b/>
                <w:bCs w:val="0"/>
                <w:i w:val="0"/>
                <w:color w:val="000000"/>
                <w:kern w:val="2"/>
                <w:sz w:val="18"/>
                <w:szCs w:val="18"/>
                <w:u w:val="none"/>
                <w:lang w:val="en-US" w:eastAsia="zh-CN" w:bidi="ar-SA"/>
              </w:rPr>
            </w:pPr>
          </w:p>
        </w:tc>
      </w:tr>
      <w:tr w14:paraId="1576F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181" w:hRule="atLeast"/>
        </w:trPr>
        <w:tc>
          <w:tcPr>
            <w:tcW w:w="751" w:type="dxa"/>
            <w:vAlign w:val="top"/>
          </w:tcPr>
          <w:p w14:paraId="1322A3DB">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3D51A921">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p>
        </w:tc>
        <w:tc>
          <w:tcPr>
            <w:tcW w:w="685" w:type="dxa"/>
            <w:vAlign w:val="center"/>
          </w:tcPr>
          <w:p w14:paraId="7697D3F2">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cs="宋体"/>
                <w:b/>
                <w:bCs w:val="0"/>
                <w:i w:val="0"/>
                <w:color w:val="000000"/>
                <w:kern w:val="2"/>
                <w:sz w:val="18"/>
                <w:szCs w:val="18"/>
                <w:u w:val="none"/>
                <w:lang w:val="en-US" w:eastAsia="zh-CN" w:bidi="ar-SA"/>
              </w:rPr>
              <w:t>2</w:t>
            </w:r>
          </w:p>
        </w:tc>
        <w:tc>
          <w:tcPr>
            <w:tcW w:w="770" w:type="dxa"/>
            <w:vAlign w:val="center"/>
          </w:tcPr>
          <w:p w14:paraId="1D6E5FE8">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cs="宋体"/>
                <w:b/>
                <w:bCs w:val="0"/>
                <w:i w:val="0"/>
                <w:color w:val="000000"/>
                <w:sz w:val="18"/>
                <w:szCs w:val="18"/>
                <w:u w:val="none"/>
                <w:lang w:val="en-US" w:eastAsia="zh-CN"/>
              </w:rPr>
              <w:t>空调工程师</w:t>
            </w:r>
          </w:p>
        </w:tc>
        <w:tc>
          <w:tcPr>
            <w:tcW w:w="1239" w:type="dxa"/>
            <w:vAlign w:val="center"/>
          </w:tcPr>
          <w:p w14:paraId="00D5FA47">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 xml:space="preserve"> 1人</w:t>
            </w:r>
          </w:p>
        </w:tc>
        <w:tc>
          <w:tcPr>
            <w:tcW w:w="6816" w:type="dxa"/>
            <w:vAlign w:val="center"/>
          </w:tcPr>
          <w:p w14:paraId="17518AD8">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任职条件：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.中专及以上学历，空调、制冷、机械相关专业;</w:t>
            </w:r>
          </w:p>
          <w:p w14:paraId="01645481">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2.有大型水冷机组工作经验、持制冷操作证优先;</w:t>
            </w:r>
          </w:p>
          <w:p w14:paraId="58273306">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3.沟通、协调能力强，能熟练与其他部门、其他公司对接相关工作;基本的计算机使用技能，能够读写；</w:t>
            </w:r>
          </w:p>
          <w:p w14:paraId="445E96A1">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4.除本职位所要求的主要工作职责外，因智选假日的运营模式，该职位员工应履行一专多能的工作职能。</w:t>
            </w:r>
          </w:p>
        </w:tc>
        <w:tc>
          <w:tcPr>
            <w:tcW w:w="2225" w:type="dxa"/>
            <w:vAlign w:val="center"/>
          </w:tcPr>
          <w:p w14:paraId="661E4B56">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福利待遇：薪资</w:t>
            </w:r>
            <w:r>
              <w:rPr>
                <w:rFonts w:hint="eastAsia" w:ascii="宋体" w:hAnsi="宋体" w:cs="宋体"/>
                <w:b/>
                <w:bCs w:val="0"/>
                <w:i w:val="0"/>
                <w:color w:val="000000"/>
                <w:kern w:val="0"/>
                <w:sz w:val="18"/>
                <w:szCs w:val="18"/>
                <w:u w:val="none"/>
                <w:lang w:val="en-US" w:eastAsia="zh-CN" w:bidi="ar"/>
              </w:rPr>
              <w:t>面议，</w:t>
            </w:r>
            <w:r>
              <w:rPr>
                <w:rFonts w:hint="eastAsia" w:ascii="宋体" w:hAnsi="宋体" w:eastAsia="宋体" w:cs="宋体"/>
                <w:b/>
                <w:bCs w:val="0"/>
                <w:i w:val="0"/>
                <w:color w:val="000000"/>
                <w:kern w:val="0"/>
                <w:sz w:val="18"/>
                <w:szCs w:val="18"/>
                <w:u w:val="none"/>
                <w:lang w:val="en-US" w:eastAsia="zh-CN" w:bidi="ar"/>
              </w:rPr>
              <w:t>五险+住宿</w:t>
            </w:r>
            <w:r>
              <w:rPr>
                <w:rFonts w:hint="eastAsia" w:ascii="宋体" w:hAnsi="宋体" w:cs="宋体"/>
                <w:b/>
                <w:bCs w:val="0"/>
                <w:i w:val="0"/>
                <w:color w:val="000000"/>
                <w:kern w:val="0"/>
                <w:sz w:val="18"/>
                <w:szCs w:val="18"/>
                <w:u w:val="none"/>
                <w:lang w:val="en-US" w:eastAsia="zh-CN" w:bidi="ar"/>
              </w:rPr>
              <w:t>+员工餐+月休8天</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黔西南州晴隆县</w:t>
            </w:r>
          </w:p>
        </w:tc>
        <w:tc>
          <w:tcPr>
            <w:tcW w:w="1959" w:type="dxa"/>
            <w:vAlign w:val="center"/>
          </w:tcPr>
          <w:p w14:paraId="49052F35">
            <w:pPr>
              <w:jc w:val="left"/>
              <w:rPr>
                <w:rFonts w:hint="eastAsia" w:ascii="宋体" w:hAnsi="宋体" w:eastAsia="宋体" w:cs="宋体"/>
                <w:b/>
                <w:bCs w:val="0"/>
                <w:i w:val="0"/>
                <w:color w:val="000000"/>
                <w:kern w:val="2"/>
                <w:sz w:val="18"/>
                <w:szCs w:val="18"/>
                <w:u w:val="none"/>
                <w:lang w:val="en-US" w:eastAsia="zh-CN" w:bidi="ar-SA"/>
              </w:rPr>
            </w:pPr>
          </w:p>
        </w:tc>
      </w:tr>
      <w:tr w14:paraId="25DD1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54" w:hRule="atLeast"/>
        </w:trPr>
        <w:tc>
          <w:tcPr>
            <w:tcW w:w="15749" w:type="dxa"/>
            <w:gridSpan w:val="8"/>
            <w:vAlign w:val="top"/>
          </w:tcPr>
          <w:p w14:paraId="638AD5F5">
            <w:pPr>
              <w:rPr>
                <w:rFonts w:hint="eastAsia" w:ascii="宋体" w:hAnsi="宋体" w:eastAsia="宋体" w:cs="宋体"/>
                <w:b/>
                <w:bCs w:val="0"/>
                <w:i w:val="0"/>
                <w:color w:val="000000"/>
                <w:kern w:val="0"/>
                <w:sz w:val="18"/>
                <w:szCs w:val="18"/>
                <w:u w:val="none"/>
                <w:lang w:val="en-US" w:eastAsia="zh-CN" w:bidi="ar"/>
              </w:rPr>
            </w:pPr>
          </w:p>
          <w:p w14:paraId="24B28B8B">
            <w:r>
              <w:rPr>
                <w:rFonts w:hint="eastAsia" w:ascii="宋体" w:hAnsi="宋体" w:eastAsia="宋体" w:cs="宋体"/>
                <w:b/>
                <w:bCs w:val="0"/>
                <w:i w:val="0"/>
                <w:color w:val="000000"/>
                <w:kern w:val="0"/>
                <w:sz w:val="18"/>
                <w:szCs w:val="18"/>
                <w:u w:val="none"/>
                <w:lang w:val="en-US" w:eastAsia="zh-CN" w:bidi="ar"/>
              </w:rPr>
              <w:t>招聘单位：安顺市大健康医药产业运营有限公司        公司地址：贵州省安顺市开发区幺铺镇东环一路与东纵二路交叉口南侧贵州百灵医药物流园     联系人及电话：施经理 18908531601</w:t>
            </w:r>
          </w:p>
          <w:p w14:paraId="375AEEE9">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ascii="宋体" w:hAnsi="宋体" w:eastAsia="宋体" w:cs="宋体"/>
                <w:b/>
                <w:bCs w:val="0"/>
                <w:i w:val="0"/>
                <w:color w:val="000000"/>
                <w:kern w:val="0"/>
                <w:sz w:val="18"/>
                <w:szCs w:val="18"/>
                <w:u w:val="none"/>
                <w:lang w:val="en-US" w:eastAsia="zh-CN" w:bidi="ar"/>
              </w:rPr>
            </w:pPr>
          </w:p>
          <w:p w14:paraId="57287E54">
            <w:pPr>
              <w:jc w:val="left"/>
              <w:rPr>
                <w:rFonts w:hint="eastAsia" w:ascii="宋体" w:hAnsi="宋体" w:eastAsia="宋体" w:cs="宋体"/>
                <w:b/>
                <w:color w:val="000000"/>
                <w:kern w:val="2"/>
                <w:sz w:val="18"/>
                <w:szCs w:val="18"/>
                <w:lang w:val="en-US" w:eastAsia="zh-CN" w:bidi="ar-SA"/>
              </w:rPr>
            </w:pPr>
          </w:p>
        </w:tc>
      </w:tr>
      <w:tr w14:paraId="32029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92" w:hRule="atLeast"/>
        </w:trPr>
        <w:tc>
          <w:tcPr>
            <w:tcW w:w="751" w:type="dxa"/>
            <w:vAlign w:val="top"/>
          </w:tcPr>
          <w:p w14:paraId="2333BACB">
            <w:pPr>
              <w:widowControl/>
              <w:ind w:firstLine="361" w:firstLineChars="200"/>
              <w:jc w:val="both"/>
              <w:rPr>
                <w:rFonts w:hint="eastAsia" w:ascii="宋体" w:hAnsi="宋体" w:cs="宋体"/>
                <w:b/>
                <w:color w:val="000000"/>
                <w:kern w:val="0"/>
                <w:sz w:val="18"/>
                <w:szCs w:val="18"/>
                <w:lang w:val="en-US" w:eastAsia="zh-CN" w:bidi="ar"/>
              </w:rPr>
            </w:pPr>
          </w:p>
          <w:p w14:paraId="14984274">
            <w:pPr>
              <w:widowControl/>
              <w:ind w:firstLine="361" w:firstLineChars="200"/>
              <w:jc w:val="both"/>
              <w:rPr>
                <w:rFonts w:hint="default" w:ascii="宋体" w:hAnsi="宋体" w:eastAsia="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2</w:t>
            </w:r>
          </w:p>
        </w:tc>
        <w:tc>
          <w:tcPr>
            <w:tcW w:w="1304" w:type="dxa"/>
            <w:vAlign w:val="center"/>
          </w:tcPr>
          <w:p w14:paraId="1B2EF1A4">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453BB7C9">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54D91CB7">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251666D9">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48D63A62">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3E4F20D6">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550AA6BC">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28B1E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75244695">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14:paraId="5D33D776">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4C4A9801">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14:paraId="2D676990">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安顺市大健康医药产业运营有限公司    </w:t>
            </w:r>
          </w:p>
          <w:p w14:paraId="1B9AF9EA">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 xml:space="preserve"> </w:t>
            </w:r>
          </w:p>
        </w:tc>
        <w:tc>
          <w:tcPr>
            <w:tcW w:w="685" w:type="dxa"/>
            <w:vAlign w:val="center"/>
          </w:tcPr>
          <w:p w14:paraId="7A248172">
            <w:pPr>
              <w:keepNext w:val="0"/>
              <w:keepLines w:val="0"/>
              <w:widowControl/>
              <w:suppressLineNumbers w:val="0"/>
              <w:jc w:val="center"/>
              <w:rPr>
                <w:rFonts w:ascii="宋体" w:hAnsi="宋体" w:cs="宋体"/>
                <w:b/>
                <w:bCs w:val="0"/>
                <w:i w:val="0"/>
                <w:color w:val="000000"/>
                <w:kern w:val="2"/>
                <w:sz w:val="18"/>
                <w:szCs w:val="18"/>
                <w:u w:val="none"/>
                <w:lang w:val="en-US" w:eastAsia="zh-CN" w:bidi="ar-SA"/>
              </w:rPr>
            </w:pPr>
            <w:r>
              <w:rPr>
                <w:rFonts w:hint="eastAsia" w:ascii="宋体" w:hAnsi="宋体" w:cs="宋体"/>
                <w:b/>
                <w:bCs w:val="0"/>
                <w:i w:val="0"/>
                <w:color w:val="000000"/>
                <w:kern w:val="2"/>
                <w:sz w:val="18"/>
                <w:szCs w:val="18"/>
                <w:u w:val="none"/>
                <w:lang w:val="en-US" w:eastAsia="zh-CN" w:bidi="ar-SA"/>
              </w:rPr>
              <w:t>1</w:t>
            </w:r>
          </w:p>
        </w:tc>
        <w:tc>
          <w:tcPr>
            <w:tcW w:w="770" w:type="dxa"/>
            <w:vAlign w:val="center"/>
          </w:tcPr>
          <w:p w14:paraId="6782091B">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驻点工程师</w:t>
            </w:r>
          </w:p>
        </w:tc>
        <w:tc>
          <w:tcPr>
            <w:tcW w:w="1239" w:type="dxa"/>
            <w:vAlign w:val="center"/>
          </w:tcPr>
          <w:p w14:paraId="3BF9C6F5">
            <w:pPr>
              <w:ind w:firstLine="542" w:firstLineChars="300"/>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2人</w:t>
            </w:r>
          </w:p>
        </w:tc>
        <w:tc>
          <w:tcPr>
            <w:tcW w:w="6816" w:type="dxa"/>
            <w:vAlign w:val="center"/>
          </w:tcPr>
          <w:p w14:paraId="5B309BB5">
            <w:pPr>
              <w:rPr>
                <w:rFonts w:hint="eastAsia" w:ascii="宋体" w:hAnsi="宋体" w:eastAsia="宋体" w:cs="宋体"/>
                <w:b/>
                <w:bCs w:val="0"/>
                <w:i w:val="0"/>
                <w:color w:val="000000"/>
                <w:kern w:val="0"/>
                <w:sz w:val="18"/>
                <w:szCs w:val="18"/>
                <w:u w:val="none"/>
                <w:lang w:val="en-US" w:eastAsia="zh-CN" w:bidi="ar"/>
              </w:rPr>
            </w:pPr>
          </w:p>
          <w:p w14:paraId="096419EE">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1.全日制大专及以上学历；</w:t>
            </w:r>
          </w:p>
          <w:p w14:paraId="04E6FDFB">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2.医学检验类相关专业毕业；</w:t>
            </w:r>
          </w:p>
          <w:p w14:paraId="32524254">
            <w:pP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3.有相关工作经验或资质证书者优先考虑。</w:t>
            </w:r>
          </w:p>
          <w:p w14:paraId="1BD04658">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225" w:type="dxa"/>
            <w:vMerge w:val="restart"/>
            <w:vAlign w:val="center"/>
          </w:tcPr>
          <w:p w14:paraId="50DA3C7D">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面议</w:t>
            </w:r>
          </w:p>
        </w:tc>
        <w:tc>
          <w:tcPr>
            <w:tcW w:w="1959" w:type="dxa"/>
            <w:vAlign w:val="center"/>
          </w:tcPr>
          <w:p w14:paraId="47470E13">
            <w:pPr>
              <w:jc w:val="left"/>
              <w:rPr>
                <w:rFonts w:hint="eastAsia" w:ascii="宋体" w:hAnsi="宋体" w:eastAsia="宋体" w:cs="宋体"/>
                <w:b/>
                <w:bCs w:val="0"/>
                <w:i w:val="0"/>
                <w:color w:val="000000"/>
                <w:kern w:val="2"/>
                <w:sz w:val="18"/>
                <w:szCs w:val="18"/>
                <w:u w:val="none"/>
                <w:lang w:val="en-US" w:eastAsia="zh-CN" w:bidi="ar-SA"/>
              </w:rPr>
            </w:pPr>
          </w:p>
        </w:tc>
      </w:tr>
      <w:tr w14:paraId="176FB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64CF51CF">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70F65B92">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p>
        </w:tc>
        <w:tc>
          <w:tcPr>
            <w:tcW w:w="685" w:type="dxa"/>
            <w:vAlign w:val="center"/>
          </w:tcPr>
          <w:p w14:paraId="000F54E4">
            <w:pPr>
              <w:ind w:firstLine="361" w:firstLineChars="200"/>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2   </w:t>
            </w:r>
          </w:p>
        </w:tc>
        <w:tc>
          <w:tcPr>
            <w:tcW w:w="770" w:type="dxa"/>
            <w:vAlign w:val="center"/>
          </w:tcPr>
          <w:p w14:paraId="64F7695D">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招聘商务代表</w:t>
            </w:r>
          </w:p>
        </w:tc>
        <w:tc>
          <w:tcPr>
            <w:tcW w:w="1239" w:type="dxa"/>
            <w:vAlign w:val="center"/>
          </w:tcPr>
          <w:p w14:paraId="4C10A17D">
            <w:pPr>
              <w:ind w:firstLine="542" w:firstLineChars="300"/>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1人</w:t>
            </w:r>
          </w:p>
        </w:tc>
        <w:tc>
          <w:tcPr>
            <w:tcW w:w="6816" w:type="dxa"/>
            <w:vAlign w:val="center"/>
          </w:tcPr>
          <w:p w14:paraId="0BB1CE21">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1.全日制大专及以上学历；</w:t>
            </w:r>
          </w:p>
          <w:p w14:paraId="4BE9E3FF">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2.医学类相关专业毕业；</w:t>
            </w:r>
          </w:p>
          <w:p w14:paraId="2CEA451B">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3.一年以上相关工作经验。</w:t>
            </w:r>
          </w:p>
          <w:p w14:paraId="6486BECE">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225" w:type="dxa"/>
            <w:vMerge w:val="continue"/>
            <w:vAlign w:val="center"/>
          </w:tcPr>
          <w:p w14:paraId="77524B63">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1959" w:type="dxa"/>
            <w:vAlign w:val="center"/>
          </w:tcPr>
          <w:p w14:paraId="3D1AC92A">
            <w:pPr>
              <w:jc w:val="left"/>
              <w:rPr>
                <w:rFonts w:hint="eastAsia" w:ascii="宋体" w:hAnsi="宋体" w:eastAsia="宋体" w:cs="宋体"/>
                <w:b/>
                <w:bCs w:val="0"/>
                <w:i w:val="0"/>
                <w:color w:val="000000"/>
                <w:kern w:val="2"/>
                <w:sz w:val="18"/>
                <w:szCs w:val="18"/>
                <w:u w:val="none"/>
                <w:lang w:val="en-US" w:eastAsia="zh-CN" w:bidi="ar-SA"/>
              </w:rPr>
            </w:pPr>
          </w:p>
        </w:tc>
      </w:tr>
      <w:tr w14:paraId="7ADF1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15749" w:type="dxa"/>
            <w:gridSpan w:val="8"/>
            <w:vAlign w:val="top"/>
          </w:tcPr>
          <w:p w14:paraId="54DE61FB">
            <w:pPr>
              <w:widowControl/>
              <w:ind w:firstLine="361" w:firstLineChars="200"/>
              <w:jc w:val="both"/>
              <w:rPr>
                <w:rFonts w:ascii="宋体" w:hAnsi="宋体" w:cs="宋体"/>
                <w:b/>
                <w:color w:val="000000"/>
                <w:kern w:val="0"/>
                <w:sz w:val="18"/>
                <w:szCs w:val="18"/>
                <w:lang w:val="en" w:eastAsia="zh-CN" w:bidi="ar"/>
              </w:rPr>
            </w:pPr>
          </w:p>
          <w:p w14:paraId="75C7BD0B">
            <w:pPr>
              <w:rPr>
                <w:rFonts w:ascii="微软雅黑" w:hAnsi="微软雅黑" w:eastAsia="微软雅黑" w:cs="微软雅黑"/>
                <w:b/>
                <w:bCs/>
                <w:color w:val="0070C0"/>
                <w:sz w:val="28"/>
                <w:szCs w:val="28"/>
                <w:lang w:val="en-US" w:eastAsia="zh-CN"/>
              </w:rPr>
            </w:pPr>
            <w:r>
              <w:rPr>
                <w:rFonts w:hint="eastAsia" w:ascii="宋体" w:hAnsi="宋体" w:cs="宋体"/>
                <w:b/>
                <w:color w:val="000000"/>
                <w:kern w:val="0"/>
                <w:sz w:val="18"/>
                <w:szCs w:val="18"/>
                <w:lang w:val="en-US" w:eastAsia="zh-CN" w:bidi="ar"/>
              </w:rPr>
              <w:t>招聘单位：东方瀑宫餐厅                                                    工作</w:t>
            </w:r>
            <w:r>
              <w:rPr>
                <w:rFonts w:hint="eastAsia" w:ascii="宋体" w:hAnsi="宋体" w:cs="宋体"/>
                <w:b/>
                <w:color w:val="000000"/>
                <w:kern w:val="0"/>
                <w:sz w:val="18"/>
                <w:szCs w:val="18"/>
                <w:lang w:bidi="ar"/>
              </w:rPr>
              <w:t>地址：</w:t>
            </w:r>
            <w:r>
              <w:rPr>
                <w:rFonts w:hint="eastAsia" w:ascii="宋体" w:hAnsi="宋体" w:cs="宋体"/>
                <w:b/>
                <w:color w:val="000000"/>
                <w:kern w:val="0"/>
                <w:sz w:val="18"/>
                <w:szCs w:val="18"/>
                <w:lang w:val="en-US" w:eastAsia="zh-CN" w:bidi="ar"/>
              </w:rPr>
              <w:t>安顺市娄湖                                    联</w:t>
            </w:r>
            <w:r>
              <w:rPr>
                <w:rFonts w:hint="eastAsia" w:ascii="宋体" w:hAnsi="宋体" w:cs="宋体"/>
                <w:b/>
                <w:color w:val="000000"/>
                <w:kern w:val="0"/>
                <w:sz w:val="18"/>
                <w:szCs w:val="18"/>
                <w:lang w:bidi="ar"/>
              </w:rPr>
              <w:t>系人</w:t>
            </w:r>
            <w:r>
              <w:rPr>
                <w:rFonts w:hint="eastAsia" w:ascii="宋体" w:hAnsi="宋体" w:cs="宋体"/>
                <w:b/>
                <w:color w:val="000000"/>
                <w:kern w:val="0"/>
                <w:sz w:val="18"/>
                <w:szCs w:val="18"/>
                <w:lang w:eastAsia="zh-CN" w:bidi="ar"/>
              </w:rPr>
              <w:t>及</w:t>
            </w:r>
            <w:r>
              <w:rPr>
                <w:rFonts w:hint="eastAsia" w:ascii="宋体" w:hAnsi="宋体" w:cs="宋体"/>
                <w:b/>
                <w:color w:val="000000"/>
                <w:kern w:val="0"/>
                <w:sz w:val="18"/>
                <w:szCs w:val="18"/>
                <w:lang w:bidi="ar"/>
              </w:rPr>
              <w:t>电话：</w:t>
            </w:r>
            <w:r>
              <w:rPr>
                <w:rFonts w:hint="eastAsia" w:ascii="宋体" w:hAnsi="宋体" w:cs="宋体"/>
                <w:b/>
                <w:color w:val="000000"/>
                <w:kern w:val="0"/>
                <w:sz w:val="18"/>
                <w:szCs w:val="18"/>
                <w:lang w:val="en-US" w:eastAsia="zh-CN" w:bidi="ar"/>
              </w:rPr>
              <w:t>陈经理18685301277</w:t>
            </w:r>
          </w:p>
          <w:p w14:paraId="3C2B3603">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p>
        </w:tc>
      </w:tr>
      <w:tr w14:paraId="348A6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3131B46A">
            <w:pPr>
              <w:widowControl/>
              <w:ind w:firstLine="361" w:firstLineChars="200"/>
              <w:jc w:val="both"/>
              <w:rPr>
                <w:rFonts w:hint="eastAsia" w:ascii="宋体" w:hAnsi="宋体" w:cs="宋体"/>
                <w:b/>
                <w:color w:val="000000"/>
                <w:kern w:val="0"/>
                <w:sz w:val="18"/>
                <w:szCs w:val="18"/>
                <w:lang w:val="en-US" w:eastAsia="zh-CN" w:bidi="ar"/>
              </w:rPr>
            </w:pPr>
          </w:p>
          <w:p w14:paraId="358A7A1F">
            <w:pPr>
              <w:widowControl/>
              <w:ind w:firstLine="361" w:firstLineChars="200"/>
              <w:jc w:val="both"/>
              <w:rPr>
                <w:rFonts w:hint="default" w:ascii="宋体" w:hAnsi="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3</w:t>
            </w:r>
          </w:p>
        </w:tc>
        <w:tc>
          <w:tcPr>
            <w:tcW w:w="1304" w:type="dxa"/>
            <w:vAlign w:val="center"/>
          </w:tcPr>
          <w:p w14:paraId="11491A85">
            <w:pPr>
              <w:widowControl/>
              <w:ind w:firstLine="361" w:firstLineChars="200"/>
              <w:jc w:val="both"/>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单位简介</w:t>
            </w:r>
          </w:p>
        </w:tc>
        <w:tc>
          <w:tcPr>
            <w:tcW w:w="685" w:type="dxa"/>
            <w:vAlign w:val="center"/>
          </w:tcPr>
          <w:p w14:paraId="435D22B2">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1FF82E24">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767C3C6A">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7CE52D0C">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25BFD09C">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6FA480A9">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6091B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14:paraId="4B74932F">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14:paraId="301BD5F8">
            <w:pPr>
              <w:widowControl/>
              <w:jc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东方瀑宫餐厅</w:t>
            </w:r>
          </w:p>
        </w:tc>
        <w:tc>
          <w:tcPr>
            <w:tcW w:w="685" w:type="dxa"/>
            <w:vAlign w:val="center"/>
          </w:tcPr>
          <w:p w14:paraId="57BB3F0A">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14:paraId="45429A24">
            <w:pPr>
              <w:widowControl/>
              <w:jc w:val="center"/>
              <w:rPr>
                <w:rFonts w:hint="eastAsia" w:ascii="宋体" w:hAnsi="宋体" w:eastAsia="宋体" w:cs="宋体"/>
                <w:b/>
                <w:color w:val="000000"/>
                <w:kern w:val="0"/>
                <w:sz w:val="18"/>
                <w:szCs w:val="18"/>
                <w:lang w:eastAsia="zh-CN" w:bidi="ar"/>
              </w:rPr>
            </w:pPr>
            <w:r>
              <w:rPr>
                <w:rFonts w:hint="eastAsia" w:ascii="宋体" w:hAnsi="宋体" w:cs="宋体"/>
                <w:b/>
                <w:color w:val="000000"/>
                <w:kern w:val="0"/>
                <w:sz w:val="18"/>
                <w:szCs w:val="18"/>
                <w:lang w:val="en-US" w:eastAsia="zh-CN" w:bidi="ar"/>
              </w:rPr>
              <w:t>黔川湘粤复合型厨师长</w:t>
            </w:r>
          </w:p>
        </w:tc>
        <w:tc>
          <w:tcPr>
            <w:tcW w:w="1239" w:type="dxa"/>
            <w:vAlign w:val="center"/>
          </w:tcPr>
          <w:p w14:paraId="59AE6515">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4BA7528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协菜品研发与质量控制</w:t>
            </w:r>
          </w:p>
          <w:p w14:paraId="717A9AC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负责黔、川、湘、粤四地菜系的融合与创新，制定标准化菜谱。需定期推出新菜品以适应市场变化，同时严格监控出餐标准，确保色、香、味、形符合餐厅定位，处理顾客对菜品的反馈。</w:t>
            </w:r>
          </w:p>
          <w:p w14:paraId="679248D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厨房运营与成本管理：全面主持厨房日常管理工作，包括食材采购验收、库存管理及成本控制。需合理控制食品成本率，杜绝浪费，优化后厨动线流程，提高出餐效率，确保食品安全卫生达标。</w:t>
            </w:r>
          </w:p>
          <w:p w14:paraId="6F9DB67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团队建设与人员培训：负责后厨团队的组建、考核与培训。需指导厨师提升烹饪技艺，特别是针对复合型菜系的制作技巧进行传帮带，营造积极向上的工作氛围，确保团队稳定性。</w:t>
            </w:r>
          </w:p>
          <w:p w14:paraId="0C2C65A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设备维护与安全管理：监督厨房设备的日常维护与保养，确保设施正常运行。严格执行安全生产责任制，排查水、电、气及消防隐患，预防事故发生。</w:t>
            </w:r>
          </w:p>
          <w:p w14:paraId="7D7A15D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27C9A60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14:paraId="221E0DE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年龄在 30-42岁 之间，处于烹饪技艺与管理能力的黄金时期。拥有 5年以上 中大型餐饮企业后厨管理经验，其中至少3年以上同岗位（厨师长/行政总厨）工作经历。</w:t>
            </w:r>
          </w:p>
          <w:p w14:paraId="74E9E8A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2.专业技能要求</w:t>
            </w:r>
          </w:p>
          <w:p w14:paraId="7EFB8D0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精通复合菜系：必须熟练掌握 黔（贵州）、川（四川）、湘（湖南）、粤（广东） 四大菜系的烹饪技法与味型特点。</w:t>
            </w:r>
          </w:p>
          <w:p w14:paraId="7E5C568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融合创新能力：具备极强的菜品研发能力，能够根据市场需求将不同菜系进行融合创新，打造具有本店特色的招牌菜。</w:t>
            </w:r>
          </w:p>
          <w:p w14:paraId="545DDF7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出品稳定性：能够制定标准作业程序，确保菜品口味、份量、摆盘的长期稳定性。</w:t>
            </w:r>
          </w:p>
          <w:p w14:paraId="7C8AB8E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3.管理与运营能力</w:t>
            </w:r>
          </w:p>
          <w:p w14:paraId="51F0E5A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成本控制：精通厨房成本核算，能够有效控制食品成本和人力成本，杜绝浪费，提升毛利空间。</w:t>
            </w:r>
          </w:p>
          <w:p w14:paraId="050F691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团队领导力：具备优秀的团队组建、培训和考核能力，能够激发厨师团队的工作热情，降低人员流失率。</w:t>
            </w:r>
          </w:p>
          <w:p w14:paraId="6C2CF2B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沟通协调：具备良好的跨部门沟通能力，能妥善处理前厅与后厨的配合问题，以及应对顾客的菜品投诉。</w:t>
            </w:r>
          </w:p>
          <w:p w14:paraId="0920D35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4.职业素养与安全</w:t>
            </w:r>
          </w:p>
          <w:p w14:paraId="26CCC60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持有有效的健康证及高级厨师证（或相关职业资格证书）。熟悉国家食品安全法律法规，严格执行《食品安全法》，确保厨房卫生零事故。身体健康，精力充沛，能适应餐饮行业的高强度工作节奏及倒班制度。认同企业文化，忠诚度高，具有良好的职业道德和敬业精神。</w:t>
            </w:r>
          </w:p>
          <w:p w14:paraId="7D9FC683">
            <w:pPr>
              <w:pStyle w:val="6"/>
              <w:rPr>
                <w:rFonts w:hint="eastAsia"/>
                <w:lang w:val="en-US" w:eastAsia="zh-CN"/>
              </w:rPr>
            </w:pPr>
          </w:p>
          <w:p w14:paraId="62743A67">
            <w:pPr>
              <w:widowControl/>
              <w:tabs>
                <w:tab w:val="left" w:pos="1261"/>
              </w:tabs>
              <w:ind w:firstLine="361" w:firstLineChars="200"/>
              <w:jc w:val="left"/>
              <w:rPr>
                <w:rFonts w:ascii="宋体" w:hAnsi="宋体" w:cs="宋体"/>
                <w:b/>
                <w:color w:val="000000"/>
                <w:kern w:val="0"/>
                <w:sz w:val="18"/>
                <w:szCs w:val="18"/>
                <w:lang w:val="en-US" w:eastAsia="zh-CN" w:bidi="ar"/>
              </w:rPr>
            </w:pPr>
          </w:p>
        </w:tc>
        <w:tc>
          <w:tcPr>
            <w:tcW w:w="2225" w:type="dxa"/>
            <w:vAlign w:val="center"/>
          </w:tcPr>
          <w:p w14:paraId="722ECA8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底薪+提成+绩效+全勤奖+节日福利（8000元至12000元），员工餐、晋升通道，（具体面议）；</w:t>
            </w:r>
          </w:p>
          <w:p w14:paraId="016A72C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3CCDAD7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2161942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1FB52888">
            <w:pPr>
              <w:widowControl/>
              <w:ind w:firstLine="1084" w:firstLineChars="600"/>
              <w:jc w:val="left"/>
              <w:rPr>
                <w:rFonts w:hint="eastAsia" w:ascii="宋体" w:hAnsi="宋体" w:cs="宋体"/>
                <w:b/>
                <w:color w:val="000000"/>
                <w:kern w:val="0"/>
                <w:sz w:val="18"/>
                <w:szCs w:val="18"/>
                <w:lang w:val="en-US" w:eastAsia="zh-CN" w:bidi="ar"/>
              </w:rPr>
            </w:pPr>
          </w:p>
        </w:tc>
        <w:tc>
          <w:tcPr>
            <w:tcW w:w="1959" w:type="dxa"/>
            <w:vMerge w:val="restart"/>
            <w:vAlign w:val="center"/>
          </w:tcPr>
          <w:p w14:paraId="1127F4C1">
            <w:pPr>
              <w:widowControl/>
              <w:suppressAutoHyphens/>
              <w:bidi w:val="0"/>
              <w:jc w:val="left"/>
              <w:rPr>
                <w:rFonts w:hint="eastAsia" w:ascii="宋体" w:hAnsi="宋体" w:cs="宋体"/>
                <w:b/>
                <w:color w:val="000000"/>
                <w:kern w:val="0"/>
                <w:sz w:val="18"/>
                <w:szCs w:val="18"/>
                <w:lang w:val="en-US" w:eastAsia="zh-CN" w:bidi="ar"/>
              </w:rPr>
            </w:pPr>
          </w:p>
          <w:p w14:paraId="7BD0947B">
            <w:pPr>
              <w:widowControl/>
              <w:suppressAutoHyphens/>
              <w:bidi w:val="0"/>
              <w:jc w:val="left"/>
              <w:rPr>
                <w:rFonts w:hint="eastAsia" w:ascii="宋体" w:hAnsi="宋体" w:cs="宋体"/>
                <w:b/>
                <w:color w:val="000000"/>
                <w:kern w:val="0"/>
                <w:sz w:val="18"/>
                <w:szCs w:val="18"/>
                <w:lang w:val="en-US" w:eastAsia="zh-CN" w:bidi="ar"/>
              </w:rPr>
            </w:pPr>
          </w:p>
          <w:p w14:paraId="3E88498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 </w:t>
            </w:r>
          </w:p>
          <w:p w14:paraId="7C5077CB">
            <w:pPr>
              <w:widowControl/>
              <w:suppressAutoHyphens/>
              <w:bidi w:val="0"/>
              <w:jc w:val="left"/>
              <w:rPr>
                <w:rFonts w:hint="default" w:ascii="宋体" w:hAnsi="宋体" w:cs="宋体"/>
                <w:b/>
                <w:color w:val="000000"/>
                <w:kern w:val="0"/>
                <w:sz w:val="18"/>
                <w:szCs w:val="18"/>
                <w:lang w:val="en-US" w:eastAsia="zh-CN" w:bidi="ar"/>
              </w:rPr>
            </w:pPr>
          </w:p>
          <w:p w14:paraId="361CDCF7">
            <w:pPr>
              <w:widowControl/>
              <w:suppressAutoHyphens/>
              <w:bidi w:val="0"/>
              <w:jc w:val="left"/>
              <w:rPr>
                <w:rFonts w:hint="eastAsia" w:ascii="宋体" w:hAnsi="宋体" w:cs="宋体"/>
                <w:b/>
                <w:color w:val="000000"/>
                <w:kern w:val="0"/>
                <w:sz w:val="18"/>
                <w:szCs w:val="18"/>
                <w:lang w:val="en-US" w:eastAsia="zh-CN" w:bidi="ar"/>
              </w:rPr>
            </w:pPr>
          </w:p>
          <w:p w14:paraId="44A4B1D7">
            <w:pPr>
              <w:widowControl/>
              <w:suppressAutoHyphens/>
              <w:bidi w:val="0"/>
              <w:jc w:val="left"/>
              <w:rPr>
                <w:rFonts w:hint="eastAsia" w:ascii="宋体" w:hAnsi="宋体" w:cs="宋体"/>
                <w:b/>
                <w:color w:val="000000"/>
                <w:kern w:val="0"/>
                <w:sz w:val="18"/>
                <w:szCs w:val="18"/>
                <w:lang w:val="en-US" w:eastAsia="zh-CN" w:bidi="ar"/>
              </w:rPr>
            </w:pPr>
          </w:p>
          <w:p w14:paraId="322C6283">
            <w:pPr>
              <w:jc w:val="left"/>
              <w:rPr>
                <w:rFonts w:hint="eastAsia" w:ascii="宋体" w:hAnsi="宋体" w:eastAsia="宋体" w:cs="宋体"/>
                <w:b/>
                <w:bCs w:val="0"/>
                <w:i w:val="0"/>
                <w:color w:val="000000"/>
                <w:kern w:val="2"/>
                <w:sz w:val="18"/>
                <w:szCs w:val="18"/>
                <w:u w:val="none"/>
                <w:lang w:val="en-US" w:eastAsia="zh-CN" w:bidi="ar-SA"/>
              </w:rPr>
            </w:pPr>
          </w:p>
        </w:tc>
      </w:tr>
      <w:tr w14:paraId="50338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68" w:hRule="atLeast"/>
        </w:trPr>
        <w:tc>
          <w:tcPr>
            <w:tcW w:w="751" w:type="dxa"/>
            <w:vAlign w:val="top"/>
          </w:tcPr>
          <w:p w14:paraId="24C646D0">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03C49459">
            <w:pPr>
              <w:widowControl/>
              <w:jc w:val="center"/>
              <w:rPr>
                <w:rFonts w:hint="eastAsia" w:ascii="宋体" w:hAnsi="宋体" w:cs="宋体"/>
                <w:b/>
                <w:color w:val="000000"/>
                <w:kern w:val="0"/>
                <w:sz w:val="18"/>
                <w:szCs w:val="18"/>
                <w:lang w:bidi="ar"/>
              </w:rPr>
            </w:pPr>
          </w:p>
        </w:tc>
        <w:tc>
          <w:tcPr>
            <w:tcW w:w="685" w:type="dxa"/>
            <w:vAlign w:val="center"/>
          </w:tcPr>
          <w:p w14:paraId="23197369">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14:paraId="754A659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黔川湘粤副厨</w:t>
            </w:r>
          </w:p>
          <w:p w14:paraId="2D11068B">
            <w:pPr>
              <w:widowControl/>
              <w:jc w:val="center"/>
              <w:rPr>
                <w:rFonts w:hint="eastAsia" w:ascii="宋体" w:hAnsi="宋体" w:eastAsia="宋体" w:cs="宋体"/>
                <w:b/>
                <w:color w:val="000000"/>
                <w:kern w:val="0"/>
                <w:sz w:val="18"/>
                <w:szCs w:val="18"/>
                <w:lang w:eastAsia="zh-CN" w:bidi="ar"/>
              </w:rPr>
            </w:pPr>
          </w:p>
        </w:tc>
        <w:tc>
          <w:tcPr>
            <w:tcW w:w="1239" w:type="dxa"/>
            <w:vAlign w:val="center"/>
          </w:tcPr>
          <w:p w14:paraId="41D86B90">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796E7BA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1544672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hint="default" w:ascii="宋体" w:hAnsi="宋体" w:cs="宋体"/>
                <w:b/>
                <w:color w:val="000000"/>
                <w:kern w:val="0"/>
                <w:sz w:val="18"/>
                <w:szCs w:val="18"/>
                <w:lang w:val="en-US" w:eastAsia="zh-CN" w:bidi="ar"/>
              </w:rPr>
              <w:t>协助管理与执行</w:t>
            </w:r>
          </w:p>
          <w:p w14:paraId="59DAE32F">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协助厨师长制定厨房工作计划，并在厨师长缺席时代理行使管理职权，确保后厨运转正常。</w:t>
            </w:r>
          </w:p>
          <w:p w14:paraId="16AC7A68">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监督各档口（黔、川、湘、粤）厨师的操作规范，确保菜品制作符合既定标准。</w:t>
            </w:r>
          </w:p>
          <w:p w14:paraId="520D4D97">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US" w:eastAsia="zh-CN" w:bidi="ar"/>
              </w:rPr>
              <w:t>菜品制作与出品把控</w:t>
            </w:r>
          </w:p>
          <w:p w14:paraId="5A1BEA1A">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亲自负责核心菜品的烹饪，特别是在高峰期协助出餐，保证出餐速度与质量。</w:t>
            </w:r>
          </w:p>
          <w:p w14:paraId="1F984E28">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负责出餐前的最后检查（盘饰、温度、口味），对不合格菜品有权退回重做，严把质量关。</w:t>
            </w:r>
          </w:p>
          <w:p w14:paraId="0281F22E">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US" w:eastAsia="zh-CN" w:bidi="ar"/>
              </w:rPr>
              <w:t>技术指导与培训</w:t>
            </w:r>
          </w:p>
          <w:p w14:paraId="407EE86E">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负责对初级厨师和学徒进行技术指导，传授黔川湘粤四地菜系的烹饪技巧。</w:t>
            </w:r>
          </w:p>
          <w:p w14:paraId="271D3070">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协助厨师长进行新菜品的研发与试制，记录实验数据，优化配方。</w:t>
            </w:r>
          </w:p>
          <w:p w14:paraId="00630406">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r>
              <w:rPr>
                <w:rFonts w:hint="default" w:ascii="宋体" w:hAnsi="宋体" w:cs="宋体"/>
                <w:b/>
                <w:color w:val="000000"/>
                <w:kern w:val="0"/>
                <w:sz w:val="18"/>
                <w:szCs w:val="18"/>
                <w:lang w:val="en-US" w:eastAsia="zh-CN" w:bidi="ar"/>
              </w:rPr>
              <w:t>卫生与安全管理</w:t>
            </w:r>
          </w:p>
          <w:p w14:paraId="390D7E77">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负责分管区域的卫生检查，确保冰箱生熟分开、标签清晰，灶台整洁。</w:t>
            </w:r>
          </w:p>
          <w:p w14:paraId="46643945">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监督水电气的使用安全，下班前检查关闭相关阀门，消除安全隐患。</w:t>
            </w:r>
          </w:p>
          <w:p w14:paraId="43BD8CB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4353C78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14:paraId="638CDBAD">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年龄</w:t>
            </w:r>
            <w:r>
              <w:rPr>
                <w:rFonts w:hint="eastAsia" w:ascii="宋体" w:hAnsi="宋体" w:cs="宋体"/>
                <w:b/>
                <w:color w:val="000000"/>
                <w:kern w:val="0"/>
                <w:sz w:val="18"/>
                <w:szCs w:val="18"/>
                <w:lang w:val="en-US" w:eastAsia="zh-CN" w:bidi="ar"/>
              </w:rPr>
              <w:t>在</w:t>
            </w:r>
            <w:r>
              <w:rPr>
                <w:rFonts w:hint="default" w:ascii="宋体" w:hAnsi="宋体" w:cs="宋体"/>
                <w:b/>
                <w:color w:val="000000"/>
                <w:kern w:val="0"/>
                <w:sz w:val="18"/>
                <w:szCs w:val="18"/>
                <w:lang w:val="en-US" w:eastAsia="zh-CN" w:bidi="ar"/>
              </w:rPr>
              <w:t>28-40岁</w:t>
            </w:r>
            <w:r>
              <w:rPr>
                <w:rFonts w:hint="eastAsia" w:ascii="宋体" w:hAnsi="宋体" w:cs="宋体"/>
                <w:b/>
                <w:color w:val="000000"/>
                <w:kern w:val="0"/>
                <w:sz w:val="18"/>
                <w:szCs w:val="18"/>
                <w:lang w:val="en-US" w:eastAsia="zh-CN" w:bidi="ar"/>
              </w:rPr>
              <w:t>之间</w:t>
            </w:r>
            <w:r>
              <w:rPr>
                <w:rFonts w:hint="default" w:ascii="宋体" w:hAnsi="宋体" w:cs="宋体"/>
                <w:b/>
                <w:color w:val="000000"/>
                <w:kern w:val="0"/>
                <w:sz w:val="18"/>
                <w:szCs w:val="18"/>
                <w:lang w:val="en-US" w:eastAsia="zh-CN" w:bidi="ar"/>
              </w:rPr>
              <w:t>，身体健康，持有有效健康证。中专及以上学历，烹饪相关专业优先。拥有 5年以上 餐饮后厨工作经验，其中 2年以上 副厨或炉头主管经验。</w:t>
            </w:r>
          </w:p>
          <w:p w14:paraId="61510B7B">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精通黔、川、湘、粤中至少两种菜系的烹饪技术，并对其他两种有深入了解，能独立完成高难度菜品制作。刀工精湛，勺工熟练，熟悉各类食材的特性及加工处理方法。</w:t>
            </w:r>
          </w:p>
          <w:p w14:paraId="4644EF27">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US" w:eastAsia="zh-CN" w:bidi="ar"/>
              </w:rPr>
              <w:t>综合素质</w:t>
            </w:r>
          </w:p>
          <w:p w14:paraId="3872C8BB">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执行力强：能够无条件执行厨师长的指令，并有效传达给基层员工。</w:t>
            </w:r>
          </w:p>
          <w:p w14:paraId="33806915">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抗压能力：能适应餐饮行业快节奏、高强度的工作环境，具备良好的情绪控制能力。</w:t>
            </w:r>
          </w:p>
          <w:p w14:paraId="6A5231A6">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团队协作：具有良好的沟通协调能力，能化解后厨内部的小摩擦，营造和谐的工作氛围。</w:t>
            </w:r>
          </w:p>
          <w:p w14:paraId="45745151">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成本意识：具备基本的成本控制意识，能在操作中注意节约用料，减少损耗。</w:t>
            </w:r>
          </w:p>
          <w:p w14:paraId="64BBA681">
            <w:pPr>
              <w:widowControl/>
              <w:jc w:val="left"/>
              <w:rPr>
                <w:rFonts w:hint="eastAsia" w:ascii="宋体" w:hAnsi="宋体" w:cs="宋体"/>
                <w:b/>
                <w:color w:val="000000"/>
                <w:kern w:val="0"/>
                <w:sz w:val="18"/>
                <w:szCs w:val="18"/>
                <w:lang w:val="en-US" w:eastAsia="zh-CN" w:bidi="ar"/>
              </w:rPr>
            </w:pPr>
          </w:p>
        </w:tc>
        <w:tc>
          <w:tcPr>
            <w:tcW w:w="2225" w:type="dxa"/>
            <w:vAlign w:val="center"/>
          </w:tcPr>
          <w:p w14:paraId="71658E2D">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3D5A0DA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底薪+提成+绩效+全勤奖+节日福利（5000元至8000元），员工餐、晋升通道，（具体面议）；</w:t>
            </w:r>
          </w:p>
          <w:p w14:paraId="3A2DF05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7CE9210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4D1007F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48FC874D">
            <w:pPr>
              <w:widowControl/>
              <w:ind w:firstLine="723"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14:paraId="6C7BCDD3">
            <w:pPr>
              <w:jc w:val="left"/>
              <w:rPr>
                <w:rFonts w:hint="eastAsia" w:ascii="宋体" w:hAnsi="宋体" w:eastAsia="宋体" w:cs="宋体"/>
                <w:b/>
                <w:bCs w:val="0"/>
                <w:i w:val="0"/>
                <w:color w:val="000000"/>
                <w:kern w:val="2"/>
                <w:sz w:val="18"/>
                <w:szCs w:val="18"/>
                <w:u w:val="none"/>
                <w:lang w:val="en-US" w:eastAsia="zh-CN" w:bidi="ar-SA"/>
              </w:rPr>
            </w:pPr>
          </w:p>
        </w:tc>
      </w:tr>
      <w:tr w14:paraId="06751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98" w:hRule="atLeast"/>
        </w:trPr>
        <w:tc>
          <w:tcPr>
            <w:tcW w:w="751" w:type="dxa"/>
            <w:vAlign w:val="top"/>
          </w:tcPr>
          <w:p w14:paraId="00CD6D6B">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69E0B0ED">
            <w:pPr>
              <w:widowControl/>
              <w:jc w:val="center"/>
              <w:rPr>
                <w:rFonts w:hint="eastAsia" w:ascii="宋体" w:hAnsi="宋体" w:cs="宋体"/>
                <w:b/>
                <w:color w:val="000000"/>
                <w:kern w:val="0"/>
                <w:sz w:val="18"/>
                <w:szCs w:val="18"/>
                <w:lang w:bidi="ar"/>
              </w:rPr>
            </w:pPr>
          </w:p>
        </w:tc>
        <w:tc>
          <w:tcPr>
            <w:tcW w:w="685" w:type="dxa"/>
            <w:vAlign w:val="center"/>
          </w:tcPr>
          <w:p w14:paraId="43772FD8">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770" w:type="dxa"/>
            <w:vAlign w:val="center"/>
          </w:tcPr>
          <w:p w14:paraId="2D033DB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蒸凉厨</w:t>
            </w:r>
          </w:p>
          <w:p w14:paraId="5A73AB9C">
            <w:pPr>
              <w:widowControl/>
              <w:jc w:val="center"/>
              <w:rPr>
                <w:rFonts w:hint="eastAsia" w:ascii="宋体" w:hAnsi="宋体" w:eastAsia="宋体" w:cs="宋体"/>
                <w:b/>
                <w:color w:val="000000"/>
                <w:kern w:val="0"/>
                <w:sz w:val="18"/>
                <w:szCs w:val="18"/>
                <w:lang w:eastAsia="zh-CN" w:bidi="ar"/>
              </w:rPr>
            </w:pPr>
          </w:p>
        </w:tc>
        <w:tc>
          <w:tcPr>
            <w:tcW w:w="1239" w:type="dxa"/>
            <w:vAlign w:val="center"/>
          </w:tcPr>
          <w:p w14:paraId="54BC8848">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6816" w:type="dxa"/>
            <w:vAlign w:val="center"/>
          </w:tcPr>
          <w:p w14:paraId="6D3E788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4688ACE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1.菜品制作与出品把控</w:t>
            </w:r>
          </w:p>
          <w:p w14:paraId="2B39101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独立完成凉菜、卤味、蒸菜、拼盘等冷食类菜品的切配、调味、装盘，确保口味符合标准配方。</w:t>
            </w:r>
          </w:p>
          <w:p w14:paraId="21606A4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负责蒸制类菜品（如蒸鱼、蒸蛋、蒸点心等）的火候控制与时间管理，保证口感嫩滑、熟度适中。</w:t>
            </w:r>
          </w:p>
          <w:p w14:paraId="46EF346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出餐前进行自检，确保菜品温度、色泽、卫生达标，对不合格品及时返工或上报。</w:t>
            </w:r>
          </w:p>
          <w:p w14:paraId="09173D6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.食材管理与成本控制</w:t>
            </w:r>
          </w:p>
          <w:p w14:paraId="6202719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负责凉菜档口所需食材的领用、验收、储存与使用，严格执行“先进先出”原则，减少损耗。</w:t>
            </w:r>
          </w:p>
          <w:p w14:paraId="0F6CE60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协助厨师长进行凉菜类菜品的成本核算，合理控制调料用量与食材配比，避免浪费。</w:t>
            </w:r>
          </w:p>
          <w:p w14:paraId="324B49F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3.卫生与安全执行</w:t>
            </w:r>
          </w:p>
          <w:p w14:paraId="2E235B5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严格遵守食品安全规范，确保操作台、刀具、砧板、容器等每日消毒，生熟分开，防止交叉污染。</w:t>
            </w:r>
          </w:p>
          <w:p w14:paraId="26A50F8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保持工作区域整洁，下班前完成清洁与设备关闭，配合厨房整体卫生检查。</w:t>
            </w:r>
          </w:p>
          <w:p w14:paraId="067C00F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0021E67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14:paraId="482E623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年龄28-40岁，身体健康，持有有效健康证。中专及以上学历，烹饪或相关专业优先。拥有3年以上餐饮凉菜或蒸菜岗位工作经验，熟悉黔川湘粤菜系中凉菜与蒸菜的调味逻辑与制作流程。</w:t>
            </w:r>
          </w:p>
          <w:p w14:paraId="0B3C4A2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刀工精细，能独立完成蓑衣黄瓜、凉拌三丝、卤水拼盘等经典凉菜；掌握蒸鱼、蒸蛋、蒸排骨等蒸制菜品的火候与调味技巧。</w:t>
            </w:r>
          </w:p>
          <w:p w14:paraId="7CEE62C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熟悉凉菜保鲜、冷藏、解冻等操作规范，具备基本的食品安全意识。</w:t>
            </w:r>
          </w:p>
          <w:p w14:paraId="6D635BF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2.综合素质</w:t>
            </w:r>
          </w:p>
          <w:p w14:paraId="39CAA04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执行力强，能严格按标准配方操作，不擅自更改口味或分量。注重细节，对菜品摆盘、色泽、温度有较高审美要求。能适应厨房高强度工作节奏，具备良好的抗压能力与团队协作精神。</w:t>
            </w:r>
          </w:p>
          <w:p w14:paraId="14BD7BDA">
            <w:pPr>
              <w:widowControl/>
              <w:suppressAutoHyphens/>
              <w:bidi w:val="0"/>
              <w:jc w:val="left"/>
              <w:rPr>
                <w:rFonts w:hint="eastAsia" w:ascii="宋体" w:hAnsi="宋体" w:cs="宋体"/>
                <w:b/>
                <w:color w:val="000000"/>
                <w:kern w:val="0"/>
                <w:sz w:val="18"/>
                <w:szCs w:val="18"/>
                <w:lang w:val="en-US" w:eastAsia="zh-CN" w:bidi="ar"/>
              </w:rPr>
            </w:pPr>
          </w:p>
        </w:tc>
        <w:tc>
          <w:tcPr>
            <w:tcW w:w="2225" w:type="dxa"/>
            <w:vAlign w:val="center"/>
          </w:tcPr>
          <w:p w14:paraId="32722094">
            <w:pPr>
              <w:widowControl/>
              <w:suppressAutoHyphens/>
              <w:bidi w:val="0"/>
              <w:jc w:val="left"/>
              <w:rPr>
                <w:rFonts w:hint="eastAsia" w:ascii="宋体" w:hAnsi="宋体" w:cs="宋体"/>
                <w:b/>
                <w:color w:val="000000"/>
                <w:kern w:val="0"/>
                <w:sz w:val="18"/>
                <w:szCs w:val="18"/>
                <w:lang w:val="en-US" w:eastAsia="zh-CN" w:bidi="ar"/>
              </w:rPr>
            </w:pPr>
          </w:p>
          <w:p w14:paraId="12AD1983">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5F08D7E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底薪+提成+绩效+全勤奖+节日福利（5000元至6800元），员工餐、晋升通道，（具体面议）；</w:t>
            </w:r>
          </w:p>
          <w:p w14:paraId="22A8D8A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3BA1159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558D3C6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7E8DAACF">
            <w:pPr>
              <w:widowControl/>
              <w:ind w:firstLine="723"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14:paraId="095A1847">
            <w:pPr>
              <w:jc w:val="left"/>
              <w:rPr>
                <w:rFonts w:hint="eastAsia" w:ascii="宋体" w:hAnsi="宋体" w:eastAsia="宋体" w:cs="宋体"/>
                <w:b/>
                <w:bCs w:val="0"/>
                <w:i w:val="0"/>
                <w:color w:val="000000"/>
                <w:kern w:val="2"/>
                <w:sz w:val="18"/>
                <w:szCs w:val="18"/>
                <w:u w:val="none"/>
                <w:lang w:val="en-US" w:eastAsia="zh-CN" w:bidi="ar-SA"/>
              </w:rPr>
            </w:pPr>
          </w:p>
        </w:tc>
      </w:tr>
      <w:tr w14:paraId="1C8E7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53" w:hRule="atLeast"/>
        </w:trPr>
        <w:tc>
          <w:tcPr>
            <w:tcW w:w="751" w:type="dxa"/>
            <w:vAlign w:val="top"/>
          </w:tcPr>
          <w:p w14:paraId="3CE92772">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4A15ADAF">
            <w:pPr>
              <w:widowControl/>
              <w:jc w:val="center"/>
              <w:rPr>
                <w:rFonts w:hint="eastAsia" w:ascii="宋体" w:hAnsi="宋体" w:cs="宋体"/>
                <w:b/>
                <w:color w:val="000000"/>
                <w:kern w:val="0"/>
                <w:sz w:val="18"/>
                <w:szCs w:val="18"/>
                <w:lang w:bidi="ar"/>
              </w:rPr>
            </w:pPr>
          </w:p>
        </w:tc>
        <w:tc>
          <w:tcPr>
            <w:tcW w:w="685" w:type="dxa"/>
            <w:vAlign w:val="center"/>
          </w:tcPr>
          <w:p w14:paraId="67CB8A90">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p>
        </w:tc>
        <w:tc>
          <w:tcPr>
            <w:tcW w:w="770" w:type="dxa"/>
            <w:vAlign w:val="center"/>
          </w:tcPr>
          <w:p w14:paraId="561EF5CB">
            <w:pPr>
              <w:widowControl/>
              <w:suppressAutoHyphens/>
              <w:bidi w:val="0"/>
              <w:jc w:val="left"/>
              <w:rPr>
                <w:rFonts w:hint="eastAsia" w:ascii="宋体" w:hAnsi="宋体" w:cs="宋体"/>
                <w:b/>
                <w:color w:val="000000"/>
                <w:kern w:val="0"/>
                <w:sz w:val="18"/>
                <w:szCs w:val="18"/>
                <w:lang w:val="en-US" w:eastAsia="zh-CN" w:bidi="ar"/>
              </w:rPr>
            </w:pPr>
          </w:p>
          <w:p w14:paraId="4294B346">
            <w:pPr>
              <w:widowControl/>
              <w:suppressAutoHyphens/>
              <w:bidi w:val="0"/>
              <w:ind w:firstLine="181" w:firstLineChars="10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荷台</w:t>
            </w:r>
          </w:p>
          <w:p w14:paraId="261BDB6D">
            <w:pPr>
              <w:widowControl/>
              <w:jc w:val="center"/>
              <w:rPr>
                <w:rFonts w:ascii="宋体" w:hAnsi="宋体" w:eastAsia="宋体" w:cs="宋体"/>
                <w:b/>
                <w:color w:val="000000"/>
                <w:kern w:val="0"/>
                <w:sz w:val="18"/>
                <w:szCs w:val="18"/>
                <w:lang w:val="en-US" w:eastAsia="zh-CN" w:bidi="ar"/>
              </w:rPr>
            </w:pPr>
          </w:p>
        </w:tc>
        <w:tc>
          <w:tcPr>
            <w:tcW w:w="1239" w:type="dxa"/>
            <w:vAlign w:val="center"/>
          </w:tcPr>
          <w:p w14:paraId="6D496D7A">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6816" w:type="dxa"/>
            <w:vAlign w:val="center"/>
          </w:tcPr>
          <w:p w14:paraId="0B09B77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41FB3EA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1.食材预处理与切配</w:t>
            </w:r>
          </w:p>
          <w:p w14:paraId="509FC7D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根据菜单标准，对蔬菜、肉类、水产等原料进行清洗、去皮、去骨、改刀等预处理，确保规格统一、符合菜品要求。</w:t>
            </w:r>
          </w:p>
          <w:p w14:paraId="3950840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负责腌制、上浆、挂糊等工序，保证食材入味、口感嫩滑，为后续烹饪环节提供合格半成品。</w:t>
            </w:r>
          </w:p>
          <w:p w14:paraId="559202B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2.库存管理与成本控制</w:t>
            </w:r>
          </w:p>
          <w:p w14:paraId="38719E5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每日清点档口所需原料，按需领用并记录，严格执行“先进先出”原则，避免积压变质。</w:t>
            </w:r>
          </w:p>
          <w:p w14:paraId="6E338EB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合理利用边角料，减少浪费，协助厨师长控制食材损耗率。</w:t>
            </w:r>
          </w:p>
          <w:p w14:paraId="6C51C7A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3.卫生与安全执行</w:t>
            </w:r>
          </w:p>
          <w:p w14:paraId="77426B5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保持操作台、刀具、砧板、容器等每日清洁消毒，生熟分开存放，防止交叉污染。</w:t>
            </w:r>
          </w:p>
          <w:p w14:paraId="546026E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下班前关闭水电阀门，清理工作区域，配合厨房整体卫生检查与安全巡查。</w:t>
            </w:r>
          </w:p>
          <w:p w14:paraId="326B192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4.团队协作与效率保障</w:t>
            </w:r>
          </w:p>
          <w:p w14:paraId="28FAFC9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与炉头、蒸凉、面点等岗位紧密配合，确保出餐节奏顺畅，高峰时段能快速响应需求。</w:t>
            </w:r>
          </w:p>
          <w:p w14:paraId="7843F30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参与新菜品的切配方案制定，提供实操反馈，协助优化出餐流程。</w:t>
            </w:r>
          </w:p>
          <w:p w14:paraId="2C2C39D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546872A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14:paraId="592F5B3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年龄28-40岁，身体健康，持有有效健康证。初中及以上学历，有餐饮后厨工作经验者优先。</w:t>
            </w:r>
          </w:p>
          <w:p w14:paraId="74C2D3D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拥有2年以上餐饮切配或荷台岗位经验，熟悉黔川湘粤菜系中常见食材的处理方式与刀工要求。</w:t>
            </w:r>
          </w:p>
          <w:p w14:paraId="08D6F09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刀工熟练，能独立完成丝、片、丁、块等标准切配；掌握基本腌制、上浆技巧，确保食材口感稳定。了解食品安全基础规范，能正确使用冷藏设备与消毒工具。</w:t>
            </w:r>
          </w:p>
          <w:p w14:paraId="1CC20C6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2.综合素质</w:t>
            </w:r>
          </w:p>
          <w:p w14:paraId="3A8F23B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执行力强，能严格按标准操作流程作业，不擅自更改处理方式或分量。</w:t>
            </w:r>
          </w:p>
          <w:p w14:paraId="1BD9ACA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注重细节，对食材新鲜度、切配规格、卫生状况有高度责任心。</w:t>
            </w:r>
          </w:p>
          <w:p w14:paraId="06E4369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能适应厨房高强度工作节奏，具备良好的抗压能力与团队协作精神。</w:t>
            </w:r>
          </w:p>
          <w:p w14:paraId="3A9C0E19">
            <w:pPr>
              <w:widowControl/>
              <w:jc w:val="left"/>
              <w:rPr>
                <w:rFonts w:hint="eastAsia" w:ascii="宋体" w:hAnsi="宋体" w:cs="宋体"/>
                <w:b/>
                <w:color w:val="000000"/>
                <w:kern w:val="0"/>
                <w:sz w:val="18"/>
                <w:szCs w:val="18"/>
                <w:lang w:val="en-US" w:eastAsia="zh-CN" w:bidi="ar"/>
              </w:rPr>
            </w:pPr>
          </w:p>
        </w:tc>
        <w:tc>
          <w:tcPr>
            <w:tcW w:w="2225" w:type="dxa"/>
            <w:vAlign w:val="center"/>
          </w:tcPr>
          <w:p w14:paraId="05BC9F5A">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3EF50DB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底薪+提成+绩效+全勤奖+节日福利（3800元至4500元），员工餐、晋升通道，（具体面议）；</w:t>
            </w:r>
          </w:p>
          <w:p w14:paraId="3554FAB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5E4EB57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4CC18EA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61A63E13">
            <w:pPr>
              <w:widowControl/>
              <w:ind w:firstLine="723"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14:paraId="4D52FEB2">
            <w:pPr>
              <w:jc w:val="left"/>
              <w:rPr>
                <w:rFonts w:hint="eastAsia" w:ascii="宋体" w:hAnsi="宋体" w:eastAsia="宋体" w:cs="宋体"/>
                <w:b/>
                <w:bCs w:val="0"/>
                <w:i w:val="0"/>
                <w:color w:val="000000"/>
                <w:kern w:val="2"/>
                <w:sz w:val="18"/>
                <w:szCs w:val="18"/>
                <w:u w:val="none"/>
                <w:lang w:val="en-US" w:eastAsia="zh-CN" w:bidi="ar-SA"/>
              </w:rPr>
            </w:pPr>
          </w:p>
        </w:tc>
      </w:tr>
      <w:tr w14:paraId="7DC19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08" w:hRule="atLeast"/>
        </w:trPr>
        <w:tc>
          <w:tcPr>
            <w:tcW w:w="751" w:type="dxa"/>
            <w:vAlign w:val="top"/>
          </w:tcPr>
          <w:p w14:paraId="5BB2875E">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638B565A">
            <w:pPr>
              <w:widowControl/>
              <w:jc w:val="center"/>
              <w:rPr>
                <w:rFonts w:hint="eastAsia" w:ascii="宋体" w:hAnsi="宋体" w:cs="宋体"/>
                <w:b/>
                <w:color w:val="000000"/>
                <w:kern w:val="0"/>
                <w:sz w:val="18"/>
                <w:szCs w:val="18"/>
                <w:lang w:bidi="ar"/>
              </w:rPr>
            </w:pPr>
          </w:p>
        </w:tc>
        <w:tc>
          <w:tcPr>
            <w:tcW w:w="685" w:type="dxa"/>
            <w:vAlign w:val="center"/>
          </w:tcPr>
          <w:p w14:paraId="1C7A9835">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w:t>
            </w:r>
          </w:p>
        </w:tc>
        <w:tc>
          <w:tcPr>
            <w:tcW w:w="770" w:type="dxa"/>
            <w:vAlign w:val="center"/>
          </w:tcPr>
          <w:p w14:paraId="6B0F4E5F">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厨洗保洁</w:t>
            </w:r>
          </w:p>
          <w:p w14:paraId="456BBCF7">
            <w:pPr>
              <w:widowControl/>
              <w:jc w:val="center"/>
              <w:rPr>
                <w:rFonts w:hint="eastAsia" w:ascii="宋体" w:hAnsi="宋体" w:eastAsia="宋体" w:cs="宋体"/>
                <w:b/>
                <w:color w:val="000000"/>
                <w:kern w:val="0"/>
                <w:sz w:val="18"/>
                <w:szCs w:val="18"/>
                <w:lang w:eastAsia="zh-CN" w:bidi="ar"/>
              </w:rPr>
            </w:pPr>
          </w:p>
        </w:tc>
        <w:tc>
          <w:tcPr>
            <w:tcW w:w="1239" w:type="dxa"/>
            <w:vAlign w:val="center"/>
          </w:tcPr>
          <w:p w14:paraId="08B94A25">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p>
        </w:tc>
        <w:tc>
          <w:tcPr>
            <w:tcW w:w="6816" w:type="dxa"/>
            <w:vAlign w:val="center"/>
          </w:tcPr>
          <w:p w14:paraId="554964B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0950F00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1.餐具清洗与消毒</w:t>
            </w:r>
          </w:p>
          <w:p w14:paraId="4D54B83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负责餐厅所有餐具（碗、盘、碟、勺、杯具等）的回收、分类、清洗与消毒工作，确保餐具表面光洁、无油渍、无异味、无泡沫。</w:t>
            </w:r>
          </w:p>
          <w:p w14:paraId="72F6CF0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严格按照“一刮、二洗、三冲、四消毒、五保洁”的操作流程执行，保证消毒柜的正常使用与温度达标。</w:t>
            </w:r>
          </w:p>
          <w:p w14:paraId="5C1E7DC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2.后厨环境卫生</w:t>
            </w:r>
          </w:p>
          <w:p w14:paraId="25E9CC6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负责洗碗间、后厨地面、排水沟及墙面的清洁工作，保持地面干燥防滑，排水沟无堵塞、无异味。</w:t>
            </w:r>
          </w:p>
          <w:p w14:paraId="24B1645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负责垃圾桶的清理与转运，确保垃圾日产日清，防止蚊虫滋生。</w:t>
            </w:r>
          </w:p>
          <w:p w14:paraId="251C280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3.厨具与设备清洗</w:t>
            </w:r>
          </w:p>
          <w:p w14:paraId="01C8BE1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协助厨师清洗大型厨具（如锅具、砧板、蒸盘等）以及后厨设备表面的油污。</w:t>
            </w:r>
          </w:p>
          <w:p w14:paraId="38A6438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定期清理洗碗机、消毒柜及水池的滤网与内部污垢，爱护并正确使用清洁设备。</w:t>
            </w:r>
          </w:p>
          <w:p w14:paraId="74ED6CA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4.餐具管理与协助</w:t>
            </w:r>
          </w:p>
          <w:p w14:paraId="5F909B1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负责清洗后餐具的整理与归位，确保前厅和后厨随时有足够的干净餐具周转。</w:t>
            </w:r>
          </w:p>
          <w:p w14:paraId="3E0B5AC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在用餐高峰期，协助后厨进行简单的择菜、洗菜等粗加工工作（视餐厅实际情况而定）。</w:t>
            </w:r>
          </w:p>
          <w:p w14:paraId="4CD4AFE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628034C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14:paraId="423F7EF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年龄在25-42岁之间。身体健康，吃苦耐劳，必须持有有效的餐饮行业健康证。</w:t>
            </w:r>
          </w:p>
          <w:p w14:paraId="1A6F8B5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有餐厅洗碗或保洁工作经验者优先，无经验者若肯学肯干也可考虑。熟悉洗洁精、消毒液等清洁用品的配比与使用方法。手脚麻利，动作快，能适应餐饮高峰期快节奏的工作状态。</w:t>
            </w:r>
          </w:p>
          <w:p w14:paraId="47715FC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2.职业素养</w:t>
            </w:r>
          </w:p>
          <w:p w14:paraId="5E74276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责任心强：不偷懒，不敷衍，能确保每一套餐具都清洗干净。</w:t>
            </w:r>
          </w:p>
          <w:p w14:paraId="3C127C0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服从安排：听从厨师长或后勤主管的指挥，配合团队完成日常清洁任务。</w:t>
            </w:r>
          </w:p>
          <w:p w14:paraId="41B6F8A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安全意识：注意用水、用电及防滑安全，发现设备故障及时上报。</w:t>
            </w:r>
          </w:p>
          <w:p w14:paraId="6FEB86BC">
            <w:pPr>
              <w:widowControl/>
              <w:jc w:val="center"/>
              <w:rPr>
                <w:rFonts w:hint="eastAsia" w:ascii="宋体" w:hAnsi="宋体" w:cs="宋体"/>
                <w:b/>
                <w:color w:val="000000"/>
                <w:kern w:val="0"/>
                <w:sz w:val="18"/>
                <w:szCs w:val="18"/>
                <w:lang w:val="en-US" w:eastAsia="zh-CN" w:bidi="ar"/>
              </w:rPr>
            </w:pPr>
          </w:p>
        </w:tc>
        <w:tc>
          <w:tcPr>
            <w:tcW w:w="2225" w:type="dxa"/>
            <w:vAlign w:val="center"/>
          </w:tcPr>
          <w:p w14:paraId="25DC232F">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17AC7F4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底薪+提成+绩效+全勤奖+节日福利（2800元至3300元），员工餐、晋升通道，（具体面议）；</w:t>
            </w:r>
          </w:p>
          <w:p w14:paraId="5171D15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2CC8C7A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7E57757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151817BC">
            <w:pPr>
              <w:widowControl/>
              <w:ind w:firstLine="723"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14:paraId="1C840E87">
            <w:pPr>
              <w:jc w:val="left"/>
              <w:rPr>
                <w:rFonts w:hint="eastAsia" w:ascii="宋体" w:hAnsi="宋体" w:eastAsia="宋体" w:cs="宋体"/>
                <w:b/>
                <w:bCs w:val="0"/>
                <w:i w:val="0"/>
                <w:color w:val="000000"/>
                <w:kern w:val="2"/>
                <w:sz w:val="18"/>
                <w:szCs w:val="18"/>
                <w:u w:val="none"/>
                <w:lang w:val="en-US" w:eastAsia="zh-CN" w:bidi="ar-SA"/>
              </w:rPr>
            </w:pPr>
          </w:p>
        </w:tc>
      </w:tr>
      <w:tr w14:paraId="53F47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23" w:hRule="atLeast"/>
        </w:trPr>
        <w:tc>
          <w:tcPr>
            <w:tcW w:w="751" w:type="dxa"/>
            <w:vAlign w:val="top"/>
          </w:tcPr>
          <w:p w14:paraId="20344BA1">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2C3EEB5E">
            <w:pPr>
              <w:widowControl/>
              <w:jc w:val="center"/>
              <w:rPr>
                <w:rFonts w:hint="eastAsia" w:ascii="宋体" w:hAnsi="宋体" w:cs="宋体"/>
                <w:b/>
                <w:color w:val="000000"/>
                <w:kern w:val="0"/>
                <w:sz w:val="18"/>
                <w:szCs w:val="18"/>
                <w:lang w:bidi="ar"/>
              </w:rPr>
            </w:pPr>
          </w:p>
        </w:tc>
        <w:tc>
          <w:tcPr>
            <w:tcW w:w="685" w:type="dxa"/>
            <w:vAlign w:val="center"/>
          </w:tcPr>
          <w:p w14:paraId="6CB038D2">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6</w:t>
            </w:r>
          </w:p>
        </w:tc>
        <w:tc>
          <w:tcPr>
            <w:tcW w:w="770" w:type="dxa"/>
            <w:vAlign w:val="center"/>
          </w:tcPr>
          <w:p w14:paraId="11FE63A7">
            <w:pPr>
              <w:widowControl/>
              <w:suppressAutoHyphens/>
              <w:bidi w:val="0"/>
              <w:jc w:val="left"/>
              <w:rPr>
                <w:rFonts w:hint="eastAsia" w:ascii="宋体" w:hAnsi="宋体" w:cs="宋体"/>
                <w:b/>
                <w:color w:val="000000"/>
                <w:kern w:val="0"/>
                <w:sz w:val="18"/>
                <w:szCs w:val="18"/>
                <w:lang w:val="en-US" w:eastAsia="zh-CN" w:bidi="ar"/>
              </w:rPr>
            </w:pPr>
          </w:p>
          <w:p w14:paraId="0BE10B9E">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管服经理</w:t>
            </w:r>
          </w:p>
          <w:p w14:paraId="71D33D7E">
            <w:pPr>
              <w:widowControl/>
              <w:jc w:val="center"/>
              <w:rPr>
                <w:rFonts w:hint="eastAsia" w:ascii="宋体" w:hAnsi="宋体" w:eastAsia="宋体" w:cs="宋体"/>
                <w:b/>
                <w:color w:val="000000"/>
                <w:kern w:val="0"/>
                <w:sz w:val="18"/>
                <w:szCs w:val="18"/>
                <w:lang w:eastAsia="zh-CN" w:bidi="ar"/>
              </w:rPr>
            </w:pPr>
          </w:p>
        </w:tc>
        <w:tc>
          <w:tcPr>
            <w:tcW w:w="1239" w:type="dxa"/>
            <w:vAlign w:val="center"/>
          </w:tcPr>
          <w:p w14:paraId="4B4BF111">
            <w:pPr>
              <w:widowControl/>
              <w:ind w:firstLine="361" w:firstLineChars="200"/>
              <w:jc w:val="both"/>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23BC4C9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01CE790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1.前厅运营与现场管理</w:t>
            </w:r>
          </w:p>
          <w:p w14:paraId="712C728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全面负责餐厅前厅的日常运营管理工作，合理安排服务员的排班与岗位分工，确保开餐期间服务流程顺畅。</w:t>
            </w:r>
          </w:p>
          <w:p w14:paraId="6BE9CC0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在用餐高峰期进行现场调度与督导，协调前厅与后厨（特别是与厨师长）的沟通，保证出餐与传菜的时效性。</w:t>
            </w:r>
          </w:p>
          <w:p w14:paraId="3E9DD50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2.客户服务与客诉处理</w:t>
            </w:r>
          </w:p>
          <w:p w14:paraId="7A55DF0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监督并提升服务员的服务质量，确保顾客享受到热情、周到、标准化的服务体验。</w:t>
            </w:r>
          </w:p>
          <w:p w14:paraId="5D1DEDB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妥善处理顾客的现场投诉与突发事件，维护餐厅的品牌形象，提高顾客满意度和回头率。</w:t>
            </w:r>
          </w:p>
          <w:p w14:paraId="2695662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3.团队建设与培训</w:t>
            </w:r>
          </w:p>
          <w:p w14:paraId="6C59162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负责前厅服务团队的招聘、培训与考核，定期开展服务礼仪、菜品知识及销售技巧的培训。</w:t>
            </w:r>
          </w:p>
          <w:p w14:paraId="7D92BC0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激发团队工作热情，营造良好的工作氛围，有效控制前厅人员流失率。</w:t>
            </w:r>
          </w:p>
          <w:p w14:paraId="4E8BD93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4.环境卫生与资产管理</w:t>
            </w:r>
          </w:p>
          <w:p w14:paraId="22084E2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负责前厅区域（包括大厅、包间、收银台等）的环境卫生检查，确保符合餐厅的卫生标准。</w:t>
            </w:r>
          </w:p>
          <w:p w14:paraId="6D0BF7C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管理前厅的餐具、布草、桌椅及设备设施，定期盘点，控制损耗，降低运营成本。</w:t>
            </w:r>
          </w:p>
          <w:p w14:paraId="00A3649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4A9CE09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14:paraId="2CA8E8C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年龄在25-40岁之间，形象气质佳，举止大方得体。大专及以上学历，酒店管理、旅游管理或相关专业优先。</w:t>
            </w:r>
          </w:p>
          <w:p w14:paraId="7B0C435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拥有 3年以上 中大型餐饮企业前厅工作经验，其中 1年以上 同岗位（前厅经理/主管）管理经验。熟悉餐饮服务流程与标准，具备较强的现场应变能力和突发事件处理能力。</w:t>
            </w:r>
          </w:p>
          <w:p w14:paraId="597E714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具备一定的财务常识，能看懂日常营业报表，协助店长进行营收分析。</w:t>
            </w:r>
          </w:p>
          <w:p w14:paraId="4D55108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2.综合素质</w:t>
            </w:r>
          </w:p>
          <w:p w14:paraId="3CE739C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沟通能力强：具备出色的语言表达与人际交往能力，能妥善处理客情关系。</w:t>
            </w:r>
          </w:p>
          <w:p w14:paraId="368ED17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抗压能力好：能适应餐饮行业倒班及节假日工作，具备较强的责任心和执行力。</w:t>
            </w:r>
          </w:p>
          <w:p w14:paraId="0CDCD04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服务意识强：以顾客为中心，注重细节，具备敏锐的服务洞察力。</w:t>
            </w:r>
          </w:p>
          <w:p w14:paraId="6634C88D">
            <w:pPr>
              <w:widowControl/>
              <w:suppressAutoHyphens/>
              <w:bidi w:val="0"/>
              <w:jc w:val="left"/>
              <w:rPr>
                <w:rFonts w:hint="eastAsia" w:ascii="宋体" w:hAnsi="宋体" w:cs="宋体"/>
                <w:b/>
                <w:color w:val="000000"/>
                <w:kern w:val="0"/>
                <w:sz w:val="18"/>
                <w:szCs w:val="18"/>
                <w:lang w:val="en-US" w:eastAsia="zh-CN" w:bidi="ar"/>
              </w:rPr>
            </w:pPr>
          </w:p>
          <w:p w14:paraId="10C71047">
            <w:pPr>
              <w:widowControl/>
              <w:jc w:val="center"/>
              <w:rPr>
                <w:rFonts w:hint="eastAsia" w:ascii="宋体" w:hAnsi="宋体" w:cs="宋体"/>
                <w:b/>
                <w:color w:val="000000"/>
                <w:kern w:val="0"/>
                <w:sz w:val="18"/>
                <w:szCs w:val="18"/>
                <w:lang w:val="en-US" w:eastAsia="zh-CN" w:bidi="ar"/>
              </w:rPr>
            </w:pPr>
          </w:p>
        </w:tc>
        <w:tc>
          <w:tcPr>
            <w:tcW w:w="2225" w:type="dxa"/>
            <w:vAlign w:val="center"/>
          </w:tcPr>
          <w:p w14:paraId="01B97DA4">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349CCF5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底薪+提成+绩效+全勤奖+节日福利（4000元至8000元），员工餐、晋升通道，（具体面议）；</w:t>
            </w:r>
          </w:p>
          <w:p w14:paraId="2349FE3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3F993DB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517EADF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767A316F">
            <w:pPr>
              <w:widowControl/>
              <w:ind w:firstLine="723"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14:paraId="3A17E46C">
            <w:pPr>
              <w:jc w:val="left"/>
              <w:rPr>
                <w:rFonts w:hint="eastAsia" w:ascii="宋体" w:hAnsi="宋体" w:eastAsia="宋体" w:cs="宋体"/>
                <w:b/>
                <w:bCs w:val="0"/>
                <w:i w:val="0"/>
                <w:color w:val="000000"/>
                <w:kern w:val="2"/>
                <w:sz w:val="18"/>
                <w:szCs w:val="18"/>
                <w:u w:val="none"/>
                <w:lang w:val="en-US" w:eastAsia="zh-CN" w:bidi="ar-SA"/>
              </w:rPr>
            </w:pPr>
          </w:p>
        </w:tc>
      </w:tr>
      <w:tr w14:paraId="0CC29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3" w:hRule="atLeast"/>
        </w:trPr>
        <w:tc>
          <w:tcPr>
            <w:tcW w:w="751" w:type="dxa"/>
            <w:vAlign w:val="top"/>
          </w:tcPr>
          <w:p w14:paraId="3C7DCF63">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1E3B9785">
            <w:pPr>
              <w:widowControl/>
              <w:jc w:val="center"/>
              <w:rPr>
                <w:rFonts w:hint="eastAsia" w:ascii="宋体" w:hAnsi="宋体" w:cs="宋体"/>
                <w:b/>
                <w:color w:val="000000"/>
                <w:kern w:val="0"/>
                <w:sz w:val="18"/>
                <w:szCs w:val="18"/>
                <w:lang w:bidi="ar"/>
              </w:rPr>
            </w:pPr>
          </w:p>
        </w:tc>
        <w:tc>
          <w:tcPr>
            <w:tcW w:w="685" w:type="dxa"/>
            <w:vAlign w:val="center"/>
          </w:tcPr>
          <w:p w14:paraId="54457B3A">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7</w:t>
            </w:r>
          </w:p>
        </w:tc>
        <w:tc>
          <w:tcPr>
            <w:tcW w:w="770" w:type="dxa"/>
            <w:vAlign w:val="center"/>
          </w:tcPr>
          <w:p w14:paraId="300D3606">
            <w:pPr>
              <w:widowControl/>
              <w:suppressAutoHyphens/>
              <w:bidi w:val="0"/>
              <w:jc w:val="left"/>
              <w:rPr>
                <w:rFonts w:hint="eastAsia" w:ascii="宋体" w:hAnsi="宋体" w:cs="宋体"/>
                <w:b/>
                <w:color w:val="000000"/>
                <w:kern w:val="0"/>
                <w:sz w:val="18"/>
                <w:szCs w:val="18"/>
                <w:lang w:val="en-US" w:eastAsia="zh-CN" w:bidi="ar"/>
              </w:rPr>
            </w:pPr>
          </w:p>
          <w:p w14:paraId="5C5052C9">
            <w:pPr>
              <w:widowControl/>
              <w:suppressAutoHyphens/>
              <w:bidi w:val="0"/>
              <w:ind w:firstLine="181" w:firstLineChars="10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领班</w:t>
            </w:r>
          </w:p>
          <w:p w14:paraId="283B0824">
            <w:pPr>
              <w:widowControl/>
              <w:jc w:val="center"/>
              <w:rPr>
                <w:rFonts w:hint="eastAsia" w:ascii="宋体" w:hAnsi="宋体" w:eastAsia="宋体" w:cs="宋体"/>
                <w:b/>
                <w:color w:val="000000"/>
                <w:kern w:val="0"/>
                <w:sz w:val="18"/>
                <w:szCs w:val="18"/>
                <w:lang w:eastAsia="zh-CN" w:bidi="ar"/>
              </w:rPr>
            </w:pPr>
          </w:p>
        </w:tc>
        <w:tc>
          <w:tcPr>
            <w:tcW w:w="1239" w:type="dxa"/>
            <w:vAlign w:val="center"/>
          </w:tcPr>
          <w:p w14:paraId="160EAE62">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25C4D6F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4D1BCA5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协助管理服务经理完成楼层运营，督导服务员执行服务标准；</w:t>
            </w:r>
          </w:p>
          <w:p w14:paraId="357F7A6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熟悉各包房主题文化，为顾客提供个性化讲解与服务；3. 培训新员工，提升团队服务技能与健康饮食知识；4. 检查区域卫生、设备维护及餐具摆放，确保符合标准；5. 处理顾客需求，及时反馈问题并跟进解决。</w:t>
            </w:r>
          </w:p>
          <w:p w14:paraId="15ED7A5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0D551B1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1年以上餐饮领班经验，熟悉包房服务流程；</w:t>
            </w:r>
          </w:p>
          <w:p w14:paraId="0A0D8C2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形象气质佳，沟通能力强，有责任心；</w:t>
            </w:r>
          </w:p>
          <w:p w14:paraId="3C24CD2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了解文旅融合项目者优先。</w:t>
            </w:r>
          </w:p>
          <w:p w14:paraId="7AE258ED">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4.男女皆可，年龄25至35岁，女士身高1.62米及以上，男士身高1.68米及以上，仪表有佳。</w:t>
            </w:r>
          </w:p>
          <w:p w14:paraId="469B875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047BDB5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底薪+提成+绩效+全勤奖+节日福利（3600元至6800元）（具体面议），员工餐、晋升通道；</w:t>
            </w:r>
          </w:p>
          <w:p w14:paraId="3E41595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42C8781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5B91FE7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31350C1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传莱、服务员（若干名）</w:t>
            </w:r>
          </w:p>
          <w:p w14:paraId="6FF57EA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53571D9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1.负责各包房、大厅的全部传菜工作；</w:t>
            </w:r>
          </w:p>
          <w:p w14:paraId="50429B3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2.为散桌及包房顾客提供热情周到的服务，主动介绍菜品及酒楼文化特色；</w:t>
            </w:r>
          </w:p>
          <w:p w14:paraId="3FBE0B3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参与餐前准备、餐中服务及餐后收尾，维护区域卫生；4. 学习健康饮食知识，推广养生菜品及饮品；</w:t>
            </w:r>
          </w:p>
          <w:p w14:paraId="0BCF23E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 配合 团队完成营销活动执行，如打卡拍照、互动游戏等。</w:t>
            </w:r>
          </w:p>
          <w:p w14:paraId="333020E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入职要求：</w:t>
            </w:r>
          </w:p>
          <w:p w14:paraId="77EC540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年龄18-30岁，身体健康，形象端正；</w:t>
            </w:r>
          </w:p>
          <w:p w14:paraId="7720C8C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热爱服务行业，亲和力强，能适应轮班制；</w:t>
            </w:r>
          </w:p>
          <w:p w14:paraId="6D59827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有餐饮经验者优先，无经验者需通过岗前培训。</w:t>
            </w:r>
          </w:p>
          <w:p w14:paraId="36657AB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我们提供。</w:t>
            </w:r>
          </w:p>
          <w:p w14:paraId="2F8E12E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4.男女皆可，女士身高1.62米及以上，男士身高1.68米及以上，仪表有佳。</w:t>
            </w:r>
          </w:p>
          <w:p w14:paraId="51F9D96C">
            <w:pPr>
              <w:widowControl/>
              <w:jc w:val="center"/>
              <w:rPr>
                <w:rFonts w:ascii="宋体" w:hAnsi="宋体" w:cs="宋体"/>
                <w:b/>
                <w:color w:val="000000"/>
                <w:kern w:val="0"/>
                <w:sz w:val="18"/>
                <w:szCs w:val="18"/>
                <w:lang w:val="en-US" w:eastAsia="zh-CN" w:bidi="ar"/>
              </w:rPr>
            </w:pPr>
          </w:p>
        </w:tc>
        <w:tc>
          <w:tcPr>
            <w:tcW w:w="2225" w:type="dxa"/>
            <w:vAlign w:val="center"/>
          </w:tcPr>
          <w:p w14:paraId="2815603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35130FC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底薪+提成+绩效+全勤奖+节日福利（3000元至4000元），员工餐、晋升通道，（具体面议）；</w:t>
            </w:r>
          </w:p>
          <w:p w14:paraId="7BB9747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485BA90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5634F1A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5ECFF210">
            <w:pPr>
              <w:widowControl/>
              <w:ind w:firstLine="723"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14:paraId="768D9F80">
            <w:pPr>
              <w:jc w:val="left"/>
              <w:rPr>
                <w:rFonts w:hint="eastAsia" w:ascii="宋体" w:hAnsi="宋体" w:eastAsia="宋体" w:cs="宋体"/>
                <w:b/>
                <w:bCs w:val="0"/>
                <w:i w:val="0"/>
                <w:color w:val="000000"/>
                <w:kern w:val="2"/>
                <w:sz w:val="18"/>
                <w:szCs w:val="18"/>
                <w:u w:val="none"/>
                <w:lang w:val="en-US" w:eastAsia="zh-CN" w:bidi="ar-SA"/>
              </w:rPr>
            </w:pPr>
          </w:p>
        </w:tc>
      </w:tr>
      <w:tr w14:paraId="537D0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3" w:hRule="atLeast"/>
        </w:trPr>
        <w:tc>
          <w:tcPr>
            <w:tcW w:w="751" w:type="dxa"/>
            <w:vAlign w:val="top"/>
          </w:tcPr>
          <w:p w14:paraId="19DC3294">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14:paraId="1CB70C2D">
            <w:pPr>
              <w:widowControl/>
              <w:jc w:val="center"/>
              <w:rPr>
                <w:rFonts w:hint="eastAsia" w:ascii="宋体" w:hAnsi="宋体" w:cs="宋体"/>
                <w:b/>
                <w:color w:val="000000"/>
                <w:kern w:val="0"/>
                <w:sz w:val="18"/>
                <w:szCs w:val="18"/>
                <w:lang w:bidi="ar"/>
              </w:rPr>
            </w:pPr>
          </w:p>
        </w:tc>
        <w:tc>
          <w:tcPr>
            <w:tcW w:w="685" w:type="dxa"/>
            <w:vAlign w:val="center"/>
          </w:tcPr>
          <w:p w14:paraId="26D75F0C">
            <w:pPr>
              <w:widowControl/>
              <w:ind w:firstLine="181" w:firstLineChars="100"/>
              <w:jc w:val="both"/>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8</w:t>
            </w:r>
          </w:p>
        </w:tc>
        <w:tc>
          <w:tcPr>
            <w:tcW w:w="770" w:type="dxa"/>
            <w:vAlign w:val="center"/>
          </w:tcPr>
          <w:p w14:paraId="3CD821E2">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营销经理</w:t>
            </w:r>
          </w:p>
          <w:p w14:paraId="6D5C6ABA">
            <w:pPr>
              <w:widowControl/>
              <w:jc w:val="center"/>
              <w:rPr>
                <w:rFonts w:hint="eastAsia" w:ascii="宋体" w:hAnsi="宋体" w:eastAsia="宋体" w:cs="宋体"/>
                <w:b/>
                <w:color w:val="000000"/>
                <w:kern w:val="0"/>
                <w:sz w:val="18"/>
                <w:szCs w:val="18"/>
                <w:lang w:eastAsia="zh-CN" w:bidi="ar"/>
              </w:rPr>
            </w:pPr>
          </w:p>
        </w:tc>
        <w:tc>
          <w:tcPr>
            <w:tcW w:w="1239" w:type="dxa"/>
            <w:vAlign w:val="center"/>
          </w:tcPr>
          <w:p w14:paraId="28121A00">
            <w:pPr>
              <w:widowControl/>
              <w:jc w:val="cente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2F1DE45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79E56F9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1.市场拓展与客源开发</w:t>
            </w:r>
          </w:p>
          <w:p w14:paraId="2B6FCDF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负责餐厅的市场推广工作，积极开拓新客户（如周边企业、事业单位、商会等），建立并维护客户档案。</w:t>
            </w:r>
          </w:p>
          <w:p w14:paraId="3E5BEC8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重点开发与维护商务宴请、家庭聚餐、婚宴寿宴等团体客源，完成餐厅下达的月度及年度销售业绩指标。</w:t>
            </w:r>
          </w:p>
          <w:p w14:paraId="365C5E0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2.客户关系维护与管理</w:t>
            </w:r>
          </w:p>
          <w:p w14:paraId="2DCEA4E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建立完善的VIP客户管理体系，定期通过电话、微信等方式回访老客户，了解客户需求，提升客户粘性与回头率。</w:t>
            </w:r>
          </w:p>
          <w:p w14:paraId="4FC507F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在重要客户到店用餐时，负责全程接待与跟进，提供个性化的服务方案，确保客户满意度。</w:t>
            </w:r>
          </w:p>
          <w:p w14:paraId="7786524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3.营销策划与活动执行</w:t>
            </w:r>
          </w:p>
          <w:p w14:paraId="650BE43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结合节假日、店庆或季节性菜品，策划并执行餐厅的线上线下营销活动（如抖音/小红书推广、会员充值活动等）。</w:t>
            </w:r>
          </w:p>
          <w:p w14:paraId="13A430A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收集市场竞品信息与顾客反馈，为餐厅的菜品调整和经营策略提供数据支持。</w:t>
            </w:r>
          </w:p>
          <w:p w14:paraId="10B2E3D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4.跨部门协作与营收提升</w:t>
            </w:r>
          </w:p>
          <w:p w14:paraId="1C98DAC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与前厅、后厨保持密切沟通，协调预订安排，确保大型宴会的顺利接待。</w:t>
            </w:r>
          </w:p>
          <w:p w14:paraId="64C8BE3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培训前厅服务员的推销技巧，配合推出特色菜与高毛利菜品，共同提升餐厅的整体客单价与营业额。</w:t>
            </w:r>
          </w:p>
          <w:p w14:paraId="11E2FFF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06BF101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14:paraId="3DE4039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年龄25-40岁，形象气质佳，具备良好的商务礼仪素养，性格开朗外向。大专及以上学历，市场营销、酒店管理或相关专业优先。</w:t>
            </w:r>
          </w:p>
          <w:p w14:paraId="1DE8E8C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拥有 2年以上 餐饮或酒店行业营销、销售工作经验，有安顺本地客户资源或大客户维护经验者优先。</w:t>
            </w:r>
          </w:p>
          <w:p w14:paraId="53CA45C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熟悉新媒体营销手段（如短视频、本地生活平台推广）者优先考虑。具备较强的文案撰写能力和活动策划能力。</w:t>
            </w:r>
          </w:p>
          <w:p w14:paraId="386373D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2.综合素质</w:t>
            </w:r>
          </w:p>
          <w:p w14:paraId="4A3FA15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抗压能力强：以结果为导向，能承受一定的业绩考核压力，具备强烈的赚钱欲望和进取心。</w:t>
            </w:r>
          </w:p>
          <w:p w14:paraId="31FEDC2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沟通谈判能力：具备出色的社交能力和商务谈判技巧，能灵活应对各种类型的客户。</w:t>
            </w:r>
          </w:p>
          <w:p w14:paraId="0E63E8B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敏锐的市场嗅觉：对餐饮市场变化有敏锐的洞察力，思维活跃，点子多。</w:t>
            </w:r>
          </w:p>
          <w:p w14:paraId="1300ED0D">
            <w:pPr>
              <w:widowControl/>
              <w:suppressAutoHyphens/>
              <w:bidi w:val="0"/>
              <w:jc w:val="left"/>
              <w:rPr>
                <w:rFonts w:hint="eastAsia" w:ascii="宋体" w:hAnsi="宋体" w:cs="宋体"/>
                <w:b/>
                <w:color w:val="000000"/>
                <w:kern w:val="0"/>
                <w:sz w:val="18"/>
                <w:szCs w:val="18"/>
                <w:lang w:val="en-US" w:eastAsia="zh-CN" w:bidi="ar"/>
              </w:rPr>
            </w:pPr>
          </w:p>
          <w:p w14:paraId="4169F132">
            <w:pPr>
              <w:widowControl/>
              <w:jc w:val="center"/>
              <w:rPr>
                <w:rFonts w:ascii="宋体" w:hAnsi="宋体" w:cs="宋体"/>
                <w:b/>
                <w:color w:val="000000"/>
                <w:kern w:val="0"/>
                <w:sz w:val="18"/>
                <w:szCs w:val="18"/>
                <w:lang w:val="en-US" w:eastAsia="zh-CN" w:bidi="ar"/>
              </w:rPr>
            </w:pPr>
          </w:p>
        </w:tc>
        <w:tc>
          <w:tcPr>
            <w:tcW w:w="2225" w:type="dxa"/>
            <w:vAlign w:val="center"/>
          </w:tcPr>
          <w:p w14:paraId="218E4D9D">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2495C8B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底薪+提成+绩效+全勤奖+节日福利（2200元至12000元），员工餐、晋升通道，（具体面议）；</w:t>
            </w:r>
          </w:p>
          <w:p w14:paraId="64B1C18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0532F15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688DC3A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13B6F627">
            <w:pPr>
              <w:widowControl/>
              <w:ind w:firstLine="723" w:firstLineChars="400"/>
              <w:jc w:val="left"/>
              <w:rPr>
                <w:rFonts w:hint="eastAsia" w:ascii="宋体" w:hAnsi="宋体" w:cs="宋体"/>
                <w:b/>
                <w:color w:val="000000"/>
                <w:kern w:val="0"/>
                <w:sz w:val="18"/>
                <w:szCs w:val="18"/>
                <w:lang w:val="en-US" w:eastAsia="zh-CN" w:bidi="ar"/>
              </w:rPr>
            </w:pPr>
          </w:p>
        </w:tc>
        <w:tc>
          <w:tcPr>
            <w:tcW w:w="1959" w:type="dxa"/>
            <w:vAlign w:val="center"/>
          </w:tcPr>
          <w:p w14:paraId="5C894884">
            <w:pPr>
              <w:jc w:val="left"/>
              <w:rPr>
                <w:rFonts w:hint="eastAsia" w:ascii="宋体" w:hAnsi="宋体" w:eastAsia="宋体" w:cs="宋体"/>
                <w:b/>
                <w:bCs w:val="0"/>
                <w:i w:val="0"/>
                <w:color w:val="000000"/>
                <w:kern w:val="2"/>
                <w:sz w:val="18"/>
                <w:szCs w:val="18"/>
                <w:u w:val="none"/>
                <w:lang w:val="en-US" w:eastAsia="zh-CN" w:bidi="ar-SA"/>
              </w:rPr>
            </w:pPr>
          </w:p>
        </w:tc>
      </w:tr>
      <w:tr w14:paraId="73BA8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3" w:hRule="atLeast"/>
        </w:trPr>
        <w:tc>
          <w:tcPr>
            <w:tcW w:w="751" w:type="dxa"/>
            <w:vAlign w:val="top"/>
          </w:tcPr>
          <w:p w14:paraId="429E5553">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14:paraId="50E44847">
            <w:pPr>
              <w:widowControl/>
              <w:jc w:val="center"/>
              <w:rPr>
                <w:rFonts w:hint="eastAsia" w:ascii="宋体" w:hAnsi="宋体" w:cs="宋体"/>
                <w:b/>
                <w:color w:val="000000"/>
                <w:kern w:val="0"/>
                <w:sz w:val="18"/>
                <w:szCs w:val="18"/>
                <w:lang w:bidi="ar"/>
              </w:rPr>
            </w:pPr>
          </w:p>
        </w:tc>
        <w:tc>
          <w:tcPr>
            <w:tcW w:w="685" w:type="dxa"/>
            <w:vAlign w:val="center"/>
          </w:tcPr>
          <w:p w14:paraId="304555DD">
            <w:pPr>
              <w:widowControl/>
              <w:ind w:firstLine="181" w:firstLineChars="100"/>
              <w:jc w:val="both"/>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9</w:t>
            </w:r>
          </w:p>
        </w:tc>
        <w:tc>
          <w:tcPr>
            <w:tcW w:w="770" w:type="dxa"/>
            <w:vAlign w:val="center"/>
          </w:tcPr>
          <w:p w14:paraId="472336F5">
            <w:pPr>
              <w:widowControl/>
              <w:suppressAutoHyphens/>
              <w:bidi w:val="0"/>
              <w:jc w:val="left"/>
              <w:rPr>
                <w:rFonts w:hint="eastAsia" w:ascii="宋体" w:hAnsi="宋体" w:cs="宋体"/>
                <w:b/>
                <w:color w:val="000000"/>
                <w:kern w:val="0"/>
                <w:sz w:val="18"/>
                <w:szCs w:val="18"/>
                <w:lang w:val="en-US" w:eastAsia="zh-CN" w:bidi="ar"/>
              </w:rPr>
            </w:pPr>
          </w:p>
          <w:p w14:paraId="58400A59">
            <w:pPr>
              <w:widowControl/>
              <w:suppressAutoHyphens/>
              <w:bidi w:val="0"/>
              <w:jc w:val="left"/>
              <w:rPr>
                <w:rFonts w:hint="eastAsia" w:ascii="宋体" w:hAnsi="宋体" w:cs="宋体"/>
                <w:b/>
                <w:color w:val="000000"/>
                <w:kern w:val="0"/>
                <w:sz w:val="18"/>
                <w:szCs w:val="18"/>
                <w:lang w:val="en-US" w:eastAsia="zh-CN" w:bidi="ar"/>
              </w:rPr>
            </w:pPr>
          </w:p>
          <w:p w14:paraId="773EAB9D">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营销业务员</w:t>
            </w:r>
          </w:p>
          <w:p w14:paraId="588EC67E">
            <w:pPr>
              <w:widowControl/>
              <w:suppressAutoHyphens/>
              <w:bidi w:val="0"/>
              <w:jc w:val="left"/>
              <w:rPr>
                <w:rFonts w:hint="eastAsia" w:ascii="宋体" w:hAnsi="宋体" w:cs="宋体"/>
                <w:b/>
                <w:color w:val="000000"/>
                <w:kern w:val="0"/>
                <w:sz w:val="18"/>
                <w:szCs w:val="18"/>
                <w:lang w:val="en-US" w:eastAsia="zh-CN" w:bidi="ar"/>
              </w:rPr>
            </w:pPr>
          </w:p>
          <w:p w14:paraId="6348459C">
            <w:pPr>
              <w:widowControl/>
              <w:jc w:val="center"/>
              <w:rPr>
                <w:rFonts w:hint="eastAsia" w:ascii="宋体" w:hAnsi="宋体" w:eastAsia="宋体" w:cs="宋体"/>
                <w:b/>
                <w:color w:val="000000"/>
                <w:kern w:val="0"/>
                <w:sz w:val="18"/>
                <w:szCs w:val="18"/>
                <w:lang w:eastAsia="zh-CN" w:bidi="ar"/>
              </w:rPr>
            </w:pPr>
          </w:p>
        </w:tc>
        <w:tc>
          <w:tcPr>
            <w:tcW w:w="1239" w:type="dxa"/>
            <w:vAlign w:val="center"/>
          </w:tcPr>
          <w:p w14:paraId="2C09B391">
            <w:pPr>
              <w:widowControl/>
              <w:jc w:val="cente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45C0D9E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3BAC8BB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1.客户拜访与业务拓展</w:t>
            </w:r>
          </w:p>
          <w:p w14:paraId="06A6F08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在营销经理的带领下，对餐厅周边的写字楼、企事业单位、社区等进行地推和陌生拜访，发放宣传物料，挖掘潜在的订餐需求。</w:t>
            </w:r>
          </w:p>
          <w:p w14:paraId="5CE0B91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积极推广餐厅的宴席套餐（如生日宴、宝宝宴、公司聚餐等），协助客户完成预订，并跟进后续的到店接待。</w:t>
            </w:r>
          </w:p>
          <w:p w14:paraId="552F4C9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2.客户维护与日常跟进</w:t>
            </w:r>
          </w:p>
          <w:p w14:paraId="25500A4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负责日常维护分配到的散客或中小客户资源，通过微信、电话等方式定期发送餐厅的最新优惠和特色菜品信息，激活沉睡客户。</w:t>
            </w:r>
          </w:p>
          <w:p w14:paraId="58D5616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收集客户的用餐反馈，及时传达给上级，并协助处理简单的客户售后问题。</w:t>
            </w:r>
          </w:p>
          <w:p w14:paraId="45906D0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3.活动执行与宣传推广</w:t>
            </w:r>
          </w:p>
          <w:p w14:paraId="4EF841B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配合餐厅的节假日或日常营销活动，在线下负责活动的落地执行（如布置场地、引导顾客参与、发放赠品等）。</w:t>
            </w:r>
          </w:p>
          <w:p w14:paraId="7D662C8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协助拍摄餐厅的菜品、环境素材，配合在朋友圈、抖音或本地社群进行基础的内容转发与推广。</w:t>
            </w:r>
          </w:p>
          <w:p w14:paraId="388C508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4.信息收集与报表记录</w:t>
            </w:r>
          </w:p>
          <w:p w14:paraId="50AC557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每日记录拜访客户的数量、意向情况以及竞对餐厅的动态信息，按时提交工作日报。</w:t>
            </w:r>
          </w:p>
          <w:p w14:paraId="2E88EC9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协助整理和更新客户档案，确保客户信息的准确性和完整性。</w:t>
            </w:r>
          </w:p>
          <w:p w14:paraId="328D38AF">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4B2A802B">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14:paraId="0F336A3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年龄18-35岁。男女不限，形象端正，性格外向热情，不怯场。学历不限（高中/中专及以上优先），专业不限，欢迎优秀的应届毕业生。</w:t>
            </w:r>
          </w:p>
          <w:p w14:paraId="31B820AA">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有销售、地推、客服或餐饮服务行业工作经验者优先；无经验但热爱销售、敢于挑战高薪者亦可培养。</w:t>
            </w:r>
          </w:p>
          <w:p w14:paraId="1F641DC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熟悉安顺本地地理环境，会使用智能手机及基础的社交软件（微信、抖音等）进行客户沟通。</w:t>
            </w:r>
          </w:p>
          <w:p w14:paraId="20ED81A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2.综合素质</w:t>
            </w:r>
          </w:p>
          <w:p w14:paraId="4BAEE3E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吃苦耐劳：具备较强的执行力，不排斥外出跑业务，能适应餐饮行业的作息节奏。</w:t>
            </w:r>
          </w:p>
          <w:p w14:paraId="2DFB777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沟通意愿强：反应快，乐于与人打交道，具备良好的服务意识。</w:t>
            </w:r>
          </w:p>
          <w:p w14:paraId="77D95C14">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抗压与学习力：面对客户的拒绝能保持良好的心态，愿意主动学习餐饮知识和销售技巧。</w:t>
            </w:r>
          </w:p>
          <w:p w14:paraId="1736DA49">
            <w:pPr>
              <w:widowControl/>
              <w:suppressAutoHyphens/>
              <w:bidi w:val="0"/>
              <w:jc w:val="left"/>
              <w:rPr>
                <w:rFonts w:hint="eastAsia" w:ascii="宋体" w:hAnsi="宋体" w:cs="宋体"/>
                <w:b/>
                <w:color w:val="000000"/>
                <w:kern w:val="0"/>
                <w:sz w:val="18"/>
                <w:szCs w:val="18"/>
                <w:lang w:val="en-US" w:eastAsia="zh-CN" w:bidi="ar"/>
              </w:rPr>
            </w:pPr>
          </w:p>
          <w:p w14:paraId="1E8C140F">
            <w:pPr>
              <w:widowControl/>
              <w:jc w:val="center"/>
              <w:rPr>
                <w:rFonts w:ascii="宋体" w:hAnsi="宋体" w:cs="宋体"/>
                <w:b/>
                <w:color w:val="000000"/>
                <w:kern w:val="0"/>
                <w:sz w:val="18"/>
                <w:szCs w:val="18"/>
                <w:lang w:val="en-US" w:eastAsia="zh-CN" w:bidi="ar"/>
              </w:rPr>
            </w:pPr>
          </w:p>
        </w:tc>
        <w:tc>
          <w:tcPr>
            <w:tcW w:w="2225" w:type="dxa"/>
            <w:vAlign w:val="center"/>
          </w:tcPr>
          <w:p w14:paraId="6DF2AF78">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592EF71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底薪+提成+绩效+全勤奖+节日福利（2200元至10000元），员工餐、晋升通道，（具体面议）；</w:t>
            </w:r>
          </w:p>
          <w:p w14:paraId="1F8A9259">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7CF1C51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39BDFF9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0030350D">
            <w:pPr>
              <w:widowControl/>
              <w:ind w:firstLine="723" w:firstLineChars="400"/>
              <w:jc w:val="left"/>
              <w:rPr>
                <w:rFonts w:hint="eastAsia" w:ascii="宋体" w:hAnsi="宋体" w:cs="宋体"/>
                <w:b/>
                <w:color w:val="000000"/>
                <w:kern w:val="0"/>
                <w:sz w:val="18"/>
                <w:szCs w:val="18"/>
                <w:lang w:val="en-US" w:eastAsia="zh-CN" w:bidi="ar"/>
              </w:rPr>
            </w:pPr>
          </w:p>
        </w:tc>
        <w:tc>
          <w:tcPr>
            <w:tcW w:w="1959" w:type="dxa"/>
            <w:vAlign w:val="center"/>
          </w:tcPr>
          <w:p w14:paraId="74F2719C">
            <w:pPr>
              <w:jc w:val="left"/>
              <w:rPr>
                <w:rFonts w:hint="eastAsia" w:ascii="宋体" w:hAnsi="宋体" w:eastAsia="宋体" w:cs="宋体"/>
                <w:b/>
                <w:bCs w:val="0"/>
                <w:i w:val="0"/>
                <w:color w:val="000000"/>
                <w:kern w:val="2"/>
                <w:sz w:val="18"/>
                <w:szCs w:val="18"/>
                <w:u w:val="none"/>
                <w:lang w:val="en-US" w:eastAsia="zh-CN" w:bidi="ar-SA"/>
              </w:rPr>
            </w:pPr>
          </w:p>
        </w:tc>
      </w:tr>
      <w:tr w14:paraId="14587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3" w:hRule="atLeast"/>
        </w:trPr>
        <w:tc>
          <w:tcPr>
            <w:tcW w:w="751" w:type="dxa"/>
            <w:vAlign w:val="top"/>
          </w:tcPr>
          <w:p w14:paraId="4CF109C4">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14:paraId="653AF14D">
            <w:pPr>
              <w:widowControl/>
              <w:jc w:val="center"/>
              <w:rPr>
                <w:rFonts w:hint="eastAsia" w:ascii="宋体" w:hAnsi="宋体" w:cs="宋体"/>
                <w:b/>
                <w:color w:val="000000"/>
                <w:kern w:val="0"/>
                <w:sz w:val="18"/>
                <w:szCs w:val="18"/>
                <w:lang w:bidi="ar"/>
              </w:rPr>
            </w:pPr>
          </w:p>
        </w:tc>
        <w:tc>
          <w:tcPr>
            <w:tcW w:w="685" w:type="dxa"/>
            <w:vAlign w:val="center"/>
          </w:tcPr>
          <w:p w14:paraId="754B5402">
            <w:pPr>
              <w:widowControl/>
              <w:ind w:firstLine="181" w:firstLineChars="100"/>
              <w:jc w:val="both"/>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10</w:t>
            </w:r>
          </w:p>
        </w:tc>
        <w:tc>
          <w:tcPr>
            <w:tcW w:w="770" w:type="dxa"/>
            <w:vAlign w:val="center"/>
          </w:tcPr>
          <w:p w14:paraId="42184D10">
            <w:pPr>
              <w:widowControl/>
              <w:jc w:val="center"/>
              <w:rPr>
                <w:rFonts w:hint="eastAsia" w:ascii="宋体" w:hAnsi="宋体" w:eastAsia="宋体" w:cs="宋体"/>
                <w:b/>
                <w:color w:val="000000"/>
                <w:kern w:val="0"/>
                <w:sz w:val="18"/>
                <w:szCs w:val="18"/>
                <w:lang w:eastAsia="zh-CN" w:bidi="ar"/>
              </w:rPr>
            </w:pPr>
            <w:r>
              <w:rPr>
                <w:rFonts w:hint="eastAsia" w:ascii="宋体" w:hAnsi="宋体" w:cs="宋体"/>
                <w:b/>
                <w:color w:val="000000"/>
                <w:kern w:val="0"/>
                <w:sz w:val="18"/>
                <w:szCs w:val="18"/>
                <w:lang w:eastAsia="zh-CN" w:bidi="ar"/>
              </w:rPr>
              <w:t>服务员、传菜员</w:t>
            </w:r>
          </w:p>
        </w:tc>
        <w:tc>
          <w:tcPr>
            <w:tcW w:w="1239" w:type="dxa"/>
            <w:vAlign w:val="center"/>
          </w:tcPr>
          <w:p w14:paraId="6F973E5A">
            <w:pPr>
              <w:widowControl/>
              <w:jc w:val="cente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10</w:t>
            </w:r>
          </w:p>
        </w:tc>
        <w:tc>
          <w:tcPr>
            <w:tcW w:w="6816" w:type="dxa"/>
            <w:vAlign w:val="center"/>
          </w:tcPr>
          <w:p w14:paraId="2FB415C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592FBEF7">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1.负责各包房、大厅的全部传菜工作；</w:t>
            </w:r>
          </w:p>
          <w:p w14:paraId="53C76511">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2.为散桌及包房顾客提供热情周到的服务，主动介绍菜品及酒楼文化特色；</w:t>
            </w:r>
          </w:p>
          <w:p w14:paraId="12A45A96">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参与餐前准备、餐中服务及餐后收尾，维护区域卫生；4. 学习健康饮食知识，推广养生菜品及饮品；</w:t>
            </w:r>
          </w:p>
          <w:p w14:paraId="5BCCB5E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 配合 团队完成营销活动执行，如打卡拍照、互动游戏等。</w:t>
            </w:r>
          </w:p>
          <w:p w14:paraId="16576F4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入职要求：</w:t>
            </w:r>
          </w:p>
          <w:p w14:paraId="2B80CDE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年龄18-30岁，身体健康，形象端正；</w:t>
            </w:r>
          </w:p>
          <w:p w14:paraId="1451A4E0">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热爱服务行业，亲和力强，能适应轮班制；</w:t>
            </w:r>
          </w:p>
          <w:p w14:paraId="1D95100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有餐饮经验者优先，无经验者需通过岗前培训。</w:t>
            </w:r>
          </w:p>
          <w:p w14:paraId="31F177D5">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我们提供。</w:t>
            </w:r>
          </w:p>
          <w:p w14:paraId="2D62F2DC">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4.男女皆可，女士身高1.62米及以上，男士身高1.68米及以上，仪表有佳。</w:t>
            </w:r>
          </w:p>
          <w:p w14:paraId="742661C7">
            <w:pPr>
              <w:widowControl/>
              <w:suppressAutoHyphens/>
              <w:bidi w:val="0"/>
              <w:jc w:val="left"/>
              <w:rPr>
                <w:rFonts w:hint="eastAsia" w:ascii="宋体" w:hAnsi="宋体" w:cs="宋体"/>
                <w:b/>
                <w:color w:val="000000"/>
                <w:kern w:val="0"/>
                <w:sz w:val="18"/>
                <w:szCs w:val="18"/>
                <w:lang w:val="en-US" w:eastAsia="zh-CN" w:bidi="ar"/>
              </w:rPr>
            </w:pPr>
          </w:p>
          <w:p w14:paraId="4D586865">
            <w:pPr>
              <w:widowControl/>
              <w:jc w:val="center"/>
              <w:rPr>
                <w:rFonts w:ascii="宋体" w:hAnsi="宋体" w:cs="宋体"/>
                <w:b/>
                <w:color w:val="000000"/>
                <w:kern w:val="0"/>
                <w:sz w:val="18"/>
                <w:szCs w:val="18"/>
                <w:lang w:val="en-US" w:eastAsia="zh-CN" w:bidi="ar"/>
              </w:rPr>
            </w:pPr>
          </w:p>
        </w:tc>
        <w:tc>
          <w:tcPr>
            <w:tcW w:w="2225" w:type="dxa"/>
            <w:vAlign w:val="center"/>
          </w:tcPr>
          <w:p w14:paraId="06C5549D">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14:paraId="40147AEE">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底薪+提成+绩效+全勤奖+节日福利（3000元至4000元），员工餐、晋升通道，（具体面议）；</w:t>
            </w:r>
          </w:p>
          <w:p w14:paraId="1DED57C2">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14:paraId="3A76DAC8">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14:paraId="7B7C1AC3">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14:paraId="3239F437">
            <w:pPr>
              <w:widowControl/>
              <w:ind w:firstLine="723" w:firstLineChars="400"/>
              <w:jc w:val="left"/>
              <w:rPr>
                <w:rFonts w:hint="eastAsia" w:ascii="宋体" w:hAnsi="宋体" w:cs="宋体"/>
                <w:b/>
                <w:color w:val="000000"/>
                <w:kern w:val="0"/>
                <w:sz w:val="18"/>
                <w:szCs w:val="18"/>
                <w:lang w:val="en-US" w:eastAsia="zh-CN" w:bidi="ar"/>
              </w:rPr>
            </w:pPr>
          </w:p>
        </w:tc>
        <w:tc>
          <w:tcPr>
            <w:tcW w:w="1959" w:type="dxa"/>
            <w:vAlign w:val="center"/>
          </w:tcPr>
          <w:p w14:paraId="04DE09F3">
            <w:pPr>
              <w:jc w:val="left"/>
              <w:rPr>
                <w:rFonts w:hint="eastAsia" w:ascii="宋体" w:hAnsi="宋体" w:eastAsia="宋体" w:cs="宋体"/>
                <w:b/>
                <w:bCs w:val="0"/>
                <w:i w:val="0"/>
                <w:color w:val="000000"/>
                <w:kern w:val="2"/>
                <w:sz w:val="18"/>
                <w:szCs w:val="18"/>
                <w:u w:val="none"/>
                <w:lang w:val="en-US" w:eastAsia="zh-CN" w:bidi="ar-SA"/>
              </w:rPr>
            </w:pPr>
          </w:p>
        </w:tc>
      </w:tr>
      <w:tr w14:paraId="662A6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33" w:hRule="atLeast"/>
        </w:trPr>
        <w:tc>
          <w:tcPr>
            <w:tcW w:w="15749" w:type="dxa"/>
            <w:gridSpan w:val="8"/>
            <w:vAlign w:val="top"/>
          </w:tcPr>
          <w:p w14:paraId="513B6385">
            <w:pPr>
              <w:rPr>
                <w:rFonts w:hint="eastAsia" w:ascii="宋体" w:hAnsi="宋体" w:cs="宋体"/>
                <w:b/>
                <w:color w:val="000000"/>
                <w:kern w:val="0"/>
                <w:sz w:val="18"/>
                <w:szCs w:val="18"/>
                <w:lang w:val="en-US" w:eastAsia="zh-CN" w:bidi="ar"/>
              </w:rPr>
            </w:pPr>
          </w:p>
          <w:p w14:paraId="69111DF1">
            <w:pPr>
              <w:rPr>
                <w:rFonts w:ascii="微软雅黑" w:hAnsi="微软雅黑" w:eastAsia="微软雅黑" w:cs="微软雅黑"/>
                <w:b/>
                <w:bCs/>
                <w:color w:val="0070C0"/>
                <w:sz w:val="28"/>
                <w:szCs w:val="28"/>
                <w:lang w:val="en-US" w:eastAsia="zh-CN"/>
              </w:rPr>
            </w:pPr>
            <w:r>
              <w:rPr>
                <w:rFonts w:hint="eastAsia" w:ascii="宋体" w:hAnsi="宋体" w:cs="宋体"/>
                <w:b/>
                <w:color w:val="000000"/>
                <w:kern w:val="0"/>
                <w:sz w:val="18"/>
                <w:szCs w:val="18"/>
                <w:lang w:val="en-US" w:eastAsia="zh-CN" w:bidi="ar"/>
              </w:rPr>
              <w:t>招聘单位：安顺市衡秀学校                   工作</w:t>
            </w:r>
            <w:r>
              <w:rPr>
                <w:rFonts w:hint="eastAsia" w:ascii="宋体" w:hAnsi="宋体" w:cs="宋体"/>
                <w:b/>
                <w:color w:val="000000"/>
                <w:kern w:val="0"/>
                <w:sz w:val="18"/>
                <w:szCs w:val="18"/>
                <w:lang w:bidi="ar"/>
              </w:rPr>
              <w:t>地址：</w:t>
            </w:r>
            <w:r>
              <w:rPr>
                <w:rFonts w:hint="eastAsia" w:ascii="宋体" w:hAnsi="宋体" w:cs="宋体"/>
                <w:b/>
                <w:color w:val="000000"/>
                <w:kern w:val="0"/>
                <w:sz w:val="18"/>
                <w:szCs w:val="18"/>
                <w:lang w:val="en-US" w:eastAsia="zh-CN" w:bidi="ar"/>
              </w:rPr>
              <w:t>安顺市西秀区家喻五洲安顺市衡秀学校                     联</w:t>
            </w:r>
            <w:r>
              <w:rPr>
                <w:rFonts w:hint="eastAsia" w:ascii="宋体" w:hAnsi="宋体" w:cs="宋体"/>
                <w:b/>
                <w:color w:val="000000"/>
                <w:kern w:val="0"/>
                <w:sz w:val="18"/>
                <w:szCs w:val="18"/>
                <w:lang w:bidi="ar"/>
              </w:rPr>
              <w:t>系人</w:t>
            </w:r>
            <w:r>
              <w:rPr>
                <w:rFonts w:hint="eastAsia" w:ascii="宋体" w:hAnsi="宋体" w:cs="宋体"/>
                <w:b/>
                <w:color w:val="000000"/>
                <w:kern w:val="0"/>
                <w:sz w:val="18"/>
                <w:szCs w:val="18"/>
                <w:lang w:eastAsia="zh-CN" w:bidi="ar"/>
              </w:rPr>
              <w:t>及</w:t>
            </w:r>
            <w:r>
              <w:rPr>
                <w:rFonts w:hint="eastAsia" w:ascii="宋体" w:hAnsi="宋体" w:cs="宋体"/>
                <w:b/>
                <w:color w:val="000000"/>
                <w:kern w:val="0"/>
                <w:sz w:val="18"/>
                <w:szCs w:val="18"/>
                <w:lang w:bidi="ar"/>
              </w:rPr>
              <w:t>电话：</w:t>
            </w:r>
            <w:r>
              <w:rPr>
                <w:rFonts w:hint="eastAsia" w:ascii="宋体" w:hAnsi="宋体" w:cs="宋体"/>
                <w:b/>
                <w:color w:val="000000"/>
                <w:kern w:val="0"/>
                <w:sz w:val="18"/>
                <w:szCs w:val="18"/>
                <w:lang w:val="en-US" w:eastAsia="zh-CN" w:bidi="ar"/>
              </w:rPr>
              <w:t>王经理13086904985张老师13158237985</w:t>
            </w:r>
          </w:p>
          <w:p w14:paraId="6BBBDC34">
            <w:pPr>
              <w:jc w:val="left"/>
              <w:rPr>
                <w:rFonts w:hint="eastAsia" w:ascii="宋体" w:hAnsi="宋体" w:eastAsia="宋体" w:cs="宋体"/>
                <w:b/>
                <w:bCs w:val="0"/>
                <w:i w:val="0"/>
                <w:color w:val="000000"/>
                <w:kern w:val="2"/>
                <w:sz w:val="18"/>
                <w:szCs w:val="18"/>
                <w:u w:val="none"/>
                <w:lang w:val="en-US" w:eastAsia="zh-CN" w:bidi="ar-SA"/>
              </w:rPr>
            </w:pPr>
          </w:p>
        </w:tc>
      </w:tr>
      <w:tr w14:paraId="7D12E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301ED9DF">
            <w:pPr>
              <w:widowControl/>
              <w:ind w:firstLine="361" w:firstLineChars="200"/>
              <w:jc w:val="both"/>
              <w:rPr>
                <w:rFonts w:hint="eastAsia" w:ascii="宋体" w:hAnsi="宋体" w:cs="宋体"/>
                <w:b/>
                <w:color w:val="000000"/>
                <w:kern w:val="0"/>
                <w:sz w:val="18"/>
                <w:szCs w:val="18"/>
                <w:lang w:val="en-US" w:eastAsia="zh-CN" w:bidi="ar"/>
              </w:rPr>
            </w:pPr>
          </w:p>
          <w:p w14:paraId="7FC22453">
            <w:pPr>
              <w:widowControl/>
              <w:ind w:firstLine="361" w:firstLineChars="200"/>
              <w:jc w:val="both"/>
              <w:rPr>
                <w:rFonts w:hint="default" w:ascii="宋体" w:hAnsi="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4</w:t>
            </w:r>
          </w:p>
        </w:tc>
        <w:tc>
          <w:tcPr>
            <w:tcW w:w="1304" w:type="dxa"/>
            <w:vAlign w:val="center"/>
          </w:tcPr>
          <w:p w14:paraId="71BB2B8B">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0D66B808">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1728FEE3">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45AA2399">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7383C08E">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4088AB54">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026CB574">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4461F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67300935">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14:paraId="1FA430BF">
            <w:pPr>
              <w:widowControl/>
              <w:jc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 xml:space="preserve">安顺市衡秀学校   </w:t>
            </w:r>
          </w:p>
        </w:tc>
        <w:tc>
          <w:tcPr>
            <w:tcW w:w="685" w:type="dxa"/>
            <w:vAlign w:val="center"/>
          </w:tcPr>
          <w:p w14:paraId="4F2C2F12">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14:paraId="47723B76">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初、高中各科教师</w:t>
            </w:r>
          </w:p>
        </w:tc>
        <w:tc>
          <w:tcPr>
            <w:tcW w:w="1239" w:type="dxa"/>
            <w:vAlign w:val="center"/>
          </w:tcPr>
          <w:p w14:paraId="44900DF6">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若干</w:t>
            </w:r>
          </w:p>
        </w:tc>
        <w:tc>
          <w:tcPr>
            <w:tcW w:w="6816" w:type="dxa"/>
            <w:vAlign w:val="center"/>
          </w:tcPr>
          <w:p w14:paraId="4EF53F97">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14:paraId="2808B01E">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1.严格遵守学校教学管理制度，落实“高校课堂”理念，认真完成备课、授课、批改作业、辅导答疑等教学任务；</w:t>
            </w:r>
          </w:p>
          <w:p w14:paraId="555C7A68">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2.积极参加学校教研活动，备课组研讨及教学培训，主动提升专业能力，优化教学方法；</w:t>
            </w:r>
          </w:p>
          <w:p w14:paraId="1AE9AB49">
            <w:pPr>
              <w:widowControl/>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3.配合学校完成德育、安全教育、校园活动组织等相关工作，落实“立德树人”根本任务；</w:t>
            </w:r>
          </w:p>
          <w:p w14:paraId="24495241">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4.服从学校教学安排，积极配合年级组、教研组开展工作，主动融入学校团队。</w:t>
            </w:r>
          </w:p>
          <w:p w14:paraId="62FA0DFC">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14:paraId="7BF9A26A">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拥护中国共产党的领导，理想信念坚定，身体健康，诚实守信，热爱教育事业；</w:t>
            </w:r>
          </w:p>
          <w:p w14:paraId="3935F8B9">
            <w:pPr>
              <w:widowControl/>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本科以上学历，重点大学及一本学历优先录用，有教学工作经验者可适当放宽学历。</w:t>
            </w:r>
          </w:p>
        </w:tc>
        <w:tc>
          <w:tcPr>
            <w:tcW w:w="2225" w:type="dxa"/>
            <w:vMerge w:val="restart"/>
            <w:vAlign w:val="center"/>
          </w:tcPr>
          <w:p w14:paraId="6F2F7EC5">
            <w:pPr>
              <w:widowControl/>
              <w:jc w:val="left"/>
              <w:rPr>
                <w:rFonts w:hint="eastAsia"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1.试用期满后，签订劳动合同，办理人事代理，按国家规定缴纳五险一金。</w:t>
            </w:r>
          </w:p>
          <w:p w14:paraId="5FA68FAF">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2.根据学历、工作年限、职称发放基本工资、职称工资;根据工作业绩、教学成绩发放绩效工资。</w:t>
            </w:r>
          </w:p>
          <w:p w14:paraId="2DA28D03">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3.学校提供教师公寓；教师备课区文化建设高端大气；校内设有教职工食堂，每日由专职师傅科学搭配餐食，营养均衡，半价供应。</w:t>
            </w:r>
          </w:p>
          <w:p w14:paraId="29B296DF">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4.定期组织专业培训，同时享有生日福利、生育福利等多重关怀。</w:t>
            </w:r>
          </w:p>
          <w:p w14:paraId="58AC856E">
            <w:pPr>
              <w:widowControl/>
              <w:ind w:firstLine="904" w:firstLineChars="500"/>
              <w:jc w:val="left"/>
              <w:rPr>
                <w:rFonts w:hint="eastAsia" w:ascii="宋体" w:hAnsi="宋体" w:cs="宋体"/>
                <w:b/>
                <w:color w:val="000000"/>
                <w:kern w:val="0"/>
                <w:sz w:val="18"/>
                <w:szCs w:val="18"/>
                <w:lang w:val="en-US" w:eastAsia="zh-CN" w:bidi="ar"/>
              </w:rPr>
            </w:pPr>
          </w:p>
        </w:tc>
        <w:tc>
          <w:tcPr>
            <w:tcW w:w="1959" w:type="dxa"/>
            <w:vMerge w:val="restart"/>
            <w:vAlign w:val="center"/>
          </w:tcPr>
          <w:p w14:paraId="18C8FEDE">
            <w:pPr>
              <w:jc w:val="left"/>
              <w:rPr>
                <w:rFonts w:hint="eastAsia" w:ascii="宋体" w:hAnsi="宋体" w:eastAsia="宋体" w:cs="宋体"/>
                <w:b/>
                <w:bCs w:val="0"/>
                <w:i w:val="0"/>
                <w:color w:val="000000"/>
                <w:kern w:val="2"/>
                <w:sz w:val="18"/>
                <w:szCs w:val="18"/>
                <w:u w:val="none"/>
                <w:lang w:val="en-US" w:eastAsia="zh-CN" w:bidi="ar-SA"/>
              </w:rPr>
            </w:pPr>
          </w:p>
        </w:tc>
      </w:tr>
      <w:tr w14:paraId="23559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131F96DB">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1159E28D">
            <w:pPr>
              <w:widowControl/>
              <w:jc w:val="center"/>
              <w:rPr>
                <w:rFonts w:hint="eastAsia" w:ascii="宋体" w:hAnsi="宋体" w:cs="宋体"/>
                <w:b/>
                <w:color w:val="000000"/>
                <w:kern w:val="0"/>
                <w:sz w:val="18"/>
                <w:szCs w:val="18"/>
                <w:lang w:val="en-US" w:eastAsia="zh-CN" w:bidi="ar"/>
              </w:rPr>
            </w:pPr>
          </w:p>
        </w:tc>
        <w:tc>
          <w:tcPr>
            <w:tcW w:w="685" w:type="dxa"/>
            <w:vAlign w:val="center"/>
          </w:tcPr>
          <w:p w14:paraId="36DC973D">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14:paraId="4DCAB149">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党务行政管理人员</w:t>
            </w:r>
          </w:p>
        </w:tc>
        <w:tc>
          <w:tcPr>
            <w:tcW w:w="1239" w:type="dxa"/>
            <w:vAlign w:val="center"/>
          </w:tcPr>
          <w:p w14:paraId="52503298">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72C017A5">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一、岗位职责：</w:t>
            </w:r>
          </w:p>
          <w:p w14:paraId="1888EE39">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1.贯彻落实上级及学校党支部决议，统筹党建日常行政工作，做好协调、督查与汇报</w:t>
            </w:r>
            <w:r>
              <w:rPr>
                <w:rFonts w:hint="eastAsia" w:ascii="宋体" w:hAnsi="宋体" w:cs="宋体"/>
                <w:b/>
                <w:color w:val="000000"/>
                <w:kern w:val="0"/>
                <w:sz w:val="18"/>
                <w:szCs w:val="18"/>
                <w:lang w:val="en-US" w:eastAsia="zh-CN" w:bidi="ar"/>
              </w:rPr>
              <w:t>；</w:t>
            </w:r>
          </w:p>
          <w:p w14:paraId="636B2E69">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2.策划组织党支部各类会议及党建活动，做好会议记录、资料归档与成效跟踪</w:t>
            </w:r>
            <w:r>
              <w:rPr>
                <w:rFonts w:hint="eastAsia" w:ascii="宋体" w:hAnsi="宋体" w:cs="宋体"/>
                <w:b/>
                <w:color w:val="000000"/>
                <w:kern w:val="0"/>
                <w:sz w:val="18"/>
                <w:szCs w:val="18"/>
                <w:lang w:val="en-US" w:eastAsia="zh-CN" w:bidi="ar"/>
              </w:rPr>
              <w:t>；</w:t>
            </w:r>
          </w:p>
          <w:p w14:paraId="2EDB2E1B">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3.负责党建文书起草、公文处理、档案管理及印章规范使用，做好多方沟通联络</w:t>
            </w:r>
            <w:r>
              <w:rPr>
                <w:rFonts w:hint="eastAsia" w:ascii="宋体" w:hAnsi="宋体" w:cs="宋体"/>
                <w:b/>
                <w:color w:val="000000"/>
                <w:kern w:val="0"/>
                <w:sz w:val="18"/>
                <w:szCs w:val="18"/>
                <w:lang w:val="en-US" w:eastAsia="zh-CN" w:bidi="ar"/>
              </w:rPr>
              <w:t>；4.</w:t>
            </w:r>
            <w:r>
              <w:rPr>
                <w:rFonts w:hint="eastAsia" w:ascii="宋体" w:hAnsi="宋体" w:eastAsia="宋体" w:cs="宋体"/>
                <w:b/>
                <w:color w:val="000000"/>
                <w:kern w:val="0"/>
                <w:sz w:val="18"/>
                <w:szCs w:val="18"/>
                <w:lang w:val="en-US" w:eastAsia="zh-CN" w:bidi="ar"/>
              </w:rPr>
              <w:t>完成上级及学校党支部交办的其他党建相关行政任务。</w:t>
            </w:r>
          </w:p>
          <w:p w14:paraId="001A059E">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二、任职要求：</w:t>
            </w:r>
          </w:p>
          <w:p w14:paraId="49BD65F9">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1.拥护中国共产党的领导，品行端正，责任心强，身心健康，积极向上，中共党员优先</w:t>
            </w:r>
            <w:r>
              <w:rPr>
                <w:rFonts w:hint="eastAsia" w:ascii="宋体" w:hAnsi="宋体" w:cs="宋体"/>
                <w:b/>
                <w:color w:val="000000"/>
                <w:kern w:val="0"/>
                <w:sz w:val="18"/>
                <w:szCs w:val="18"/>
                <w:lang w:val="en-US" w:eastAsia="zh-CN" w:bidi="ar"/>
              </w:rPr>
              <w:t>；</w:t>
            </w:r>
          </w:p>
          <w:p w14:paraId="6865E1C7">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2.本科及以上学历，思想政治教育、马克思主义理论、行政管理、中国语言文学等相关专业优先</w:t>
            </w:r>
            <w:r>
              <w:rPr>
                <w:rFonts w:hint="eastAsia" w:ascii="宋体" w:hAnsi="宋体" w:cs="宋体"/>
                <w:b/>
                <w:color w:val="000000"/>
                <w:kern w:val="0"/>
                <w:sz w:val="18"/>
                <w:szCs w:val="18"/>
                <w:lang w:val="en-US" w:eastAsia="zh-CN" w:bidi="ar"/>
              </w:rPr>
              <w:t>；</w:t>
            </w:r>
          </w:p>
          <w:p w14:paraId="32E04462">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3.具备较强的文字写作能力，能熟练撰写党建工作计划、总结、报告等文书，适配党务行政工作需求</w:t>
            </w:r>
            <w:r>
              <w:rPr>
                <w:rFonts w:hint="eastAsia" w:ascii="宋体" w:hAnsi="宋体" w:cs="宋体"/>
                <w:b/>
                <w:color w:val="000000"/>
                <w:kern w:val="0"/>
                <w:sz w:val="18"/>
                <w:szCs w:val="18"/>
                <w:lang w:val="en-US" w:eastAsia="zh-CN" w:bidi="ar"/>
              </w:rPr>
              <w:t>；</w:t>
            </w:r>
          </w:p>
          <w:p w14:paraId="20C40C40">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4.具备良好的沟通协调能力和组织策划能力，能独立或协作完成党建活动及行政事务的统筹执行。</w:t>
            </w:r>
          </w:p>
          <w:p w14:paraId="50634A40">
            <w:pPr>
              <w:widowControl/>
              <w:jc w:val="center"/>
              <w:rPr>
                <w:rFonts w:hint="eastAsia" w:ascii="宋体" w:hAnsi="宋体" w:eastAsia="宋体" w:cs="宋体"/>
                <w:b/>
                <w:color w:val="000000"/>
                <w:kern w:val="0"/>
                <w:sz w:val="18"/>
                <w:szCs w:val="18"/>
                <w:lang w:val="en-US" w:eastAsia="zh-CN" w:bidi="ar"/>
              </w:rPr>
            </w:pPr>
          </w:p>
        </w:tc>
        <w:tc>
          <w:tcPr>
            <w:tcW w:w="2225" w:type="dxa"/>
            <w:vMerge w:val="continue"/>
            <w:vAlign w:val="center"/>
          </w:tcPr>
          <w:p w14:paraId="7862BD01">
            <w:pPr>
              <w:widowControl/>
              <w:ind w:firstLine="723"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14:paraId="0A69C767">
            <w:pPr>
              <w:jc w:val="left"/>
              <w:rPr>
                <w:rFonts w:hint="eastAsia" w:ascii="宋体" w:hAnsi="宋体" w:eastAsia="宋体" w:cs="宋体"/>
                <w:b/>
                <w:bCs w:val="0"/>
                <w:i w:val="0"/>
                <w:color w:val="000000"/>
                <w:kern w:val="2"/>
                <w:sz w:val="18"/>
                <w:szCs w:val="18"/>
                <w:u w:val="none"/>
                <w:lang w:val="en-US" w:eastAsia="zh-CN" w:bidi="ar-SA"/>
              </w:rPr>
            </w:pPr>
          </w:p>
        </w:tc>
      </w:tr>
      <w:tr w14:paraId="14902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54D8F502">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3B396106">
            <w:pPr>
              <w:widowControl/>
              <w:jc w:val="center"/>
              <w:rPr>
                <w:rFonts w:hint="eastAsia" w:ascii="宋体" w:hAnsi="宋体" w:cs="宋体"/>
                <w:b/>
                <w:color w:val="000000"/>
                <w:kern w:val="0"/>
                <w:sz w:val="18"/>
                <w:szCs w:val="18"/>
                <w:lang w:val="en-US" w:eastAsia="zh-CN" w:bidi="ar"/>
              </w:rPr>
            </w:pPr>
          </w:p>
        </w:tc>
        <w:tc>
          <w:tcPr>
            <w:tcW w:w="685" w:type="dxa"/>
            <w:vAlign w:val="center"/>
          </w:tcPr>
          <w:p w14:paraId="622502E7">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770" w:type="dxa"/>
            <w:vAlign w:val="center"/>
          </w:tcPr>
          <w:p w14:paraId="48015065">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文字写作人员</w:t>
            </w:r>
          </w:p>
        </w:tc>
        <w:tc>
          <w:tcPr>
            <w:tcW w:w="1239" w:type="dxa"/>
            <w:vAlign w:val="center"/>
          </w:tcPr>
          <w:p w14:paraId="4213DEB3">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6816" w:type="dxa"/>
            <w:vAlign w:val="center"/>
          </w:tcPr>
          <w:p w14:paraId="0EEE9D0B">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一、岗位职责：</w:t>
            </w:r>
          </w:p>
          <w:p w14:paraId="07E6DFD7">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1.负责学校各类文稿撰写，包括但不限于校园新闻、活动报道、工作总结、宣传文案、通知公告、党建相关文稿等，确保行文严谨、准确、贴合学校调性。</w:t>
            </w:r>
          </w:p>
          <w:p w14:paraId="78B7905D">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2.配合校园宣传工作，结合学校办学特色、活动亮点，撰写有传播力的宣传内容，助力校园文化建设。</w:t>
            </w:r>
          </w:p>
          <w:p w14:paraId="11A19A23">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3.收集整理学校各类宣传素材、工作资料，做好文稿归档管理，配合其他部门完成各类文字相关协作工作。</w:t>
            </w:r>
          </w:p>
          <w:p w14:paraId="59A6D9C0">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二、任职要求：</w:t>
            </w:r>
          </w:p>
          <w:p w14:paraId="75172F55">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1、身体健康，诚实守信，品行端正，热爱教育事业，责任心强，有奉献精神</w:t>
            </w:r>
          </w:p>
          <w:p w14:paraId="18C2DD98">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2、应往届毕业生，本二及以上学历。</w:t>
            </w:r>
          </w:p>
          <w:p w14:paraId="458E4EC8">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3、具有较高的语言文字基本功，在省市级报刊媒体上发表作品者优先;有报纸、期刊、电视台等工作经验者优先。</w:t>
            </w:r>
          </w:p>
          <w:p w14:paraId="2D92A564">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4、能力特别突出者可适当放宽年龄限制。</w:t>
            </w:r>
          </w:p>
          <w:p w14:paraId="65F1661F">
            <w:pPr>
              <w:widowControl/>
              <w:jc w:val="left"/>
              <w:rPr>
                <w:rFonts w:hint="eastAsia" w:ascii="宋体" w:hAnsi="宋体" w:cs="宋体"/>
                <w:b/>
                <w:color w:val="000000"/>
                <w:kern w:val="0"/>
                <w:sz w:val="18"/>
                <w:szCs w:val="18"/>
                <w:lang w:val="en-US" w:eastAsia="zh-CN" w:bidi="ar"/>
              </w:rPr>
            </w:pPr>
          </w:p>
        </w:tc>
        <w:tc>
          <w:tcPr>
            <w:tcW w:w="2225" w:type="dxa"/>
            <w:vMerge w:val="continue"/>
            <w:vAlign w:val="center"/>
          </w:tcPr>
          <w:p w14:paraId="6AF1CC48">
            <w:pPr>
              <w:widowControl/>
              <w:ind w:firstLine="723"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14:paraId="69809232">
            <w:pPr>
              <w:jc w:val="left"/>
              <w:rPr>
                <w:rFonts w:hint="eastAsia" w:ascii="宋体" w:hAnsi="宋体" w:eastAsia="宋体" w:cs="宋体"/>
                <w:b/>
                <w:bCs w:val="0"/>
                <w:i w:val="0"/>
                <w:color w:val="000000"/>
                <w:kern w:val="2"/>
                <w:sz w:val="18"/>
                <w:szCs w:val="18"/>
                <w:u w:val="none"/>
                <w:lang w:val="en-US" w:eastAsia="zh-CN" w:bidi="ar-SA"/>
              </w:rPr>
            </w:pPr>
          </w:p>
        </w:tc>
      </w:tr>
      <w:tr w14:paraId="0F5A8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48D13772">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6F4F0E37">
            <w:pPr>
              <w:widowControl/>
              <w:jc w:val="center"/>
              <w:rPr>
                <w:rFonts w:hint="eastAsia" w:ascii="宋体" w:hAnsi="宋体" w:cs="宋体"/>
                <w:b/>
                <w:color w:val="000000"/>
                <w:kern w:val="0"/>
                <w:sz w:val="18"/>
                <w:szCs w:val="18"/>
                <w:lang w:val="en-US" w:eastAsia="zh-CN" w:bidi="ar"/>
              </w:rPr>
            </w:pPr>
          </w:p>
        </w:tc>
        <w:tc>
          <w:tcPr>
            <w:tcW w:w="685" w:type="dxa"/>
            <w:vAlign w:val="center"/>
          </w:tcPr>
          <w:p w14:paraId="23848BC1">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p>
        </w:tc>
        <w:tc>
          <w:tcPr>
            <w:tcW w:w="770" w:type="dxa"/>
            <w:vAlign w:val="center"/>
          </w:tcPr>
          <w:p w14:paraId="69BF5FB4">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摄影摄像</w:t>
            </w:r>
          </w:p>
        </w:tc>
        <w:tc>
          <w:tcPr>
            <w:tcW w:w="1239" w:type="dxa"/>
            <w:vAlign w:val="center"/>
          </w:tcPr>
          <w:p w14:paraId="3E52AFAC">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4E1A45DF">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一、岗位职责：</w:t>
            </w:r>
          </w:p>
          <w:p w14:paraId="112D5599">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1.负责学校各类场景的摄影、摄像工作，包括校园活动、教学日常、会议讲座、校园环境、师生风采等，捕捉优质画面</w:t>
            </w:r>
            <w:r>
              <w:rPr>
                <w:rFonts w:hint="eastAsia" w:ascii="宋体" w:hAnsi="宋体" w:cs="宋体"/>
                <w:b/>
                <w:color w:val="000000"/>
                <w:kern w:val="0"/>
                <w:sz w:val="18"/>
                <w:szCs w:val="18"/>
                <w:lang w:val="en-US" w:eastAsia="zh-CN" w:bidi="ar"/>
              </w:rPr>
              <w:t>；</w:t>
            </w:r>
          </w:p>
          <w:p w14:paraId="1F6C2E08">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2.负责拍摄素材的后期剪辑、修图、调色等处理，制作校园宣传片、活动短视频、图文素材等，满足校园宣传、存档需求</w:t>
            </w:r>
            <w:r>
              <w:rPr>
                <w:rFonts w:hint="eastAsia" w:ascii="宋体" w:hAnsi="宋体" w:cs="宋体"/>
                <w:b/>
                <w:color w:val="000000"/>
                <w:kern w:val="0"/>
                <w:sz w:val="18"/>
                <w:szCs w:val="18"/>
                <w:lang w:val="en-US" w:eastAsia="zh-CN" w:bidi="ar"/>
              </w:rPr>
              <w:t>；</w:t>
            </w:r>
          </w:p>
          <w:p w14:paraId="4EC24ECB">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3.配合宣传部门、行政部门，完成各类宣传素材的拍摄、整理、交付工作，助力校园宣传工作有序开展</w:t>
            </w:r>
            <w:r>
              <w:rPr>
                <w:rFonts w:hint="eastAsia" w:ascii="宋体" w:hAnsi="宋体" w:cs="宋体"/>
                <w:b/>
                <w:color w:val="000000"/>
                <w:kern w:val="0"/>
                <w:sz w:val="18"/>
                <w:szCs w:val="18"/>
                <w:lang w:val="en-US" w:eastAsia="zh-CN" w:bidi="ar"/>
              </w:rPr>
              <w:t>；</w:t>
            </w:r>
          </w:p>
          <w:p w14:paraId="246680EA">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4.结合学校宣传需求，主动策划拍摄主题，优化拍摄思路，提升拍摄与后期制作质量。</w:t>
            </w:r>
          </w:p>
          <w:p w14:paraId="0ED0E18F">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二、任职要求：</w:t>
            </w:r>
          </w:p>
          <w:p w14:paraId="77E21E11">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1、身体健康，诚实守信，品行端正，喜欢设计，责任心强，有奉献精神</w:t>
            </w:r>
            <w:r>
              <w:rPr>
                <w:rFonts w:hint="eastAsia" w:ascii="宋体" w:hAnsi="宋体" w:cs="宋体"/>
                <w:b/>
                <w:color w:val="000000"/>
                <w:kern w:val="0"/>
                <w:sz w:val="18"/>
                <w:szCs w:val="18"/>
                <w:lang w:val="en-US" w:eastAsia="zh-CN" w:bidi="ar"/>
              </w:rPr>
              <w:t>；</w:t>
            </w:r>
          </w:p>
          <w:p w14:paraId="51B3B9FE">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2、热爱摄影、摄像、剪辑等相关工作并有一定基础;新闻、摄像专业优先;有电视台摄像工作经验者优先</w:t>
            </w:r>
            <w:r>
              <w:rPr>
                <w:rFonts w:hint="eastAsia" w:ascii="宋体" w:hAnsi="宋体" w:cs="宋体"/>
                <w:b/>
                <w:color w:val="000000"/>
                <w:kern w:val="0"/>
                <w:sz w:val="18"/>
                <w:szCs w:val="18"/>
                <w:lang w:val="en-US" w:eastAsia="zh-CN" w:bidi="ar"/>
              </w:rPr>
              <w:t>；</w:t>
            </w:r>
          </w:p>
          <w:p w14:paraId="212DA211">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pPr>
            <w:r>
              <w:rPr>
                <w:rFonts w:hint="eastAsia" w:ascii="宋体" w:hAnsi="宋体" w:eastAsia="宋体" w:cs="宋体"/>
                <w:b/>
                <w:color w:val="000000"/>
                <w:kern w:val="0"/>
                <w:sz w:val="18"/>
                <w:szCs w:val="18"/>
                <w:lang w:val="en-US" w:eastAsia="zh-CN" w:bidi="ar"/>
              </w:rPr>
              <w:t>3、能力突出者可适当放宽年龄限制。</w:t>
            </w:r>
          </w:p>
          <w:p w14:paraId="632436AE">
            <w:pPr>
              <w:widowControl/>
              <w:jc w:val="left"/>
              <w:rPr>
                <w:rFonts w:hint="eastAsia" w:ascii="宋体" w:hAnsi="宋体" w:cs="宋体"/>
                <w:b/>
                <w:color w:val="000000"/>
                <w:kern w:val="0"/>
                <w:sz w:val="18"/>
                <w:szCs w:val="18"/>
                <w:lang w:val="en-US" w:eastAsia="zh-CN" w:bidi="ar"/>
              </w:rPr>
            </w:pPr>
          </w:p>
        </w:tc>
        <w:tc>
          <w:tcPr>
            <w:tcW w:w="2225" w:type="dxa"/>
            <w:vMerge w:val="continue"/>
            <w:vAlign w:val="center"/>
          </w:tcPr>
          <w:p w14:paraId="29548E2E">
            <w:pPr>
              <w:widowControl/>
              <w:ind w:firstLine="723"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14:paraId="254CC5C0">
            <w:pPr>
              <w:jc w:val="left"/>
              <w:rPr>
                <w:rFonts w:hint="eastAsia" w:ascii="宋体" w:hAnsi="宋体" w:eastAsia="宋体" w:cs="宋体"/>
                <w:b/>
                <w:bCs w:val="0"/>
                <w:i w:val="0"/>
                <w:color w:val="000000"/>
                <w:kern w:val="2"/>
                <w:sz w:val="18"/>
                <w:szCs w:val="18"/>
                <w:u w:val="none"/>
                <w:lang w:val="en-US" w:eastAsia="zh-CN" w:bidi="ar-SA"/>
              </w:rPr>
            </w:pPr>
          </w:p>
        </w:tc>
      </w:tr>
      <w:tr w14:paraId="6EF76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15749" w:type="dxa"/>
            <w:gridSpan w:val="8"/>
            <w:vAlign w:val="top"/>
          </w:tcPr>
          <w:p w14:paraId="7EAA22ED">
            <w:pPr>
              <w:rPr>
                <w:rFonts w:hint="eastAsia" w:ascii="宋体" w:hAnsi="宋体" w:cs="宋体"/>
                <w:b/>
                <w:color w:val="000000"/>
                <w:kern w:val="0"/>
                <w:sz w:val="18"/>
                <w:szCs w:val="18"/>
                <w:lang w:val="en-US" w:eastAsia="zh-CN" w:bidi="ar"/>
              </w:rPr>
            </w:pPr>
          </w:p>
          <w:p w14:paraId="30EDB9BD">
            <w:pPr>
              <w:rPr>
                <w:rFonts w:hint="eastAsia" w:ascii="宋体" w:hAnsi="宋体" w:eastAsia="微软雅黑" w:cs="宋体"/>
                <w:b/>
                <w:bCs/>
                <w:color w:val="000000"/>
                <w:kern w:val="0"/>
                <w:sz w:val="18"/>
                <w:szCs w:val="18"/>
                <w:lang w:val="en-US" w:eastAsia="zh-CN" w:bidi="ar"/>
              </w:rPr>
            </w:pPr>
            <w:r>
              <w:rPr>
                <w:rFonts w:hint="eastAsia" w:ascii="宋体" w:hAnsi="宋体" w:cs="宋体"/>
                <w:b/>
                <w:color w:val="000000"/>
                <w:kern w:val="0"/>
                <w:sz w:val="18"/>
                <w:szCs w:val="18"/>
                <w:lang w:val="en-US" w:eastAsia="zh-CN" w:bidi="ar"/>
              </w:rPr>
              <w:t>招聘单位：春满人间装饰                               工作</w:t>
            </w:r>
            <w:r>
              <w:rPr>
                <w:rFonts w:hint="eastAsia" w:ascii="宋体" w:hAnsi="宋体" w:cs="宋体"/>
                <w:b/>
                <w:color w:val="000000"/>
                <w:kern w:val="0"/>
                <w:sz w:val="18"/>
                <w:szCs w:val="18"/>
                <w:lang w:bidi="ar"/>
              </w:rPr>
              <w:t>地址：</w:t>
            </w:r>
            <w:r>
              <w:rPr>
                <w:rFonts w:hint="eastAsia" w:ascii="宋体" w:hAnsi="宋体" w:cs="宋体"/>
                <w:b/>
                <w:color w:val="000000"/>
                <w:kern w:val="0"/>
                <w:sz w:val="18"/>
                <w:szCs w:val="18"/>
                <w:lang w:val="en-US" w:eastAsia="zh-CN" w:bidi="ar"/>
              </w:rPr>
              <w:t>贵州安顺西秀区安顺西秀区世通和府春满人间装饰                      联</w:t>
            </w:r>
            <w:r>
              <w:rPr>
                <w:rFonts w:hint="eastAsia" w:ascii="宋体" w:hAnsi="宋体" w:cs="宋体"/>
                <w:b/>
                <w:color w:val="000000"/>
                <w:kern w:val="0"/>
                <w:sz w:val="18"/>
                <w:szCs w:val="18"/>
                <w:lang w:bidi="ar"/>
              </w:rPr>
              <w:t>系人</w:t>
            </w:r>
            <w:r>
              <w:rPr>
                <w:rFonts w:hint="eastAsia" w:ascii="宋体" w:hAnsi="宋体" w:cs="宋体"/>
                <w:b/>
                <w:color w:val="000000"/>
                <w:kern w:val="0"/>
                <w:sz w:val="18"/>
                <w:szCs w:val="18"/>
                <w:lang w:eastAsia="zh-CN" w:bidi="ar"/>
              </w:rPr>
              <w:t>及</w:t>
            </w:r>
            <w:r>
              <w:rPr>
                <w:rFonts w:hint="eastAsia" w:ascii="宋体" w:hAnsi="宋体" w:cs="宋体"/>
                <w:b/>
                <w:color w:val="000000"/>
                <w:kern w:val="0"/>
                <w:sz w:val="18"/>
                <w:szCs w:val="18"/>
                <w:lang w:bidi="ar"/>
              </w:rPr>
              <w:t>电话：</w:t>
            </w:r>
            <w:r>
              <w:rPr>
                <w:rFonts w:hint="eastAsia" w:ascii="宋体" w:hAnsi="宋体" w:cs="宋体"/>
                <w:b/>
                <w:color w:val="000000"/>
                <w:kern w:val="0"/>
                <w:sz w:val="18"/>
                <w:szCs w:val="18"/>
                <w:lang w:val="en-US" w:eastAsia="zh-CN" w:bidi="ar"/>
              </w:rPr>
              <w:t>王经理17844107524</w:t>
            </w:r>
          </w:p>
          <w:p w14:paraId="6E3AE25C">
            <w:pPr>
              <w:jc w:val="left"/>
              <w:rPr>
                <w:rFonts w:hint="eastAsia" w:ascii="宋体" w:hAnsi="宋体" w:eastAsia="宋体" w:cs="宋体"/>
                <w:b/>
                <w:bCs w:val="0"/>
                <w:i w:val="0"/>
                <w:color w:val="000000"/>
                <w:kern w:val="2"/>
                <w:sz w:val="18"/>
                <w:szCs w:val="18"/>
                <w:u w:val="none"/>
                <w:lang w:val="en-US" w:eastAsia="zh-CN" w:bidi="ar-SA"/>
              </w:rPr>
            </w:pPr>
          </w:p>
        </w:tc>
      </w:tr>
      <w:tr w14:paraId="4EAC9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22265A1C">
            <w:pPr>
              <w:widowControl/>
              <w:ind w:firstLine="361" w:firstLineChars="200"/>
              <w:jc w:val="both"/>
              <w:rPr>
                <w:rFonts w:hint="eastAsia" w:ascii="宋体" w:hAnsi="宋体" w:cs="宋体"/>
                <w:b/>
                <w:color w:val="000000"/>
                <w:kern w:val="0"/>
                <w:sz w:val="18"/>
                <w:szCs w:val="18"/>
                <w:lang w:val="en-US" w:eastAsia="zh-CN" w:bidi="ar"/>
              </w:rPr>
            </w:pPr>
          </w:p>
          <w:p w14:paraId="019A310A">
            <w:pPr>
              <w:widowControl/>
              <w:ind w:firstLine="361" w:firstLineChars="200"/>
              <w:jc w:val="both"/>
              <w:rPr>
                <w:rFonts w:hint="default" w:ascii="宋体" w:hAnsi="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5</w:t>
            </w:r>
          </w:p>
        </w:tc>
        <w:tc>
          <w:tcPr>
            <w:tcW w:w="1304" w:type="dxa"/>
            <w:vAlign w:val="center"/>
          </w:tcPr>
          <w:p w14:paraId="25774AF6">
            <w:pPr>
              <w:widowControl/>
              <w:ind w:firstLine="361" w:firstLineChars="200"/>
              <w:jc w:val="both"/>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单位简介</w:t>
            </w:r>
          </w:p>
        </w:tc>
        <w:tc>
          <w:tcPr>
            <w:tcW w:w="685" w:type="dxa"/>
            <w:vAlign w:val="center"/>
          </w:tcPr>
          <w:p w14:paraId="7A3DD3E8">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639A1EA1">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5449AAD3">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73BCF7B6">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7E86E6AA">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7B837261">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23194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14:paraId="579BE70C">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14:paraId="47534981">
            <w:pPr>
              <w:widowControl/>
              <w:jc w:val="center"/>
              <w:rPr>
                <w:rFonts w:hint="eastAsia" w:ascii="宋体" w:hAnsi="宋体" w:cs="宋体"/>
                <w:b/>
                <w:color w:val="000000"/>
                <w:kern w:val="0"/>
                <w:sz w:val="18"/>
                <w:szCs w:val="18"/>
                <w:lang w:val="en-US" w:eastAsia="zh-CN" w:bidi="ar"/>
              </w:rPr>
            </w:pPr>
          </w:p>
          <w:p w14:paraId="6EB04588">
            <w:pPr>
              <w:widowControl/>
              <w:jc w:val="center"/>
              <w:rPr>
                <w:rFonts w:hint="eastAsia" w:ascii="宋体" w:hAnsi="宋体" w:cs="宋体"/>
                <w:b/>
                <w:color w:val="000000"/>
                <w:kern w:val="0"/>
                <w:sz w:val="18"/>
                <w:szCs w:val="18"/>
                <w:lang w:val="en-US" w:eastAsia="zh-CN" w:bidi="ar"/>
              </w:rPr>
            </w:pPr>
          </w:p>
          <w:p w14:paraId="5414C700">
            <w:pPr>
              <w:widowControl/>
              <w:jc w:val="center"/>
              <w:rPr>
                <w:rFonts w:hint="eastAsia" w:ascii="宋体" w:hAnsi="宋体" w:cs="宋体"/>
                <w:b/>
                <w:color w:val="000000"/>
                <w:kern w:val="0"/>
                <w:sz w:val="18"/>
                <w:szCs w:val="18"/>
                <w:lang w:val="en-US" w:eastAsia="zh-CN" w:bidi="ar"/>
              </w:rPr>
            </w:pPr>
          </w:p>
          <w:p w14:paraId="21D55137">
            <w:pPr>
              <w:widowControl/>
              <w:jc w:val="center"/>
              <w:rPr>
                <w:rFonts w:hint="eastAsia" w:ascii="宋体" w:hAnsi="宋体" w:cs="宋体"/>
                <w:b/>
                <w:color w:val="000000"/>
                <w:kern w:val="0"/>
                <w:sz w:val="18"/>
                <w:szCs w:val="18"/>
                <w:lang w:val="en-US" w:eastAsia="zh-CN" w:bidi="ar"/>
              </w:rPr>
            </w:pPr>
          </w:p>
          <w:p w14:paraId="788B8951">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春满人间装饰</w:t>
            </w:r>
          </w:p>
        </w:tc>
        <w:tc>
          <w:tcPr>
            <w:tcW w:w="685" w:type="dxa"/>
            <w:vAlign w:val="center"/>
          </w:tcPr>
          <w:p w14:paraId="0D82F267">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14:paraId="188D9390">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工程监理</w:t>
            </w:r>
          </w:p>
        </w:tc>
        <w:tc>
          <w:tcPr>
            <w:tcW w:w="1239" w:type="dxa"/>
            <w:vAlign w:val="center"/>
          </w:tcPr>
          <w:p w14:paraId="4BCF9367">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6816" w:type="dxa"/>
            <w:vAlign w:val="center"/>
          </w:tcPr>
          <w:p w14:paraId="675058AE">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hint="default" w:ascii="宋体" w:hAnsi="宋体" w:cs="宋体"/>
                <w:b/>
                <w:color w:val="000000"/>
                <w:kern w:val="0"/>
                <w:sz w:val="18"/>
                <w:szCs w:val="18"/>
                <w:lang w:val="en-US" w:eastAsia="zh-CN" w:bidi="ar"/>
              </w:rPr>
              <w:t xml:space="preserve"> </w:t>
            </w:r>
            <w:r>
              <w:rPr>
                <w:rFonts w:hint="default" w:ascii="宋体" w:hAnsi="宋体" w:eastAsia="宋体" w:cs="宋体"/>
                <w:b/>
                <w:color w:val="000000"/>
                <w:kern w:val="0"/>
                <w:sz w:val="18"/>
                <w:szCs w:val="18"/>
                <w:lang w:val="en-US" w:eastAsia="zh-CN" w:bidi="ar"/>
              </w:rPr>
              <w:t>负责工程项目施工现场的质量、进度、安全及成本管控，监督施工流程规范执行；</w:t>
            </w:r>
          </w:p>
          <w:p w14:paraId="3BBB3718">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p>
          <w:p w14:paraId="3D0BBF74">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审核施工方案、施工图纸及材料进场验收，核查施工人员资质，杜绝违规施工；</w:t>
            </w:r>
          </w:p>
          <w:p w14:paraId="606A4C3F">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p>
          <w:p w14:paraId="28CE04E2">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协调施工单位、业主及各协作部门的关系，及时处理施工现场突发问题；</w:t>
            </w:r>
          </w:p>
          <w:p w14:paraId="0EA55CB1">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p>
          <w:p w14:paraId="2DFA67A8">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做好工程监理日志、验收资料等文件的整理、归档，确保工程资料完整规范。</w:t>
            </w:r>
          </w:p>
          <w:p w14:paraId="016ACC8B">
            <w:pPr>
              <w:widowControl/>
              <w:ind w:firstLine="1626" w:firstLineChars="900"/>
              <w:jc w:val="left"/>
              <w:rPr>
                <w:rFonts w:hint="eastAsia" w:ascii="宋体" w:hAnsi="宋体" w:cs="宋体"/>
                <w:b/>
                <w:color w:val="000000"/>
                <w:kern w:val="0"/>
                <w:sz w:val="18"/>
                <w:szCs w:val="18"/>
                <w:lang w:val="en-US" w:eastAsia="zh-CN" w:bidi="ar"/>
              </w:rPr>
            </w:pPr>
          </w:p>
        </w:tc>
        <w:tc>
          <w:tcPr>
            <w:tcW w:w="2225" w:type="dxa"/>
            <w:vAlign w:val="center"/>
          </w:tcPr>
          <w:p w14:paraId="42610328">
            <w:pPr>
              <w:widowControl/>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2500+500</w:t>
            </w:r>
            <w:r>
              <w:rPr>
                <w:rFonts w:hint="default" w:ascii="宋体" w:hAnsi="宋体" w:cs="宋体"/>
                <w:b/>
                <w:color w:val="000000"/>
                <w:kern w:val="0"/>
                <w:sz w:val="18"/>
                <w:szCs w:val="18"/>
                <w:lang w:val="en-US" w:eastAsia="zh-CN" w:bidi="ar"/>
              </w:rPr>
              <w:t>+提成，待遇优厚，能力优秀者可面议薪资</w:t>
            </w:r>
            <w:r>
              <w:rPr>
                <w:rFonts w:hint="eastAsia" w:ascii="宋体" w:hAnsi="宋体" w:cs="宋体"/>
                <w:b/>
                <w:color w:val="000000"/>
                <w:kern w:val="0"/>
                <w:sz w:val="18"/>
                <w:szCs w:val="18"/>
                <w:lang w:val="en-US" w:eastAsia="zh-CN" w:bidi="ar"/>
              </w:rPr>
              <w:t>。</w:t>
            </w:r>
          </w:p>
        </w:tc>
        <w:tc>
          <w:tcPr>
            <w:tcW w:w="1959" w:type="dxa"/>
            <w:vAlign w:val="center"/>
          </w:tcPr>
          <w:p w14:paraId="46DBF5C1">
            <w:pPr>
              <w:jc w:val="left"/>
              <w:rPr>
                <w:rFonts w:hint="eastAsia" w:ascii="宋体" w:hAnsi="宋体" w:eastAsia="宋体" w:cs="宋体"/>
                <w:b/>
                <w:bCs w:val="0"/>
                <w:i w:val="0"/>
                <w:color w:val="000000"/>
                <w:kern w:val="2"/>
                <w:sz w:val="18"/>
                <w:szCs w:val="18"/>
                <w:u w:val="none"/>
                <w:lang w:val="en-US" w:eastAsia="zh-CN" w:bidi="ar-SA"/>
              </w:rPr>
            </w:pPr>
          </w:p>
        </w:tc>
      </w:tr>
      <w:tr w14:paraId="09AF8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73" w:hRule="atLeast"/>
        </w:trPr>
        <w:tc>
          <w:tcPr>
            <w:tcW w:w="751" w:type="dxa"/>
            <w:vAlign w:val="top"/>
          </w:tcPr>
          <w:p w14:paraId="00D2072A">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1A70E05A">
            <w:pPr>
              <w:widowControl/>
              <w:jc w:val="center"/>
              <w:rPr>
                <w:rFonts w:hint="eastAsia" w:ascii="宋体" w:hAnsi="宋体" w:cs="宋体"/>
                <w:b/>
                <w:color w:val="000000"/>
                <w:kern w:val="0"/>
                <w:sz w:val="18"/>
                <w:szCs w:val="18"/>
                <w:lang w:val="en-US" w:eastAsia="zh-CN" w:bidi="ar"/>
              </w:rPr>
            </w:pPr>
          </w:p>
        </w:tc>
        <w:tc>
          <w:tcPr>
            <w:tcW w:w="685" w:type="dxa"/>
            <w:vAlign w:val="center"/>
          </w:tcPr>
          <w:p w14:paraId="4D137AD3">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14:paraId="516BE04A">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val="en-US" w:eastAsia="zh-CN" w:bidi="ar"/>
              </w:rPr>
              <w:t>营销专员</w:t>
            </w:r>
          </w:p>
        </w:tc>
        <w:tc>
          <w:tcPr>
            <w:tcW w:w="1239" w:type="dxa"/>
            <w:vAlign w:val="center"/>
          </w:tcPr>
          <w:p w14:paraId="06FF6FC6">
            <w:pPr>
              <w:widowControl/>
              <w:jc w:val="cente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10</w:t>
            </w:r>
          </w:p>
        </w:tc>
        <w:tc>
          <w:tcPr>
            <w:tcW w:w="6816" w:type="dxa"/>
            <w:vAlign w:val="center"/>
          </w:tcPr>
          <w:p w14:paraId="3127C007">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 负责公司产品/服务的市场推广、客户开发及渠道拓展，完成既定销售目标；</w:t>
            </w:r>
          </w:p>
          <w:p w14:paraId="5B4A11D6">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p>
          <w:p w14:paraId="7AC5E88F">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 维护现有客户资源，做好客户跟进、回访及关系维护，提升客户满意度；</w:t>
            </w:r>
          </w:p>
          <w:p w14:paraId="3031A89D">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p>
          <w:p w14:paraId="08DA5163">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 收集市场动态、竞品信息及客户需求，及时反馈并提出营销优化建议；</w:t>
            </w:r>
          </w:p>
          <w:p w14:paraId="7F993F44">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p>
          <w:p w14:paraId="01ECA1DC">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4.参与制定营销方案，协助完成品牌宣传、活动策划等相关工作。</w:t>
            </w:r>
          </w:p>
          <w:p w14:paraId="2DC26F96">
            <w:pPr>
              <w:widowControl/>
              <w:ind w:firstLine="1807" w:firstLineChars="1000"/>
              <w:jc w:val="left"/>
              <w:rPr>
                <w:rFonts w:hint="eastAsia" w:ascii="宋体" w:hAnsi="宋体" w:cs="宋体"/>
                <w:b/>
                <w:color w:val="000000"/>
                <w:kern w:val="0"/>
                <w:sz w:val="18"/>
                <w:szCs w:val="18"/>
                <w:lang w:val="en-US" w:eastAsia="zh-CN" w:bidi="ar"/>
              </w:rPr>
            </w:pPr>
          </w:p>
        </w:tc>
        <w:tc>
          <w:tcPr>
            <w:tcW w:w="2225" w:type="dxa"/>
            <w:vAlign w:val="center"/>
          </w:tcPr>
          <w:p w14:paraId="22625FEC">
            <w:pPr>
              <w:widowControl/>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2500+500</w:t>
            </w:r>
            <w:r>
              <w:rPr>
                <w:rFonts w:hint="default" w:ascii="宋体" w:hAnsi="宋体" w:cs="宋体"/>
                <w:b/>
                <w:color w:val="000000"/>
                <w:kern w:val="0"/>
                <w:sz w:val="18"/>
                <w:szCs w:val="18"/>
                <w:lang w:val="en-US" w:eastAsia="zh-CN" w:bidi="ar"/>
              </w:rPr>
              <w:t>+提成，待遇优厚，能力优秀者可面议薪资</w:t>
            </w:r>
            <w:r>
              <w:rPr>
                <w:rFonts w:hint="eastAsia" w:ascii="宋体" w:hAnsi="宋体" w:cs="宋体"/>
                <w:b/>
                <w:color w:val="000000"/>
                <w:kern w:val="0"/>
                <w:sz w:val="18"/>
                <w:szCs w:val="18"/>
                <w:lang w:val="en-US" w:eastAsia="zh-CN" w:bidi="ar"/>
              </w:rPr>
              <w:t>。</w:t>
            </w:r>
          </w:p>
        </w:tc>
        <w:tc>
          <w:tcPr>
            <w:tcW w:w="1959" w:type="dxa"/>
            <w:vAlign w:val="center"/>
          </w:tcPr>
          <w:p w14:paraId="46760090">
            <w:pPr>
              <w:jc w:val="left"/>
              <w:rPr>
                <w:rFonts w:hint="eastAsia" w:ascii="宋体" w:hAnsi="宋体" w:eastAsia="宋体" w:cs="宋体"/>
                <w:b/>
                <w:bCs w:val="0"/>
                <w:i w:val="0"/>
                <w:color w:val="000000"/>
                <w:kern w:val="2"/>
                <w:sz w:val="18"/>
                <w:szCs w:val="18"/>
                <w:u w:val="none"/>
                <w:lang w:val="en-US" w:eastAsia="zh-CN" w:bidi="ar-SA"/>
              </w:rPr>
            </w:pPr>
          </w:p>
        </w:tc>
      </w:tr>
      <w:tr w14:paraId="5C55F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112" w:hRule="atLeast"/>
        </w:trPr>
        <w:tc>
          <w:tcPr>
            <w:tcW w:w="751" w:type="dxa"/>
            <w:vAlign w:val="top"/>
          </w:tcPr>
          <w:p w14:paraId="2A3D6B6E">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37E8CFFD">
            <w:pPr>
              <w:widowControl/>
              <w:jc w:val="center"/>
              <w:rPr>
                <w:rFonts w:hint="eastAsia" w:ascii="宋体" w:hAnsi="宋体" w:cs="宋体"/>
                <w:b/>
                <w:color w:val="000000"/>
                <w:kern w:val="0"/>
                <w:sz w:val="18"/>
                <w:szCs w:val="18"/>
                <w:lang w:val="en-US" w:eastAsia="zh-CN" w:bidi="ar"/>
              </w:rPr>
            </w:pPr>
          </w:p>
        </w:tc>
        <w:tc>
          <w:tcPr>
            <w:tcW w:w="685" w:type="dxa"/>
            <w:vAlign w:val="center"/>
          </w:tcPr>
          <w:p w14:paraId="032069F3">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770" w:type="dxa"/>
            <w:vAlign w:val="center"/>
          </w:tcPr>
          <w:p w14:paraId="16F6457F">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设计师</w:t>
            </w:r>
          </w:p>
        </w:tc>
        <w:tc>
          <w:tcPr>
            <w:tcW w:w="1239" w:type="dxa"/>
            <w:vAlign w:val="center"/>
          </w:tcPr>
          <w:p w14:paraId="2077D319">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w:t>
            </w:r>
          </w:p>
        </w:tc>
        <w:tc>
          <w:tcPr>
            <w:tcW w:w="6816" w:type="dxa"/>
            <w:vAlign w:val="center"/>
          </w:tcPr>
          <w:p w14:paraId="5D186CE9">
            <w:pPr>
              <w:widowControl/>
              <w:jc w:val="both"/>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hint="default" w:ascii="宋体" w:hAnsi="宋体" w:cs="宋体"/>
                <w:b/>
                <w:color w:val="000000"/>
                <w:kern w:val="0"/>
                <w:sz w:val="18"/>
                <w:szCs w:val="18"/>
                <w:lang w:val="en-US" w:eastAsia="zh-CN" w:bidi="ar"/>
              </w:rPr>
              <w:t>. 负责项目的创意设计、方案策划及效果图、施工图绘制，确保设计方案符合客户需求及项目标准；</w:t>
            </w:r>
          </w:p>
          <w:p w14:paraId="44D01657">
            <w:pPr>
              <w:widowControl/>
              <w:jc w:val="both"/>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2. 跟进设计方案的落地实施，与施工、营销团队对接，协调解决设计过程中的各类问题；</w:t>
            </w:r>
          </w:p>
          <w:p w14:paraId="3A80C327">
            <w:pPr>
              <w:widowControl/>
              <w:jc w:val="both"/>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3. 收集行业最新设计理念、素材及工艺，持续优化设计作品，提升设计质量；</w:t>
            </w:r>
          </w:p>
          <w:p w14:paraId="798944D0">
            <w:pPr>
              <w:widowControl/>
              <w:jc w:val="both"/>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r>
              <w:rPr>
                <w:rFonts w:hint="default" w:ascii="宋体" w:hAnsi="宋体" w:cs="宋体"/>
                <w:b/>
                <w:color w:val="000000"/>
                <w:kern w:val="0"/>
                <w:sz w:val="18"/>
                <w:szCs w:val="18"/>
                <w:lang w:val="en-US" w:eastAsia="zh-CN" w:bidi="ar"/>
              </w:rPr>
              <w:t>配合完成客户沟通、方案汇报及设计修改等工作。</w:t>
            </w:r>
          </w:p>
          <w:p w14:paraId="4CF24798">
            <w:pPr>
              <w:widowControl/>
              <w:ind w:firstLine="1807" w:firstLineChars="1000"/>
              <w:jc w:val="both"/>
              <w:rPr>
                <w:rFonts w:hint="eastAsia" w:ascii="宋体" w:hAnsi="宋体" w:cs="宋体"/>
                <w:b/>
                <w:color w:val="000000"/>
                <w:kern w:val="0"/>
                <w:sz w:val="18"/>
                <w:szCs w:val="18"/>
                <w:lang w:val="en-US" w:eastAsia="zh-CN" w:bidi="ar"/>
              </w:rPr>
            </w:pPr>
          </w:p>
        </w:tc>
        <w:tc>
          <w:tcPr>
            <w:tcW w:w="2225" w:type="dxa"/>
            <w:vAlign w:val="center"/>
          </w:tcPr>
          <w:p w14:paraId="4BA68FF1">
            <w:pPr>
              <w:numPr>
                <w:ilvl w:val="0"/>
                <w:numId w:val="0"/>
              </w:numP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2500+500</w:t>
            </w:r>
            <w:r>
              <w:rPr>
                <w:rFonts w:hint="default" w:ascii="宋体" w:hAnsi="宋体" w:cs="宋体"/>
                <w:b/>
                <w:color w:val="000000"/>
                <w:kern w:val="0"/>
                <w:sz w:val="18"/>
                <w:szCs w:val="18"/>
                <w:lang w:val="en-US" w:eastAsia="zh-CN" w:bidi="ar"/>
              </w:rPr>
              <w:t>+提成，待遇优厚，能力优秀者可面议薪资</w:t>
            </w:r>
            <w:r>
              <w:rPr>
                <w:rFonts w:hint="eastAsia" w:ascii="宋体" w:hAnsi="宋体" w:cs="宋体"/>
                <w:b/>
                <w:color w:val="000000"/>
                <w:kern w:val="0"/>
                <w:sz w:val="18"/>
                <w:szCs w:val="18"/>
                <w:lang w:val="en-US" w:eastAsia="zh-CN" w:bidi="ar"/>
              </w:rPr>
              <w:t>。</w:t>
            </w:r>
          </w:p>
          <w:p w14:paraId="596C2026">
            <w:pPr>
              <w:widowControl/>
              <w:ind w:firstLine="723" w:firstLineChars="400"/>
              <w:jc w:val="left"/>
              <w:rPr>
                <w:rFonts w:hint="eastAsia" w:ascii="宋体" w:hAnsi="宋体" w:cs="宋体"/>
                <w:b/>
                <w:color w:val="000000"/>
                <w:kern w:val="0"/>
                <w:sz w:val="18"/>
                <w:szCs w:val="18"/>
                <w:lang w:val="en-US" w:eastAsia="zh-CN" w:bidi="ar"/>
              </w:rPr>
            </w:pPr>
          </w:p>
        </w:tc>
        <w:tc>
          <w:tcPr>
            <w:tcW w:w="1959" w:type="dxa"/>
            <w:vAlign w:val="center"/>
          </w:tcPr>
          <w:p w14:paraId="3BAD26BC">
            <w:pPr>
              <w:jc w:val="left"/>
              <w:rPr>
                <w:rFonts w:hint="eastAsia" w:ascii="宋体" w:hAnsi="宋体" w:eastAsia="宋体" w:cs="宋体"/>
                <w:b/>
                <w:bCs w:val="0"/>
                <w:i w:val="0"/>
                <w:color w:val="000000"/>
                <w:kern w:val="2"/>
                <w:sz w:val="18"/>
                <w:szCs w:val="18"/>
                <w:u w:val="none"/>
                <w:lang w:val="en-US" w:eastAsia="zh-CN" w:bidi="ar-SA"/>
              </w:rPr>
            </w:pPr>
          </w:p>
        </w:tc>
      </w:tr>
      <w:tr w14:paraId="47D96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15749" w:type="dxa"/>
            <w:gridSpan w:val="8"/>
            <w:vAlign w:val="top"/>
          </w:tcPr>
          <w:p w14:paraId="4533C1D8">
            <w:pPr>
              <w:rPr>
                <w:rFonts w:hint="eastAsia" w:ascii="宋体" w:hAnsi="宋体" w:cs="宋体"/>
                <w:b/>
                <w:color w:val="000000"/>
                <w:kern w:val="0"/>
                <w:sz w:val="18"/>
                <w:szCs w:val="18"/>
                <w:lang w:val="en-US" w:eastAsia="zh-CN" w:bidi="ar"/>
              </w:rPr>
            </w:pPr>
          </w:p>
          <w:p w14:paraId="0322F1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 xml:space="preserve">招聘单位：贵喆科技有限公司  </w:t>
            </w:r>
            <w:r>
              <w:rPr>
                <w:rFonts w:hint="eastAsia" w:ascii="sans-serif" w:hAnsi="sans-serif" w:eastAsia="sans-serif" w:cs="sans-serif"/>
                <w:b/>
                <w:i w:val="0"/>
                <w:caps w:val="0"/>
                <w:color w:val="000000"/>
                <w:spacing w:val="0"/>
                <w:kern w:val="0"/>
                <w:sz w:val="24"/>
                <w:szCs w:val="24"/>
                <w:shd w:val="clear" w:color="auto" w:fill="FFFFFF"/>
                <w:lang w:val="en-US" w:eastAsia="zh-CN" w:bidi="ar"/>
              </w:rPr>
              <w:t xml:space="preserve">          </w:t>
            </w:r>
            <w:r>
              <w:rPr>
                <w:rFonts w:hint="eastAsia" w:ascii="宋体" w:hAnsi="宋体" w:cs="宋体"/>
                <w:b/>
                <w:color w:val="000000"/>
                <w:kern w:val="0"/>
                <w:sz w:val="18"/>
                <w:szCs w:val="18"/>
                <w:lang w:val="en-US" w:eastAsia="zh-CN" w:bidi="ar"/>
              </w:rPr>
              <w:t>工作</w:t>
            </w:r>
            <w:r>
              <w:rPr>
                <w:rFonts w:hint="eastAsia" w:ascii="宋体" w:hAnsi="宋体" w:cs="宋体"/>
                <w:b/>
                <w:color w:val="000000"/>
                <w:kern w:val="0"/>
                <w:sz w:val="18"/>
                <w:szCs w:val="18"/>
                <w:lang w:bidi="ar"/>
              </w:rPr>
              <w:t>地址：</w:t>
            </w:r>
            <w:r>
              <w:rPr>
                <w:rFonts w:hint="eastAsia" w:ascii="宋体" w:hAnsi="宋体" w:cs="宋体"/>
                <w:b/>
                <w:color w:val="000000"/>
                <w:kern w:val="0"/>
                <w:sz w:val="18"/>
                <w:szCs w:val="18"/>
                <w:lang w:val="en-US" w:eastAsia="zh-CN" w:bidi="ar"/>
              </w:rPr>
              <w:t>安顺市西秀区贵喆科技有限公司（安顺职业技术学院后面）       联</w:t>
            </w:r>
            <w:r>
              <w:rPr>
                <w:rFonts w:hint="eastAsia" w:ascii="宋体" w:hAnsi="宋体" w:cs="宋体"/>
                <w:b/>
                <w:color w:val="000000"/>
                <w:kern w:val="0"/>
                <w:sz w:val="18"/>
                <w:szCs w:val="18"/>
                <w:lang w:bidi="ar"/>
              </w:rPr>
              <w:t>系人</w:t>
            </w:r>
            <w:r>
              <w:rPr>
                <w:rFonts w:hint="eastAsia" w:ascii="宋体" w:hAnsi="宋体" w:cs="宋体"/>
                <w:b/>
                <w:color w:val="000000"/>
                <w:kern w:val="0"/>
                <w:sz w:val="18"/>
                <w:szCs w:val="18"/>
                <w:lang w:eastAsia="zh-CN" w:bidi="ar"/>
              </w:rPr>
              <w:t>及</w:t>
            </w:r>
            <w:r>
              <w:rPr>
                <w:rFonts w:hint="eastAsia" w:ascii="宋体" w:hAnsi="宋体" w:cs="宋体"/>
                <w:b/>
                <w:color w:val="000000"/>
                <w:kern w:val="0"/>
                <w:sz w:val="18"/>
                <w:szCs w:val="18"/>
                <w:lang w:bidi="ar"/>
              </w:rPr>
              <w:t>电话</w:t>
            </w:r>
            <w:r>
              <w:rPr>
                <w:rFonts w:hint="eastAsia" w:ascii="宋体" w:hAnsi="宋体" w:cs="宋体"/>
                <w:b/>
                <w:color w:val="000000"/>
                <w:kern w:val="0"/>
                <w:sz w:val="18"/>
                <w:szCs w:val="18"/>
                <w:lang w:eastAsia="zh-CN" w:bidi="ar"/>
              </w:rPr>
              <w:t>：</w:t>
            </w:r>
            <w:r>
              <w:rPr>
                <w:rFonts w:ascii="宋体" w:hAnsi="宋体" w:eastAsia="宋体" w:cs="宋体"/>
                <w:b/>
                <w:color w:val="000000"/>
                <w:kern w:val="0"/>
                <w:sz w:val="18"/>
                <w:szCs w:val="18"/>
                <w:lang w:val="en-US" w:eastAsia="zh-CN" w:bidi="ar"/>
              </w:rPr>
              <w:t>黄经理13312405555 </w:t>
            </w:r>
            <w:r>
              <w:rPr>
                <w:rFonts w:hint="eastAsia" w:ascii="宋体" w:hAnsi="宋体" w:cs="宋体"/>
                <w:b/>
                <w:color w:val="000000"/>
                <w:kern w:val="0"/>
                <w:sz w:val="18"/>
                <w:szCs w:val="18"/>
                <w:lang w:val="en-US" w:eastAsia="zh-CN" w:bidi="ar"/>
              </w:rPr>
              <w:t xml:space="preserve">、许经理18085379972 </w:t>
            </w:r>
          </w:p>
          <w:p w14:paraId="0CDE7F6C">
            <w:pPr>
              <w:keepNext w:val="0"/>
              <w:keepLines w:val="0"/>
              <w:widowControl/>
              <w:suppressLineNumbers w:val="0"/>
              <w:jc w:val="left"/>
              <w:rPr>
                <w:rFonts w:ascii="宋体" w:hAnsi="宋体" w:eastAsia="宋体" w:cs="宋体"/>
                <w:b/>
                <w:color w:val="000000"/>
                <w:kern w:val="0"/>
                <w:sz w:val="18"/>
                <w:szCs w:val="18"/>
                <w:lang w:val="en-US" w:eastAsia="zh-CN" w:bidi="ar"/>
              </w:rPr>
            </w:pPr>
          </w:p>
          <w:p w14:paraId="14F78235">
            <w:pPr>
              <w:jc w:val="left"/>
              <w:rPr>
                <w:rFonts w:hint="eastAsia" w:ascii="宋体" w:hAnsi="宋体" w:eastAsia="宋体" w:cs="宋体"/>
                <w:b/>
                <w:bCs w:val="0"/>
                <w:i w:val="0"/>
                <w:color w:val="000000"/>
                <w:kern w:val="2"/>
                <w:sz w:val="18"/>
                <w:szCs w:val="18"/>
                <w:u w:val="none"/>
                <w:lang w:val="en-US" w:eastAsia="zh-CN" w:bidi="ar-SA"/>
              </w:rPr>
            </w:pPr>
          </w:p>
        </w:tc>
      </w:tr>
      <w:tr w14:paraId="6B7F6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6CF6B1CF">
            <w:pPr>
              <w:pStyle w:val="6"/>
              <w:ind w:left="0" w:leftChars="0" w:firstLine="0" w:firstLineChars="0"/>
              <w:rPr>
                <w:rFonts w:hint="eastAsia" w:ascii="宋体" w:hAnsi="宋体" w:cs="宋体"/>
                <w:b/>
                <w:color w:val="000000"/>
                <w:kern w:val="0"/>
                <w:sz w:val="18"/>
                <w:szCs w:val="18"/>
                <w:lang w:val="en-US" w:eastAsia="zh-CN" w:bidi="ar"/>
              </w:rPr>
            </w:pPr>
          </w:p>
          <w:p w14:paraId="649C633B">
            <w:pPr>
              <w:pStyle w:val="6"/>
              <w:ind w:left="0" w:leftChars="0" w:firstLine="181" w:firstLineChars="100"/>
              <w:rPr>
                <w:rFonts w:hint="default"/>
                <w:lang w:val="en" w:eastAsia="zh-CN"/>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6</w:t>
            </w:r>
          </w:p>
        </w:tc>
        <w:tc>
          <w:tcPr>
            <w:tcW w:w="1304" w:type="dxa"/>
            <w:vAlign w:val="center"/>
          </w:tcPr>
          <w:p w14:paraId="2391291E">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75A34F62">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2D8C9CF2">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522E6BA1">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62D7DA8F">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6B563E28">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2E6AC20B">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40193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3C8A165B">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14:paraId="76A7A9F0">
            <w:pPr>
              <w:widowControl/>
              <w:jc w:val="center"/>
              <w:rPr>
                <w:rFonts w:hint="eastAsia" w:ascii="宋体" w:hAnsi="宋体" w:cs="宋体"/>
                <w:b/>
                <w:color w:val="000000"/>
                <w:kern w:val="0"/>
                <w:sz w:val="18"/>
                <w:szCs w:val="18"/>
                <w:lang w:val="en-US" w:eastAsia="zh-CN" w:bidi="ar"/>
              </w:rPr>
            </w:pPr>
          </w:p>
        </w:tc>
        <w:tc>
          <w:tcPr>
            <w:tcW w:w="685" w:type="dxa"/>
            <w:vAlign w:val="center"/>
          </w:tcPr>
          <w:p w14:paraId="4BF83F26">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firstLine="181" w:firstLineChars="100"/>
              <w:jc w:val="both"/>
              <w:rPr>
                <w:rFonts w:hint="eastAsia" w:ascii="宋体" w:hAnsi="宋体" w:eastAsia="宋体" w:cs="宋体"/>
                <w:b/>
                <w:color w:val="000000"/>
                <w:kern w:val="0"/>
                <w:sz w:val="18"/>
                <w:szCs w:val="18"/>
                <w:lang w:val="en-US" w:eastAsia="zh-CN" w:bidi="ar"/>
              </w:rPr>
            </w:pPr>
          </w:p>
        </w:tc>
        <w:tc>
          <w:tcPr>
            <w:tcW w:w="770" w:type="dxa"/>
            <w:vAlign w:val="center"/>
          </w:tcPr>
          <w:p w14:paraId="5969F394">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p>
        </w:tc>
        <w:tc>
          <w:tcPr>
            <w:tcW w:w="1239" w:type="dxa"/>
            <w:vAlign w:val="center"/>
          </w:tcPr>
          <w:p w14:paraId="34B53CE2">
            <w:pPr>
              <w:widowControl/>
              <w:jc w:val="center"/>
              <w:rPr>
                <w:rFonts w:hint="eastAsia" w:ascii="宋体" w:hAnsi="宋体" w:cs="宋体"/>
                <w:b/>
                <w:color w:val="000000"/>
                <w:kern w:val="0"/>
                <w:sz w:val="18"/>
                <w:szCs w:val="18"/>
                <w:lang w:val="en-US" w:eastAsia="zh-CN" w:bidi="ar"/>
              </w:rPr>
            </w:pPr>
          </w:p>
        </w:tc>
        <w:tc>
          <w:tcPr>
            <w:tcW w:w="6816" w:type="dxa"/>
            <w:vAlign w:val="center"/>
          </w:tcPr>
          <w:p w14:paraId="0FA1A4BC">
            <w:pPr>
              <w:widowControl/>
              <w:jc w:val="center"/>
              <w:rPr>
                <w:rFonts w:hint="eastAsia" w:ascii="宋体" w:hAnsi="宋体" w:cs="宋体"/>
                <w:b/>
                <w:color w:val="000000"/>
                <w:kern w:val="0"/>
                <w:sz w:val="18"/>
                <w:szCs w:val="18"/>
                <w:lang w:val="en-US" w:eastAsia="zh-CN" w:bidi="ar"/>
              </w:rPr>
            </w:pPr>
          </w:p>
        </w:tc>
        <w:tc>
          <w:tcPr>
            <w:tcW w:w="2225" w:type="dxa"/>
            <w:vAlign w:val="center"/>
          </w:tcPr>
          <w:p w14:paraId="7BBA7766">
            <w:pPr>
              <w:widowControl/>
              <w:ind w:firstLine="723" w:firstLineChars="400"/>
              <w:jc w:val="left"/>
              <w:rPr>
                <w:rFonts w:hint="eastAsia" w:ascii="宋体" w:hAnsi="宋体" w:cs="宋体"/>
                <w:b/>
                <w:color w:val="000000"/>
                <w:kern w:val="0"/>
                <w:sz w:val="18"/>
                <w:szCs w:val="18"/>
                <w:lang w:val="en-US" w:eastAsia="zh-CN" w:bidi="ar"/>
              </w:rPr>
            </w:pPr>
          </w:p>
        </w:tc>
        <w:tc>
          <w:tcPr>
            <w:tcW w:w="1959" w:type="dxa"/>
            <w:vAlign w:val="center"/>
          </w:tcPr>
          <w:p w14:paraId="5CD8BE89">
            <w:pPr>
              <w:jc w:val="left"/>
              <w:rPr>
                <w:rFonts w:hint="eastAsia" w:ascii="宋体" w:hAnsi="宋体" w:eastAsia="宋体" w:cs="宋体"/>
                <w:b/>
                <w:bCs w:val="0"/>
                <w:i w:val="0"/>
                <w:color w:val="000000"/>
                <w:kern w:val="2"/>
                <w:sz w:val="18"/>
                <w:szCs w:val="18"/>
                <w:u w:val="none"/>
                <w:lang w:val="en-US" w:eastAsia="zh-CN" w:bidi="ar-SA"/>
              </w:rPr>
            </w:pPr>
          </w:p>
        </w:tc>
      </w:tr>
      <w:tr w14:paraId="2982B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4A8D6391">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14:paraId="1BBF0BA5">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公司简介：</w:t>
            </w:r>
            <w:r>
              <w:rPr>
                <w:rFonts w:ascii="宋体" w:hAnsi="宋体" w:cs="宋体"/>
                <w:b/>
                <w:color w:val="000000"/>
                <w:kern w:val="0"/>
                <w:sz w:val="18"/>
                <w:szCs w:val="18"/>
                <w:lang w:val="en-US" w:eastAsia="zh-CN" w:bidi="ar"/>
              </w:rPr>
              <w:t>我公司是一家专注于研发、生产高品质电暖炉、饮水机等生活电器的现代化企业，总投资约6000万元，年销售额1.2亿元。公司秉承“质量第一，员工为本”的经营理念，为员工提供广阔的发展平台和和谐的工作环境。现因业务扩展和生产需要，诚邀有志之士加入我们的大家庭，共谋发展！</w:t>
            </w:r>
          </w:p>
          <w:p w14:paraId="0AEC5C94">
            <w:pPr>
              <w:widowControl/>
              <w:jc w:val="center"/>
              <w:rPr>
                <w:rFonts w:hint="eastAsia" w:ascii="宋体" w:hAnsi="宋体" w:cs="宋体"/>
                <w:b/>
                <w:color w:val="000000"/>
                <w:kern w:val="0"/>
                <w:sz w:val="18"/>
                <w:szCs w:val="18"/>
                <w:lang w:val="en-US" w:eastAsia="zh-CN" w:bidi="ar"/>
              </w:rPr>
            </w:pPr>
          </w:p>
        </w:tc>
        <w:tc>
          <w:tcPr>
            <w:tcW w:w="685" w:type="dxa"/>
            <w:vAlign w:val="center"/>
          </w:tcPr>
          <w:p w14:paraId="39294867">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firstLine="181" w:firstLineChars="100"/>
              <w:jc w:val="both"/>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w:t>
            </w:r>
          </w:p>
        </w:tc>
        <w:tc>
          <w:tcPr>
            <w:tcW w:w="770" w:type="dxa"/>
            <w:vAlign w:val="center"/>
          </w:tcPr>
          <w:p w14:paraId="3DFFF6CE">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注塑机车间流水线操作工</w:t>
            </w:r>
          </w:p>
        </w:tc>
        <w:tc>
          <w:tcPr>
            <w:tcW w:w="1239" w:type="dxa"/>
            <w:vAlign w:val="center"/>
          </w:tcPr>
          <w:p w14:paraId="5DF9FE5F">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数名</w:t>
            </w:r>
          </w:p>
        </w:tc>
        <w:tc>
          <w:tcPr>
            <w:tcW w:w="6816" w:type="dxa"/>
            <w:vAlign w:val="center"/>
          </w:tcPr>
          <w:p w14:paraId="28CDDF05">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一、</w:t>
            </w:r>
            <w:r>
              <w:rPr>
                <w:rFonts w:ascii="宋体" w:hAnsi="宋体" w:eastAsia="宋体" w:cs="宋体"/>
                <w:b/>
                <w:color w:val="000000"/>
                <w:kern w:val="0"/>
                <w:sz w:val="18"/>
                <w:szCs w:val="18"/>
                <w:lang w:val="en-US" w:eastAsia="zh-CN" w:bidi="ar"/>
              </w:rPr>
              <w:t>岗位职责：</w:t>
            </w:r>
          </w:p>
          <w:p w14:paraId="31C29197">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生产数据管理：</w:t>
            </w:r>
          </w:p>
          <w:p w14:paraId="457DE19C">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ascii="宋体" w:hAnsi="宋体" w:eastAsia="宋体" w:cs="宋体"/>
                <w:b/>
                <w:color w:val="000000"/>
                <w:kern w:val="0"/>
                <w:sz w:val="18"/>
                <w:szCs w:val="18"/>
                <w:lang w:val="en-US" w:eastAsia="zh-CN" w:bidi="ar"/>
              </w:rPr>
              <w:t>负责每日生产报表的收集、统计、录入与汇总，确保数据准确及时</w:t>
            </w:r>
            <w:r>
              <w:rPr>
                <w:rFonts w:hint="eastAsia" w:ascii="宋体" w:hAnsi="宋体" w:eastAsia="宋体" w:cs="宋体"/>
                <w:b/>
                <w:color w:val="000000"/>
                <w:kern w:val="0"/>
                <w:sz w:val="18"/>
                <w:szCs w:val="18"/>
                <w:lang w:val="en-US" w:eastAsia="zh-CN" w:bidi="ar"/>
              </w:rPr>
              <w:t>；</w:t>
            </w:r>
            <w:r>
              <w:rPr>
                <w:rFonts w:ascii="宋体" w:hAnsi="宋体" w:eastAsia="宋体" w:cs="宋体"/>
                <w:b/>
                <w:color w:val="000000"/>
                <w:kern w:val="0"/>
                <w:sz w:val="18"/>
                <w:szCs w:val="18"/>
                <w:lang w:val="en-US" w:eastAsia="zh-CN" w:bidi="ar"/>
              </w:rPr>
              <w:t>跟踪生产线产量、效率、工时等关键数据，并制作相应分析报表</w:t>
            </w:r>
            <w:r>
              <w:rPr>
                <w:rFonts w:hint="eastAsia" w:ascii="宋体" w:hAnsi="宋体" w:eastAsia="宋体" w:cs="宋体"/>
                <w:b/>
                <w:color w:val="000000"/>
                <w:kern w:val="0"/>
                <w:sz w:val="18"/>
                <w:szCs w:val="18"/>
                <w:lang w:val="en-US" w:eastAsia="zh-CN" w:bidi="ar"/>
              </w:rPr>
              <w:t>；</w:t>
            </w:r>
            <w:r>
              <w:rPr>
                <w:rFonts w:ascii="宋体" w:hAnsi="宋体" w:eastAsia="宋体" w:cs="宋体"/>
                <w:b/>
                <w:color w:val="000000"/>
                <w:kern w:val="0"/>
                <w:sz w:val="18"/>
                <w:szCs w:val="18"/>
                <w:lang w:val="en-US" w:eastAsia="zh-CN" w:bidi="ar"/>
              </w:rPr>
              <w:t>维护和更新生产数据库，确保信息流畅通。</w:t>
            </w:r>
          </w:p>
          <w:p w14:paraId="4A2BB90C">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2. 文档与文书处理：负责生产部相关文件（如作业指导书、生产指令单、工艺文件等）的打印、分发、回收和归档管理</w:t>
            </w:r>
            <w:r>
              <w:rPr>
                <w:rFonts w:hint="eastAsia" w:ascii="宋体" w:hAnsi="宋体" w:eastAsia="宋体" w:cs="宋体"/>
                <w:b/>
                <w:color w:val="000000"/>
                <w:kern w:val="0"/>
                <w:sz w:val="18"/>
                <w:szCs w:val="18"/>
                <w:lang w:val="en-US" w:eastAsia="zh-CN" w:bidi="ar"/>
              </w:rPr>
              <w:t>；</w:t>
            </w:r>
            <w:r>
              <w:rPr>
                <w:rFonts w:ascii="宋体" w:hAnsi="宋体" w:eastAsia="宋体" w:cs="宋体"/>
                <w:b/>
                <w:color w:val="000000"/>
                <w:kern w:val="0"/>
                <w:sz w:val="18"/>
                <w:szCs w:val="18"/>
                <w:lang w:val="en-US" w:eastAsia="zh-CN" w:bidi="ar"/>
              </w:rPr>
              <w:t>整理和保管生产部门的各类记录和档案，做到分类清晰、查找便捷</w:t>
            </w:r>
            <w:r>
              <w:rPr>
                <w:rFonts w:hint="eastAsia" w:ascii="宋体" w:hAnsi="宋体" w:eastAsia="宋体" w:cs="宋体"/>
                <w:b/>
                <w:color w:val="000000"/>
                <w:kern w:val="0"/>
                <w:sz w:val="18"/>
                <w:szCs w:val="18"/>
                <w:lang w:val="en-US" w:eastAsia="zh-CN" w:bidi="ar"/>
              </w:rPr>
              <w:t>；</w:t>
            </w:r>
            <w:r>
              <w:rPr>
                <w:rFonts w:ascii="宋体" w:hAnsi="宋体" w:eastAsia="宋体" w:cs="宋体"/>
                <w:b/>
                <w:color w:val="000000"/>
                <w:kern w:val="0"/>
                <w:sz w:val="18"/>
                <w:szCs w:val="18"/>
                <w:lang w:val="en-US" w:eastAsia="zh-CN" w:bidi="ar"/>
              </w:rPr>
              <w:t>撰写和下发生产部的日常通知、文件等。</w:t>
            </w:r>
          </w:p>
          <w:p w14:paraId="5706E2E1">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3. 部门间沟通协调：作为生产部与仓库、采购、品质、财务等部门的沟通桥梁，传递信息和处理单据</w:t>
            </w:r>
            <w:r>
              <w:rPr>
                <w:rFonts w:hint="eastAsia" w:ascii="宋体" w:hAnsi="宋体" w:cs="宋体"/>
                <w:b/>
                <w:color w:val="000000"/>
                <w:kern w:val="0"/>
                <w:sz w:val="18"/>
                <w:szCs w:val="18"/>
                <w:lang w:val="en-US" w:eastAsia="zh-CN" w:bidi="ar"/>
              </w:rPr>
              <w:t>；</w:t>
            </w:r>
            <w:r>
              <w:rPr>
                <w:rFonts w:ascii="宋体" w:hAnsi="宋体" w:eastAsia="宋体" w:cs="宋体"/>
                <w:b/>
                <w:color w:val="000000"/>
                <w:kern w:val="0"/>
                <w:sz w:val="18"/>
                <w:szCs w:val="18"/>
                <w:lang w:val="en-US" w:eastAsia="zh-CN" w:bidi="ar"/>
              </w:rPr>
              <w:t>根据生产计划，协助班长完成物料申请和跟催工作</w:t>
            </w:r>
            <w:r>
              <w:rPr>
                <w:rFonts w:hint="eastAsia" w:ascii="宋体" w:hAnsi="宋体" w:cs="宋体"/>
                <w:b/>
                <w:color w:val="000000"/>
                <w:kern w:val="0"/>
                <w:sz w:val="18"/>
                <w:szCs w:val="18"/>
                <w:lang w:val="en-US" w:eastAsia="zh-CN" w:bidi="ar"/>
              </w:rPr>
              <w:t>；</w:t>
            </w:r>
            <w:r>
              <w:rPr>
                <w:rFonts w:ascii="宋体" w:hAnsi="宋体" w:eastAsia="宋体" w:cs="宋体"/>
                <w:b/>
                <w:color w:val="000000"/>
                <w:kern w:val="0"/>
                <w:sz w:val="18"/>
                <w:szCs w:val="18"/>
                <w:lang w:val="en-US" w:eastAsia="zh-CN" w:bidi="ar"/>
              </w:rPr>
              <w:t>办理生产物料的领用、退料、补料等手续，并做好相关记录。</w:t>
            </w:r>
          </w:p>
          <w:p w14:paraId="56A04231">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二</w:t>
            </w:r>
            <w:r>
              <w:rPr>
                <w:rFonts w:hint="eastAsia" w:ascii="宋体" w:hAnsi="宋体" w:eastAsia="宋体" w:cs="宋体"/>
                <w:b/>
                <w:color w:val="000000"/>
                <w:kern w:val="0"/>
                <w:sz w:val="18"/>
                <w:szCs w:val="18"/>
                <w:lang w:val="en-US" w:eastAsia="zh-CN" w:bidi="ar"/>
              </w:rPr>
              <w:t>、</w:t>
            </w:r>
            <w:r>
              <w:rPr>
                <w:rFonts w:ascii="宋体" w:hAnsi="宋体" w:eastAsia="宋体" w:cs="宋体"/>
                <w:b/>
                <w:color w:val="000000"/>
                <w:kern w:val="0"/>
                <w:sz w:val="18"/>
                <w:szCs w:val="18"/>
                <w:lang w:val="en-US" w:eastAsia="zh-CN" w:bidi="ar"/>
              </w:rPr>
              <w:t>任职要求：</w:t>
            </w:r>
          </w:p>
          <w:p w14:paraId="3AC7A55E">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1</w:t>
            </w:r>
            <w:r>
              <w:rPr>
                <w:rFonts w:hint="eastAsia" w:ascii="宋体" w:hAnsi="宋体" w:eastAsia="宋体" w:cs="宋体"/>
                <w:b/>
                <w:color w:val="000000"/>
                <w:kern w:val="0"/>
                <w:sz w:val="18"/>
                <w:szCs w:val="18"/>
                <w:lang w:val="en-US" w:eastAsia="zh-CN" w:bidi="ar"/>
              </w:rPr>
              <w:t>.年龄18-45周岁</w:t>
            </w:r>
          </w:p>
          <w:p w14:paraId="7B53B48B">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2.工作时间：白班12小时（8：00—20：00）；夜班12小时（20：00—8：00）；每月1号休息一天倒班</w:t>
            </w:r>
          </w:p>
          <w:p w14:paraId="07446B0B">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3.工资待遇：白班12元/小时，夜班13元/小时</w:t>
            </w:r>
          </w:p>
          <w:p w14:paraId="6FFB3AC2">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ascii="宋体" w:hAnsi="宋体" w:eastAsia="宋体" w:cs="宋体"/>
                <w:b/>
                <w:color w:val="000000"/>
                <w:kern w:val="0"/>
                <w:sz w:val="18"/>
                <w:szCs w:val="18"/>
                <w:lang w:val="en-US" w:eastAsia="zh-CN" w:bidi="ar"/>
              </w:rPr>
            </w:pPr>
          </w:p>
          <w:p w14:paraId="054D6207">
            <w:pPr>
              <w:widowControl/>
              <w:jc w:val="center"/>
              <w:rPr>
                <w:rFonts w:hint="eastAsia" w:ascii="宋体" w:hAnsi="宋体" w:cs="宋体"/>
                <w:b/>
                <w:color w:val="000000"/>
                <w:kern w:val="0"/>
                <w:sz w:val="18"/>
                <w:szCs w:val="18"/>
                <w:lang w:val="en-US" w:eastAsia="zh-CN" w:bidi="ar"/>
              </w:rPr>
            </w:pPr>
          </w:p>
        </w:tc>
        <w:tc>
          <w:tcPr>
            <w:tcW w:w="2225" w:type="dxa"/>
            <w:vAlign w:val="center"/>
          </w:tcPr>
          <w:p w14:paraId="420FF7D8">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3500~4000元/月，月休4天</w:t>
            </w:r>
            <w:r>
              <w:rPr>
                <w:rFonts w:hint="eastAsia" w:ascii="宋体" w:hAnsi="宋体" w:cs="宋体"/>
                <w:b/>
                <w:color w:val="000000"/>
                <w:kern w:val="0"/>
                <w:sz w:val="18"/>
                <w:szCs w:val="18"/>
                <w:lang w:val="en-US" w:eastAsia="zh-CN" w:bidi="ar"/>
              </w:rPr>
              <w:t>；</w:t>
            </w:r>
          </w:p>
          <w:p w14:paraId="1003D4A9">
            <w:pPr>
              <w:widowControl/>
              <w:ind w:firstLine="723" w:firstLineChars="400"/>
              <w:jc w:val="left"/>
              <w:rPr>
                <w:rFonts w:hint="eastAsia" w:ascii="宋体" w:hAnsi="宋体" w:cs="宋体"/>
                <w:b/>
                <w:color w:val="000000"/>
                <w:kern w:val="0"/>
                <w:sz w:val="18"/>
                <w:szCs w:val="18"/>
                <w:lang w:val="en-US" w:eastAsia="zh-CN" w:bidi="ar"/>
              </w:rPr>
            </w:pPr>
          </w:p>
        </w:tc>
        <w:tc>
          <w:tcPr>
            <w:tcW w:w="1959" w:type="dxa"/>
            <w:vAlign w:val="center"/>
          </w:tcPr>
          <w:p w14:paraId="7CC91AE2">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ascii="宋体" w:hAnsi="宋体" w:eastAsia="宋体" w:cs="宋体"/>
                <w:b/>
                <w:color w:val="000000"/>
                <w:kern w:val="0"/>
                <w:sz w:val="18"/>
                <w:szCs w:val="18"/>
                <w:lang w:val="en-US" w:eastAsia="zh-CN" w:bidi="ar"/>
              </w:rPr>
              <w:t>任职要求：</w:t>
            </w:r>
          </w:p>
          <w:p w14:paraId="1CF8D73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1.年龄18-45周岁</w:t>
            </w:r>
            <w:r>
              <w:rPr>
                <w:rFonts w:hint="eastAsia" w:ascii="宋体" w:hAnsi="宋体" w:cs="宋体"/>
                <w:b/>
                <w:color w:val="000000"/>
                <w:kern w:val="0"/>
                <w:sz w:val="18"/>
                <w:szCs w:val="18"/>
                <w:lang w:val="en-US" w:eastAsia="zh-CN" w:bidi="ar"/>
              </w:rPr>
              <w:t>；</w:t>
            </w:r>
          </w:p>
          <w:p w14:paraId="3176182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2.工作时间：白班12小时（8：00—20：00）；夜班12小时（20：00—8：00）；每月1号休息一天倒班</w:t>
            </w:r>
            <w:r>
              <w:rPr>
                <w:rFonts w:hint="eastAsia" w:ascii="宋体" w:hAnsi="宋体" w:cs="宋体"/>
                <w:b/>
                <w:color w:val="000000"/>
                <w:kern w:val="0"/>
                <w:sz w:val="18"/>
                <w:szCs w:val="18"/>
                <w:lang w:val="en-US" w:eastAsia="zh-CN" w:bidi="ar"/>
              </w:rPr>
              <w:t>；</w:t>
            </w:r>
          </w:p>
          <w:p w14:paraId="5F3BE41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3.工资待遇：白班12元/小时，夜班13元/小时</w:t>
            </w:r>
            <w:r>
              <w:rPr>
                <w:rFonts w:hint="eastAsia" w:ascii="宋体" w:hAnsi="宋体" w:cs="宋体"/>
                <w:b/>
                <w:color w:val="000000"/>
                <w:kern w:val="0"/>
                <w:sz w:val="18"/>
                <w:szCs w:val="18"/>
                <w:lang w:val="en-US" w:eastAsia="zh-CN" w:bidi="ar"/>
              </w:rPr>
              <w:t>。</w:t>
            </w:r>
          </w:p>
          <w:p w14:paraId="0D940532">
            <w:pPr>
              <w:jc w:val="left"/>
              <w:rPr>
                <w:rFonts w:hint="eastAsia" w:ascii="宋体" w:hAnsi="宋体" w:eastAsia="宋体" w:cs="宋体"/>
                <w:b/>
                <w:bCs w:val="0"/>
                <w:i w:val="0"/>
                <w:color w:val="000000"/>
                <w:kern w:val="2"/>
                <w:sz w:val="18"/>
                <w:szCs w:val="18"/>
                <w:u w:val="none"/>
                <w:lang w:val="en-US" w:eastAsia="zh-CN" w:bidi="ar-SA"/>
              </w:rPr>
            </w:pPr>
          </w:p>
        </w:tc>
      </w:tr>
      <w:tr w14:paraId="37608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483D80B1">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74360EB3">
            <w:pPr>
              <w:widowControl/>
              <w:jc w:val="center"/>
              <w:rPr>
                <w:rFonts w:hint="eastAsia" w:ascii="宋体" w:hAnsi="宋体" w:cs="宋体"/>
                <w:b/>
                <w:color w:val="000000"/>
                <w:kern w:val="0"/>
                <w:sz w:val="18"/>
                <w:szCs w:val="18"/>
                <w:lang w:val="en-US" w:eastAsia="zh-CN" w:bidi="ar"/>
              </w:rPr>
            </w:pPr>
          </w:p>
        </w:tc>
        <w:tc>
          <w:tcPr>
            <w:tcW w:w="685" w:type="dxa"/>
            <w:vAlign w:val="center"/>
          </w:tcPr>
          <w:p w14:paraId="02EBC972">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firstLine="181" w:firstLineChars="100"/>
              <w:jc w:val="both"/>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w:t>
            </w:r>
          </w:p>
        </w:tc>
        <w:tc>
          <w:tcPr>
            <w:tcW w:w="770" w:type="dxa"/>
            <w:vAlign w:val="center"/>
          </w:tcPr>
          <w:p w14:paraId="50C1EE59">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抖音主播</w:t>
            </w:r>
          </w:p>
        </w:tc>
        <w:tc>
          <w:tcPr>
            <w:tcW w:w="1239" w:type="dxa"/>
            <w:vAlign w:val="center"/>
          </w:tcPr>
          <w:p w14:paraId="73844A1E">
            <w:pPr>
              <w:widowControl/>
              <w:jc w:val="center"/>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w:t>
            </w:r>
          </w:p>
        </w:tc>
        <w:tc>
          <w:tcPr>
            <w:tcW w:w="6816" w:type="dxa"/>
            <w:vAlign w:val="center"/>
          </w:tcPr>
          <w:p w14:paraId="2F0E6F1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w:t>
            </w:r>
            <w:r>
              <w:rPr>
                <w:rFonts w:hint="default" w:ascii="宋体" w:hAnsi="宋体" w:eastAsia="宋体" w:cs="宋体"/>
                <w:b/>
                <w:color w:val="000000"/>
                <w:kern w:val="0"/>
                <w:sz w:val="18"/>
                <w:szCs w:val="18"/>
                <w:lang w:val="en-US" w:eastAsia="zh-CN" w:bidi="ar"/>
              </w:rPr>
              <w:t>学历与年龄：要求中专及以上学历，</w:t>
            </w:r>
            <w:r>
              <w:rPr>
                <w:rFonts w:hint="eastAsia" w:ascii="宋体" w:hAnsi="宋体" w:eastAsia="宋体" w:cs="宋体"/>
                <w:b/>
                <w:color w:val="000000"/>
                <w:kern w:val="0"/>
                <w:sz w:val="18"/>
                <w:szCs w:val="18"/>
                <w:lang w:val="en-US" w:eastAsia="zh-CN" w:bidi="ar"/>
              </w:rPr>
              <w:t>男女不限，</w:t>
            </w:r>
            <w:r>
              <w:rPr>
                <w:rFonts w:hint="default" w:ascii="宋体" w:hAnsi="宋体" w:eastAsia="宋体" w:cs="宋体"/>
                <w:b/>
                <w:color w:val="000000"/>
                <w:kern w:val="0"/>
                <w:sz w:val="18"/>
                <w:szCs w:val="18"/>
                <w:lang w:val="en-US" w:eastAsia="zh-CN" w:bidi="ar"/>
              </w:rPr>
              <w:t>年龄</w:t>
            </w:r>
            <w:r>
              <w:rPr>
                <w:rFonts w:hint="eastAsia" w:ascii="宋体" w:hAnsi="宋体" w:eastAsia="宋体" w:cs="宋体"/>
                <w:b/>
                <w:color w:val="000000"/>
                <w:kern w:val="0"/>
                <w:sz w:val="18"/>
                <w:szCs w:val="18"/>
                <w:lang w:val="en-US" w:eastAsia="zh-CN" w:bidi="ar"/>
              </w:rPr>
              <w:t>20</w:t>
            </w:r>
            <w:r>
              <w:rPr>
                <w:rFonts w:hint="default" w:ascii="宋体" w:hAnsi="宋体" w:eastAsia="宋体" w:cs="宋体"/>
                <w:b/>
                <w:color w:val="000000"/>
                <w:kern w:val="0"/>
                <w:sz w:val="18"/>
                <w:szCs w:val="18"/>
                <w:lang w:val="en-US" w:eastAsia="zh-CN" w:bidi="ar"/>
              </w:rPr>
              <w:t>-30岁</w:t>
            </w:r>
            <w:r>
              <w:rPr>
                <w:rFonts w:hint="eastAsia" w:ascii="宋体" w:hAnsi="宋体" w:eastAsia="宋体" w:cs="宋体"/>
                <w:b/>
                <w:color w:val="000000"/>
                <w:kern w:val="0"/>
                <w:sz w:val="18"/>
                <w:szCs w:val="18"/>
                <w:lang w:val="en-US" w:eastAsia="zh-CN" w:bidi="ar"/>
              </w:rPr>
              <w:t>；</w:t>
            </w:r>
          </w:p>
          <w:p w14:paraId="641F1F2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w:t>
            </w:r>
            <w:r>
              <w:rPr>
                <w:rFonts w:hint="default" w:ascii="宋体" w:hAnsi="宋体" w:eastAsia="宋体" w:cs="宋体"/>
                <w:b/>
                <w:color w:val="000000"/>
                <w:kern w:val="0"/>
                <w:sz w:val="18"/>
                <w:szCs w:val="18"/>
                <w:lang w:val="en-US" w:eastAsia="zh-CN" w:bidi="ar"/>
              </w:rPr>
              <w:t>形象与表达：形象气质佳，具备良好的镜头感和亲和力；沟通能力强，普通话流利，能清晰、流畅地表达内容</w:t>
            </w:r>
            <w:r>
              <w:rPr>
                <w:rFonts w:hint="eastAsia" w:ascii="宋体" w:hAnsi="宋体" w:eastAsia="宋体" w:cs="宋体"/>
                <w:b/>
                <w:color w:val="000000"/>
                <w:kern w:val="0"/>
                <w:sz w:val="18"/>
                <w:szCs w:val="18"/>
                <w:lang w:val="en-US" w:eastAsia="zh-CN" w:bidi="ar"/>
              </w:rPr>
              <w:t>；</w:t>
            </w:r>
          </w:p>
          <w:p w14:paraId="3583580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w:t>
            </w:r>
            <w:r>
              <w:rPr>
                <w:rFonts w:hint="default" w:ascii="宋体" w:hAnsi="宋体" w:eastAsia="宋体" w:cs="宋体"/>
                <w:b/>
                <w:color w:val="000000"/>
                <w:kern w:val="0"/>
                <w:sz w:val="18"/>
                <w:szCs w:val="18"/>
                <w:lang w:val="en-US" w:eastAsia="zh-CN" w:bidi="ar"/>
              </w:rPr>
              <w:t>经验与技能：有直播带货经验者优先，需熟悉抖音平台规则及直播流程，掌握产品知识和销售话术</w:t>
            </w:r>
            <w:r>
              <w:rPr>
                <w:rFonts w:hint="eastAsia" w:ascii="宋体" w:hAnsi="宋体" w:eastAsia="宋体" w:cs="宋体"/>
                <w:b/>
                <w:color w:val="000000"/>
                <w:kern w:val="0"/>
                <w:sz w:val="18"/>
                <w:szCs w:val="18"/>
                <w:lang w:val="en-US" w:eastAsia="zh-CN" w:bidi="ar"/>
              </w:rPr>
              <w:t>；</w:t>
            </w:r>
          </w:p>
          <w:p w14:paraId="3962C3F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w:t>
            </w:r>
            <w:r>
              <w:rPr>
                <w:rFonts w:hint="default" w:ascii="宋体" w:hAnsi="宋体" w:eastAsia="宋体" w:cs="宋体"/>
                <w:b/>
                <w:color w:val="000000"/>
                <w:kern w:val="0"/>
                <w:sz w:val="18"/>
                <w:szCs w:val="18"/>
                <w:lang w:val="en-US" w:eastAsia="zh-CN" w:bidi="ar"/>
              </w:rPr>
              <w:t>核心能力：具备较强的应变能力，能及时处理直播间的突发情况；有良好的互动能力，能调动粉丝情绪，增加粉丝活跃度</w:t>
            </w:r>
            <w:r>
              <w:rPr>
                <w:rFonts w:hint="eastAsia" w:ascii="宋体" w:hAnsi="宋体" w:eastAsia="宋体" w:cs="宋体"/>
                <w:b/>
                <w:color w:val="000000"/>
                <w:kern w:val="0"/>
                <w:sz w:val="18"/>
                <w:szCs w:val="18"/>
                <w:lang w:val="en-US" w:eastAsia="zh-CN" w:bidi="ar"/>
              </w:rPr>
              <w:t>；</w:t>
            </w:r>
          </w:p>
          <w:p w14:paraId="2879CCC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其他要求：热爱直播行业，有良好的团队合作精神和敬业精神，工作积极主动</w:t>
            </w:r>
            <w:r>
              <w:rPr>
                <w:rFonts w:hint="eastAsia" w:ascii="宋体" w:hAnsi="宋体" w:cs="宋体"/>
                <w:b/>
                <w:color w:val="000000"/>
                <w:kern w:val="0"/>
                <w:sz w:val="18"/>
                <w:szCs w:val="18"/>
                <w:lang w:val="en-US" w:eastAsia="zh-CN" w:bidi="ar"/>
              </w:rPr>
              <w:t>。</w:t>
            </w:r>
          </w:p>
        </w:tc>
        <w:tc>
          <w:tcPr>
            <w:tcW w:w="2225" w:type="dxa"/>
            <w:vAlign w:val="center"/>
          </w:tcPr>
          <w:p w14:paraId="47214B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3" w:firstLineChars="400"/>
              <w:textAlignment w:val="auto"/>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面议</w:t>
            </w:r>
          </w:p>
        </w:tc>
        <w:tc>
          <w:tcPr>
            <w:tcW w:w="1959" w:type="dxa"/>
            <w:vMerge w:val="restart"/>
            <w:vAlign w:val="center"/>
          </w:tcPr>
          <w:p w14:paraId="56FD88B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r>
              <w:rPr>
                <w:rFonts w:hint="eastAsia" w:ascii="宋体" w:hAnsi="宋体" w:eastAsia="宋体" w:cs="宋体"/>
                <w:b/>
                <w:color w:val="000000"/>
                <w:kern w:val="0"/>
                <w:sz w:val="18"/>
                <w:szCs w:val="18"/>
                <w:lang w:val="en-US" w:eastAsia="zh-CN" w:bidi="ar"/>
              </w:rPr>
              <w:t>应聘方式</w:t>
            </w:r>
          </w:p>
          <w:p w14:paraId="6CC91D5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 xml:space="preserve">抖音主播、美工联系电话：13736597878(罗经理) </w:t>
            </w:r>
          </w:p>
          <w:p w14:paraId="3907A70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注塑车间联系电话：18085379972 (许经理)</w:t>
            </w:r>
          </w:p>
          <w:p w14:paraId="3AE1399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驾驶员联系电话：13312405555（黄经理）</w:t>
            </w:r>
          </w:p>
          <w:p w14:paraId="5A61644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业务员联系电话：17785338803（路经理）</w:t>
            </w:r>
          </w:p>
          <w:p w14:paraId="2DD2E735">
            <w:pPr>
              <w:jc w:val="left"/>
              <w:rPr>
                <w:rFonts w:hint="eastAsia" w:ascii="宋体" w:hAnsi="宋体" w:eastAsia="宋体" w:cs="宋体"/>
                <w:b/>
                <w:bCs w:val="0"/>
                <w:i w:val="0"/>
                <w:color w:val="000000"/>
                <w:kern w:val="2"/>
                <w:sz w:val="18"/>
                <w:szCs w:val="18"/>
                <w:u w:val="none"/>
                <w:lang w:val="en-US" w:eastAsia="zh-CN" w:bidi="ar-SA"/>
              </w:rPr>
            </w:pPr>
          </w:p>
        </w:tc>
      </w:tr>
      <w:tr w14:paraId="20620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0F908668">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079AD9EF">
            <w:pPr>
              <w:widowControl/>
              <w:jc w:val="center"/>
              <w:rPr>
                <w:rFonts w:hint="eastAsia" w:ascii="宋体" w:hAnsi="宋体" w:cs="宋体"/>
                <w:b/>
                <w:color w:val="000000"/>
                <w:kern w:val="0"/>
                <w:sz w:val="18"/>
                <w:szCs w:val="18"/>
                <w:lang w:val="en-US" w:eastAsia="zh-CN" w:bidi="ar"/>
              </w:rPr>
            </w:pPr>
          </w:p>
        </w:tc>
        <w:tc>
          <w:tcPr>
            <w:tcW w:w="685" w:type="dxa"/>
            <w:vAlign w:val="center"/>
          </w:tcPr>
          <w:p w14:paraId="75DB95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81" w:firstLineChars="100"/>
              <w:textAlignment w:val="auto"/>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w:t>
            </w:r>
          </w:p>
        </w:tc>
        <w:tc>
          <w:tcPr>
            <w:tcW w:w="770" w:type="dxa"/>
            <w:vAlign w:val="center"/>
          </w:tcPr>
          <w:p w14:paraId="6655767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专业美工</w:t>
            </w:r>
          </w:p>
        </w:tc>
        <w:tc>
          <w:tcPr>
            <w:tcW w:w="1239" w:type="dxa"/>
            <w:vAlign w:val="center"/>
          </w:tcPr>
          <w:p w14:paraId="1A0BBC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200"/>
              <w:textAlignment w:val="auto"/>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w:t>
            </w:r>
          </w:p>
        </w:tc>
        <w:tc>
          <w:tcPr>
            <w:tcW w:w="6816" w:type="dxa"/>
            <w:vAlign w:val="center"/>
          </w:tcPr>
          <w:p w14:paraId="5B43824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一、岗位职责</w:t>
            </w:r>
          </w:p>
          <w:p w14:paraId="1F59D18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 负责店铺/平台日常主图、详情页、海报、活动图、首页装修设计；</w:t>
            </w:r>
          </w:p>
          <w:p w14:paraId="1247CF6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 制作短视频封面、朋友圈宣传图、物料配图、节日活动视觉；</w:t>
            </w:r>
          </w:p>
          <w:p w14:paraId="0C8E7ED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 产品精修、图片调色、排版优化，把控整体视觉风格统一；</w:t>
            </w:r>
          </w:p>
          <w:p w14:paraId="1346C49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 配合运营完成活动页面、促销图、电商文案配图制作；</w:t>
            </w:r>
          </w:p>
          <w:p w14:paraId="14124CC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5. 整理设计素材，维护图库，按时完成日常设计需求；</w:t>
            </w:r>
          </w:p>
          <w:p w14:paraId="0A59CA0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6. 对接需求，快速修改调整设计稿件。</w:t>
            </w:r>
          </w:p>
          <w:p w14:paraId="38B5A1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二、任职要求</w:t>
            </w:r>
          </w:p>
          <w:p w14:paraId="34E46B6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 熟练使用PS、AI主流设计软件，会CDR、C4D优先</w:t>
            </w:r>
            <w:r>
              <w:rPr>
                <w:rFonts w:hint="eastAsia" w:ascii="宋体" w:hAnsi="宋体" w:cs="宋体"/>
                <w:b/>
                <w:color w:val="000000"/>
                <w:kern w:val="0"/>
                <w:sz w:val="18"/>
                <w:szCs w:val="18"/>
                <w:lang w:val="en-US" w:eastAsia="zh-CN" w:bidi="ar"/>
              </w:rPr>
              <w:t>；</w:t>
            </w:r>
          </w:p>
          <w:p w14:paraId="48C9BC4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 具备1年及以上美工相关工作经验，有电商美工经验优先</w:t>
            </w:r>
            <w:r>
              <w:rPr>
                <w:rFonts w:hint="eastAsia" w:ascii="宋体" w:hAnsi="宋体" w:cs="宋体"/>
                <w:b/>
                <w:color w:val="000000"/>
                <w:kern w:val="0"/>
                <w:sz w:val="18"/>
                <w:szCs w:val="18"/>
                <w:lang w:val="en-US" w:eastAsia="zh-CN" w:bidi="ar"/>
              </w:rPr>
              <w:t>；</w:t>
            </w:r>
          </w:p>
          <w:p w14:paraId="776BEBC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 懂色彩搭配、排版构图，审美在线，出图效率高</w:t>
            </w:r>
            <w:r>
              <w:rPr>
                <w:rFonts w:hint="eastAsia" w:ascii="宋体" w:hAnsi="宋体" w:cs="宋体"/>
                <w:b/>
                <w:color w:val="000000"/>
                <w:kern w:val="0"/>
                <w:sz w:val="18"/>
                <w:szCs w:val="18"/>
                <w:lang w:val="en-US" w:eastAsia="zh-CN" w:bidi="ar"/>
              </w:rPr>
              <w:t>；</w:t>
            </w:r>
          </w:p>
          <w:p w14:paraId="7E5F4D7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 擅长产品修图、场景合成、活动海报设计</w:t>
            </w:r>
            <w:r>
              <w:rPr>
                <w:rFonts w:hint="eastAsia" w:ascii="宋体" w:hAnsi="宋体" w:cs="宋体"/>
                <w:b/>
                <w:color w:val="000000"/>
                <w:kern w:val="0"/>
                <w:sz w:val="18"/>
                <w:szCs w:val="18"/>
                <w:lang w:val="en-US" w:eastAsia="zh-CN" w:bidi="ar"/>
              </w:rPr>
              <w:t>；</w:t>
            </w:r>
          </w:p>
          <w:p w14:paraId="61F2AA9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5. 能紧跟流行视觉风格，理解营销视觉逻辑</w:t>
            </w:r>
            <w:r>
              <w:rPr>
                <w:rFonts w:hint="eastAsia" w:ascii="宋体" w:hAnsi="宋体" w:cs="宋体"/>
                <w:b/>
                <w:color w:val="000000"/>
                <w:kern w:val="0"/>
                <w:sz w:val="18"/>
                <w:szCs w:val="18"/>
                <w:lang w:val="en-US" w:eastAsia="zh-CN" w:bidi="ar"/>
              </w:rPr>
              <w:t>；</w:t>
            </w:r>
          </w:p>
          <w:p w14:paraId="23E6C42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6. 做事细心有耐心，沟通顺畅，服从安排，可接受紧急改图</w:t>
            </w:r>
            <w:r>
              <w:rPr>
                <w:rFonts w:hint="eastAsia" w:ascii="宋体" w:hAnsi="宋体" w:cs="宋体"/>
                <w:b/>
                <w:color w:val="000000"/>
                <w:kern w:val="0"/>
                <w:sz w:val="18"/>
                <w:szCs w:val="18"/>
                <w:lang w:val="en-US" w:eastAsia="zh-CN" w:bidi="ar"/>
              </w:rPr>
              <w:t>；</w:t>
            </w:r>
          </w:p>
          <w:p w14:paraId="10903F4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7. 有完整设计作品集优先</w:t>
            </w:r>
            <w:r>
              <w:rPr>
                <w:rFonts w:hint="eastAsia" w:ascii="宋体" w:hAnsi="宋体" w:cs="宋体"/>
                <w:b/>
                <w:color w:val="000000"/>
                <w:kern w:val="0"/>
                <w:sz w:val="18"/>
                <w:szCs w:val="18"/>
                <w:lang w:val="en-US" w:eastAsia="zh-CN" w:bidi="ar"/>
              </w:rPr>
              <w:t>。</w:t>
            </w:r>
          </w:p>
          <w:p w14:paraId="1055A3C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p>
        </w:tc>
        <w:tc>
          <w:tcPr>
            <w:tcW w:w="2225" w:type="dxa"/>
            <w:vAlign w:val="center"/>
          </w:tcPr>
          <w:p w14:paraId="5582B6ED">
            <w:pPr>
              <w:widowControl/>
              <w:ind w:firstLine="904" w:firstLineChars="50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面议</w:t>
            </w:r>
          </w:p>
        </w:tc>
        <w:tc>
          <w:tcPr>
            <w:tcW w:w="1959" w:type="dxa"/>
            <w:vMerge w:val="continue"/>
            <w:vAlign w:val="center"/>
          </w:tcPr>
          <w:p w14:paraId="2938C6A6">
            <w:pPr>
              <w:jc w:val="left"/>
              <w:rPr>
                <w:rFonts w:hint="eastAsia" w:ascii="宋体" w:hAnsi="宋体" w:eastAsia="宋体" w:cs="宋体"/>
                <w:b/>
                <w:bCs w:val="0"/>
                <w:i w:val="0"/>
                <w:color w:val="000000"/>
                <w:kern w:val="2"/>
                <w:sz w:val="18"/>
                <w:szCs w:val="18"/>
                <w:u w:val="none"/>
                <w:lang w:val="en-US" w:eastAsia="zh-CN" w:bidi="ar-SA"/>
              </w:rPr>
            </w:pPr>
          </w:p>
        </w:tc>
      </w:tr>
      <w:tr w14:paraId="583CA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4BF36729">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14:paraId="19AE3869">
            <w:pPr>
              <w:widowControl/>
              <w:jc w:val="center"/>
              <w:rPr>
                <w:rFonts w:hint="eastAsia" w:ascii="宋体" w:hAnsi="宋体" w:cs="宋体"/>
                <w:b/>
                <w:color w:val="000000"/>
                <w:kern w:val="0"/>
                <w:sz w:val="18"/>
                <w:szCs w:val="18"/>
                <w:lang w:val="en-US" w:eastAsia="zh-CN" w:bidi="ar"/>
              </w:rPr>
            </w:pPr>
          </w:p>
        </w:tc>
        <w:tc>
          <w:tcPr>
            <w:tcW w:w="685" w:type="dxa"/>
            <w:vAlign w:val="center"/>
          </w:tcPr>
          <w:p w14:paraId="3693B4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81" w:firstLineChars="100"/>
              <w:textAlignment w:val="auto"/>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p>
        </w:tc>
        <w:tc>
          <w:tcPr>
            <w:tcW w:w="770" w:type="dxa"/>
            <w:vAlign w:val="center"/>
          </w:tcPr>
          <w:p w14:paraId="05A1CB6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取暖桌、饮水机业务员</w:t>
            </w:r>
          </w:p>
        </w:tc>
        <w:tc>
          <w:tcPr>
            <w:tcW w:w="1239" w:type="dxa"/>
            <w:vAlign w:val="center"/>
          </w:tcPr>
          <w:p w14:paraId="02A976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200"/>
              <w:textAlignment w:val="auto"/>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w:t>
            </w:r>
          </w:p>
          <w:p w14:paraId="703D1A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200"/>
              <w:textAlignment w:val="auto"/>
              <w:rPr>
                <w:rFonts w:hint="eastAsia" w:ascii="宋体" w:hAnsi="宋体" w:eastAsia="宋体" w:cs="宋体"/>
                <w:b/>
                <w:color w:val="000000"/>
                <w:kern w:val="0"/>
                <w:sz w:val="18"/>
                <w:szCs w:val="18"/>
                <w:lang w:val="en-US" w:eastAsia="zh-CN" w:bidi="ar"/>
              </w:rPr>
            </w:pPr>
          </w:p>
        </w:tc>
        <w:tc>
          <w:tcPr>
            <w:tcW w:w="6816" w:type="dxa"/>
            <w:vAlign w:val="center"/>
          </w:tcPr>
          <w:p w14:paraId="23C3613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 xml:space="preserve"> </w:t>
            </w:r>
            <w:r>
              <w:rPr>
                <w:rFonts w:hint="eastAsia"/>
                <w:sz w:val="24"/>
                <w:szCs w:val="24"/>
                <w:lang w:eastAsia="zh-CN"/>
              </w:rPr>
              <w:t>一</w:t>
            </w:r>
            <w:r>
              <w:rPr>
                <w:rFonts w:hint="eastAsia" w:ascii="宋体" w:hAnsi="宋体" w:eastAsia="宋体" w:cs="宋体"/>
                <w:b/>
                <w:color w:val="000000"/>
                <w:kern w:val="0"/>
                <w:sz w:val="18"/>
                <w:szCs w:val="18"/>
                <w:lang w:val="en-US" w:eastAsia="zh-CN" w:bidi="ar"/>
              </w:rPr>
              <w:t>、岗位职责</w:t>
            </w:r>
          </w:p>
          <w:p w14:paraId="4388122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 负责本地乡镇、社区、建材店、超市、便利店、家电店开发客户，铺货取暖桌、饮水机。）</w:t>
            </w:r>
          </w:p>
          <w:p w14:paraId="0D7AD53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 维护老客户，回访补货，做活动促销</w:t>
            </w:r>
          </w:p>
          <w:p w14:paraId="221083E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 下乡地推、小区推广、门店谈合作</w:t>
            </w:r>
          </w:p>
          <w:p w14:paraId="3524151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 完成每日/每月销售任务，回款对账</w:t>
            </w:r>
          </w:p>
          <w:p w14:paraId="74556D5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二</w:t>
            </w:r>
            <w:r>
              <w:rPr>
                <w:rFonts w:hint="eastAsia" w:ascii="宋体" w:hAnsi="宋体" w:eastAsia="宋体" w:cs="宋体"/>
                <w:b/>
                <w:color w:val="000000"/>
                <w:kern w:val="0"/>
                <w:sz w:val="18"/>
                <w:szCs w:val="18"/>
                <w:lang w:val="en-US" w:eastAsia="zh-CN" w:bidi="ar"/>
              </w:rPr>
              <w:t>任职要求</w:t>
            </w:r>
          </w:p>
          <w:p w14:paraId="232D6B8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 能吃苦，会沟通，有销售、家电、快消、下乡业务经验优先</w:t>
            </w:r>
          </w:p>
          <w:p w14:paraId="20123DB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 有电动车/面包车优先，能跑乡镇、周边区县</w:t>
            </w:r>
          </w:p>
          <w:p w14:paraId="243DC34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 年龄25–40岁，踏实肯干</w:t>
            </w:r>
          </w:p>
          <w:p w14:paraId="3D5A23D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ascii="宋体" w:hAnsi="宋体" w:eastAsia="宋体" w:cs="宋体"/>
                <w:b/>
                <w:color w:val="000000"/>
                <w:kern w:val="0"/>
                <w:sz w:val="18"/>
                <w:szCs w:val="18"/>
                <w:lang w:val="en-US" w:eastAsia="zh-CN" w:bidi="ar"/>
              </w:rPr>
              <w:t>4. 有本地人脉、乡镇资源优先</w:t>
            </w:r>
          </w:p>
          <w:p w14:paraId="24199A1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p>
          <w:p w14:paraId="7524D9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p>
          <w:p w14:paraId="1BC81E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p>
          <w:p w14:paraId="26590B1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p>
        </w:tc>
        <w:tc>
          <w:tcPr>
            <w:tcW w:w="2225" w:type="dxa"/>
            <w:vAlign w:val="center"/>
          </w:tcPr>
          <w:p w14:paraId="586B1EE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w:t>
            </w:r>
            <w:r>
              <w:rPr>
                <w:rFonts w:hint="eastAsia" w:ascii="宋体" w:hAnsi="宋体" w:eastAsia="宋体" w:cs="宋体"/>
                <w:b/>
                <w:color w:val="000000"/>
                <w:kern w:val="0"/>
                <w:sz w:val="18"/>
                <w:szCs w:val="18"/>
                <w:lang w:val="en-US" w:eastAsia="zh-CN" w:bidi="ar"/>
              </w:rPr>
              <w:t>薪资待遇：工资面议 月休3天。</w:t>
            </w:r>
          </w:p>
          <w:p w14:paraId="4B6AFA4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2.工作时间：8:30-18：30（中午休息一小时）</w:t>
            </w:r>
          </w:p>
        </w:tc>
        <w:tc>
          <w:tcPr>
            <w:tcW w:w="1959" w:type="dxa"/>
            <w:vAlign w:val="center"/>
          </w:tcPr>
          <w:p w14:paraId="74DA6841">
            <w:pPr>
              <w:jc w:val="left"/>
              <w:rPr>
                <w:rFonts w:hint="eastAsia" w:ascii="宋体" w:hAnsi="宋体" w:eastAsia="宋体" w:cs="宋体"/>
                <w:b/>
                <w:bCs w:val="0"/>
                <w:i w:val="0"/>
                <w:color w:val="000000"/>
                <w:kern w:val="2"/>
                <w:sz w:val="18"/>
                <w:szCs w:val="18"/>
                <w:u w:val="none"/>
                <w:lang w:val="en-US" w:eastAsia="zh-CN" w:bidi="ar-SA"/>
              </w:rPr>
            </w:pPr>
          </w:p>
        </w:tc>
      </w:tr>
      <w:tr w14:paraId="72DD2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15749" w:type="dxa"/>
            <w:gridSpan w:val="8"/>
            <w:vAlign w:val="top"/>
          </w:tcPr>
          <w:p w14:paraId="05DB5F7A">
            <w:pPr>
              <w:keepNext w:val="0"/>
              <w:keepLines w:val="0"/>
              <w:widowControl/>
              <w:suppressLineNumbers w:val="0"/>
              <w:jc w:val="both"/>
              <w:rPr>
                <w:rFonts w:hint="eastAsia" w:ascii="宋体" w:hAnsi="宋体" w:cs="宋体"/>
                <w:b/>
                <w:color w:val="000000"/>
                <w:kern w:val="0"/>
                <w:sz w:val="18"/>
                <w:szCs w:val="18"/>
                <w:lang w:val="en-US" w:eastAsia="zh-CN" w:bidi="ar"/>
              </w:rPr>
            </w:pPr>
          </w:p>
          <w:p w14:paraId="43A3B0F8">
            <w:pPr>
              <w:keepNext w:val="0"/>
              <w:keepLines w:val="0"/>
              <w:widowControl/>
              <w:suppressLineNumbers w:val="0"/>
              <w:jc w:val="both"/>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招聘单位：</w:t>
            </w:r>
            <w:r>
              <w:rPr>
                <w:rFonts w:ascii="宋体" w:hAnsi="宋体" w:eastAsia="宋体" w:cs="宋体"/>
                <w:b/>
                <w:color w:val="000000"/>
                <w:kern w:val="0"/>
                <w:sz w:val="18"/>
                <w:szCs w:val="18"/>
                <w:lang w:val="en-US" w:eastAsia="zh-CN" w:bidi="ar"/>
              </w:rPr>
              <w:t>安顺市西秀区顺香奇食品销售中心</w:t>
            </w:r>
            <w:r>
              <w:rPr>
                <w:rFonts w:hint="eastAsia" w:ascii="宋体" w:hAnsi="宋体" w:eastAsia="宋体" w:cs="宋体"/>
                <w:b/>
                <w:color w:val="000000"/>
                <w:kern w:val="0"/>
                <w:sz w:val="18"/>
                <w:szCs w:val="18"/>
                <w:lang w:val="en-US" w:eastAsia="zh-CN" w:bidi="ar"/>
              </w:rPr>
              <w:t xml:space="preserve">     </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工作地址：安顺市或贵州省内社区中医馆和医养中</w:t>
            </w:r>
            <w:r>
              <w:rPr>
                <w:rFonts w:hint="eastAsia" w:ascii="宋体" w:hAnsi="宋体" w:cs="宋体"/>
                <w:b/>
                <w:color w:val="000000"/>
                <w:kern w:val="0"/>
                <w:sz w:val="18"/>
                <w:szCs w:val="18"/>
                <w:lang w:val="en-US" w:eastAsia="zh-CN" w:bidi="ar"/>
              </w:rPr>
              <w:t xml:space="preserve">心                    </w:t>
            </w:r>
            <w:r>
              <w:rPr>
                <w:rFonts w:ascii="宋体" w:hAnsi="宋体" w:eastAsia="宋体" w:cs="宋体"/>
                <w:b/>
                <w:color w:val="000000"/>
                <w:kern w:val="0"/>
                <w:sz w:val="18"/>
                <w:szCs w:val="18"/>
                <w:lang w:val="en-US" w:eastAsia="zh-CN" w:bidi="ar"/>
              </w:rPr>
              <w:t>联系</w:t>
            </w:r>
            <w:r>
              <w:rPr>
                <w:rFonts w:hint="eastAsia" w:ascii="宋体" w:hAnsi="宋体" w:eastAsia="宋体" w:cs="宋体"/>
                <w:b/>
                <w:color w:val="000000"/>
                <w:kern w:val="0"/>
                <w:sz w:val="18"/>
                <w:szCs w:val="18"/>
                <w:lang w:val="en-US" w:eastAsia="zh-CN" w:bidi="ar"/>
              </w:rPr>
              <w:t>及</w:t>
            </w:r>
            <w:r>
              <w:rPr>
                <w:rFonts w:ascii="宋体" w:hAnsi="宋体" w:eastAsia="宋体" w:cs="宋体"/>
                <w:b/>
                <w:color w:val="000000"/>
                <w:kern w:val="0"/>
                <w:sz w:val="18"/>
                <w:szCs w:val="18"/>
                <w:lang w:val="en-US" w:eastAsia="zh-CN" w:bidi="ar"/>
              </w:rPr>
              <w:t>电话:孔</w:t>
            </w:r>
            <w:r>
              <w:rPr>
                <w:rFonts w:hint="eastAsia" w:ascii="宋体" w:hAnsi="宋体" w:eastAsia="宋体" w:cs="宋体"/>
                <w:b/>
                <w:color w:val="000000"/>
                <w:kern w:val="0"/>
                <w:sz w:val="18"/>
                <w:szCs w:val="18"/>
                <w:lang w:val="en-US" w:eastAsia="zh-CN" w:bidi="ar"/>
              </w:rPr>
              <w:t>总</w:t>
            </w:r>
            <w:r>
              <w:rPr>
                <w:rFonts w:ascii="宋体" w:hAnsi="宋体" w:eastAsia="宋体" w:cs="宋体"/>
                <w:b/>
                <w:color w:val="000000"/>
                <w:kern w:val="0"/>
                <w:sz w:val="18"/>
                <w:szCs w:val="18"/>
                <w:lang w:val="en-US" w:eastAsia="zh-CN" w:bidi="ar"/>
              </w:rPr>
              <w:t>13885307673</w:t>
            </w:r>
            <w:r>
              <w:rPr>
                <w:rFonts w:hint="eastAsia" w:ascii="宋体" w:hAnsi="宋体" w:cs="宋体"/>
                <w:b/>
                <w:color w:val="000000"/>
                <w:kern w:val="0"/>
                <w:sz w:val="18"/>
                <w:szCs w:val="18"/>
                <w:lang w:val="en-US" w:eastAsia="zh-CN" w:bidi="ar"/>
              </w:rPr>
              <w:t>/18885328770</w:t>
            </w:r>
          </w:p>
          <w:p w14:paraId="64FD243E">
            <w:pPr>
              <w:jc w:val="left"/>
              <w:rPr>
                <w:rFonts w:hint="eastAsia" w:ascii="宋体" w:hAnsi="宋体" w:eastAsia="宋体" w:cs="宋体"/>
                <w:b/>
                <w:bCs w:val="0"/>
                <w:i w:val="0"/>
                <w:color w:val="000000"/>
                <w:kern w:val="2"/>
                <w:sz w:val="18"/>
                <w:szCs w:val="18"/>
                <w:u w:val="none"/>
                <w:lang w:val="en-US" w:eastAsia="zh-CN" w:bidi="ar-SA"/>
              </w:rPr>
            </w:pPr>
          </w:p>
        </w:tc>
      </w:tr>
      <w:tr w14:paraId="06729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7321A839">
            <w:pPr>
              <w:widowControl/>
              <w:ind w:firstLine="420" w:firstLineChars="200"/>
              <w:jc w:val="both"/>
              <w:rPr>
                <w:rFonts w:hint="eastAsia"/>
                <w:lang w:val="en-US" w:eastAsia="zh-CN"/>
              </w:rPr>
            </w:pPr>
          </w:p>
          <w:p w14:paraId="6225C405">
            <w:pPr>
              <w:pStyle w:val="6"/>
              <w:rPr>
                <w:rFonts w:hint="default"/>
                <w:lang w:val="en" w:eastAsia="zh-CN"/>
              </w:rPr>
            </w:pPr>
            <w:r>
              <w:rPr>
                <w:rFonts w:hint="eastAsia"/>
                <w:lang w:val="en-US" w:eastAsia="zh-CN"/>
              </w:rPr>
              <w:t>2</w:t>
            </w:r>
            <w:r>
              <w:rPr>
                <w:rFonts w:hint="default"/>
                <w:lang w:val="en" w:eastAsia="zh-CN"/>
              </w:rPr>
              <w:t>7</w:t>
            </w:r>
          </w:p>
        </w:tc>
        <w:tc>
          <w:tcPr>
            <w:tcW w:w="1304" w:type="dxa"/>
            <w:vAlign w:val="center"/>
          </w:tcPr>
          <w:p w14:paraId="6440312F">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0735A5DB">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7C20E683">
            <w:pPr>
              <w:keepNext w:val="0"/>
              <w:keepLines w:val="0"/>
              <w:widowControl/>
              <w:suppressLineNumbers w:val="0"/>
              <w:jc w:val="center"/>
              <w:rPr>
                <w:rFonts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7BDA8417">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6B26EF0A">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447EB5E5">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3CB1EACF">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507FE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0F1FC86D">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vAlign w:val="center"/>
          </w:tcPr>
          <w:p w14:paraId="3339E58A">
            <w:pPr>
              <w:widowControl/>
              <w:jc w:val="center"/>
              <w:rPr>
                <w:rFonts w:hint="eastAsia"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顺市西秀区顺香奇食品销售中心</w:t>
            </w:r>
          </w:p>
        </w:tc>
        <w:tc>
          <w:tcPr>
            <w:tcW w:w="685" w:type="dxa"/>
            <w:vAlign w:val="center"/>
          </w:tcPr>
          <w:p w14:paraId="7A9D3BA2">
            <w:pPr>
              <w:widowControl/>
              <w:jc w:val="center"/>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14:paraId="4B56E74D">
            <w:pPr>
              <w:widowControl/>
              <w:jc w:val="center"/>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生鲜集采平台</w:t>
            </w:r>
            <w:r>
              <w:rPr>
                <w:rFonts w:ascii="宋体" w:hAnsi="宋体" w:eastAsia="宋体" w:cs="宋体"/>
                <w:b/>
                <w:color w:val="000000"/>
                <w:kern w:val="0"/>
                <w:sz w:val="18"/>
                <w:szCs w:val="18"/>
                <w:lang w:val="en-US" w:eastAsia="zh-CN" w:bidi="ar"/>
              </w:rPr>
              <w:t>推广业务(销售)</w:t>
            </w:r>
          </w:p>
        </w:tc>
        <w:tc>
          <w:tcPr>
            <w:tcW w:w="1239" w:type="dxa"/>
            <w:vAlign w:val="center"/>
          </w:tcPr>
          <w:p w14:paraId="113FF97F">
            <w:pPr>
              <w:widowControl/>
              <w:jc w:val="center"/>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w:t>
            </w:r>
          </w:p>
        </w:tc>
        <w:tc>
          <w:tcPr>
            <w:tcW w:w="6816" w:type="dxa"/>
            <w:vAlign w:val="center"/>
          </w:tcPr>
          <w:p w14:paraId="6E916575">
            <w:pPr>
              <w:numPr>
                <w:ilvl w:val="0"/>
                <w:numId w:val="0"/>
              </w:numPr>
              <w:ind w:leftChars="0"/>
              <w:rPr>
                <w:rFonts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招聘资格及资历条件:</w:t>
            </w:r>
          </w:p>
          <w:p w14:paraId="475EB0CC">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ascii="宋体" w:hAnsi="宋体" w:eastAsia="宋体" w:cs="宋体"/>
                <w:b/>
                <w:color w:val="000000"/>
                <w:kern w:val="0"/>
                <w:sz w:val="18"/>
                <w:szCs w:val="18"/>
                <w:lang w:val="en-US" w:eastAsia="zh-CN" w:bidi="ar"/>
              </w:rPr>
              <w:t>初中以上</w:t>
            </w:r>
            <w:r>
              <w:rPr>
                <w:rFonts w:hint="eastAsia" w:ascii="宋体" w:hAnsi="宋体" w:eastAsia="宋体" w:cs="宋体"/>
                <w:b/>
                <w:color w:val="000000"/>
                <w:kern w:val="0"/>
                <w:sz w:val="18"/>
                <w:szCs w:val="18"/>
                <w:lang w:val="en-US" w:eastAsia="zh-CN" w:bidi="ar"/>
              </w:rPr>
              <w:t>学历</w:t>
            </w:r>
            <w:r>
              <w:rPr>
                <w:rFonts w:ascii="宋体" w:hAnsi="宋体" w:eastAsia="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t>男女不限，年龄</w:t>
            </w:r>
            <w:r>
              <w:rPr>
                <w:rFonts w:ascii="宋体" w:hAnsi="宋体" w:eastAsia="宋体" w:cs="宋体"/>
                <w:b/>
                <w:color w:val="000000"/>
                <w:kern w:val="0"/>
                <w:sz w:val="18"/>
                <w:szCs w:val="18"/>
                <w:lang w:val="en-US" w:eastAsia="zh-CN" w:bidi="ar"/>
              </w:rPr>
              <w:t>20~45岁</w:t>
            </w:r>
            <w:r>
              <w:rPr>
                <w:rFonts w:hint="eastAsia" w:ascii="宋体" w:hAnsi="宋体" w:eastAsia="宋体" w:cs="宋体"/>
                <w:b/>
                <w:color w:val="000000"/>
                <w:kern w:val="0"/>
                <w:sz w:val="18"/>
                <w:szCs w:val="18"/>
                <w:lang w:val="en-US" w:eastAsia="zh-CN" w:bidi="ar"/>
              </w:rPr>
              <w:t>；</w:t>
            </w:r>
          </w:p>
          <w:p w14:paraId="473F116F">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r>
              <w:rPr>
                <w:rFonts w:ascii="宋体" w:hAnsi="宋体" w:eastAsia="宋体" w:cs="宋体"/>
                <w:b/>
                <w:color w:val="000000"/>
                <w:kern w:val="0"/>
                <w:sz w:val="18"/>
                <w:szCs w:val="18"/>
                <w:lang w:val="en-US" w:eastAsia="zh-CN" w:bidi="ar"/>
              </w:rPr>
              <w:t>强沟通谈判能力，渠道拓展，维护客户</w:t>
            </w:r>
            <w:r>
              <w:rPr>
                <w:rFonts w:hint="eastAsia" w:ascii="宋体" w:hAnsi="宋体" w:eastAsia="宋体" w:cs="宋体"/>
                <w:b/>
                <w:color w:val="000000"/>
                <w:kern w:val="0"/>
                <w:sz w:val="18"/>
                <w:szCs w:val="18"/>
                <w:lang w:val="en-US" w:eastAsia="zh-CN" w:bidi="ar"/>
              </w:rPr>
              <w:t>；</w:t>
            </w:r>
          </w:p>
          <w:p w14:paraId="3FD07AD2">
            <w:pPr>
              <w:numPr>
                <w:ilvl w:val="0"/>
                <w:numId w:val="0"/>
              </w:numPr>
              <w:ind w:leftChars="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r>
              <w:rPr>
                <w:rFonts w:hint="eastAsia" w:ascii="宋体" w:hAnsi="宋体" w:eastAsia="宋体" w:cs="宋体"/>
                <w:b/>
                <w:color w:val="000000"/>
                <w:kern w:val="0"/>
                <w:sz w:val="18"/>
                <w:szCs w:val="18"/>
                <w:lang w:val="en-US" w:eastAsia="zh-CN" w:bidi="ar"/>
              </w:rPr>
              <w:t>有</w:t>
            </w:r>
            <w:r>
              <w:rPr>
                <w:rFonts w:ascii="宋体" w:hAnsi="宋体" w:eastAsia="宋体" w:cs="宋体"/>
                <w:b/>
                <w:color w:val="000000"/>
                <w:kern w:val="0"/>
                <w:sz w:val="18"/>
                <w:szCs w:val="18"/>
                <w:lang w:val="en-US" w:eastAsia="zh-CN" w:bidi="ar"/>
              </w:rPr>
              <w:t>1~3年生鲜供销，团购销售</w:t>
            </w:r>
            <w:r>
              <w:rPr>
                <w:rFonts w:hint="eastAsia" w:ascii="宋体" w:hAnsi="宋体" w:eastAsia="宋体" w:cs="宋体"/>
                <w:b/>
                <w:color w:val="000000"/>
                <w:kern w:val="0"/>
                <w:sz w:val="18"/>
                <w:szCs w:val="18"/>
                <w:lang w:val="en-US" w:eastAsia="zh-CN" w:bidi="ar"/>
              </w:rPr>
              <w:t>经验及</w:t>
            </w:r>
            <w:r>
              <w:rPr>
                <w:rFonts w:ascii="宋体" w:hAnsi="宋体" w:eastAsia="宋体" w:cs="宋体"/>
                <w:b/>
                <w:color w:val="000000"/>
                <w:kern w:val="0"/>
                <w:sz w:val="18"/>
                <w:szCs w:val="18"/>
                <w:lang w:val="en-US" w:eastAsia="zh-CN" w:bidi="ar"/>
              </w:rPr>
              <w:t>集采社区团购经验优先</w:t>
            </w:r>
            <w:r>
              <w:rPr>
                <w:rFonts w:hint="eastAsia" w:ascii="宋体" w:hAnsi="宋体" w:eastAsia="宋体" w:cs="宋体"/>
                <w:b/>
                <w:color w:val="000000"/>
                <w:kern w:val="0"/>
                <w:sz w:val="18"/>
                <w:szCs w:val="18"/>
                <w:lang w:val="en-US" w:eastAsia="zh-CN" w:bidi="ar"/>
              </w:rPr>
              <w:t>录用；</w:t>
            </w:r>
          </w:p>
          <w:p w14:paraId="5F199A84">
            <w:pPr>
              <w:numPr>
                <w:ilvl w:val="0"/>
                <w:numId w:val="0"/>
              </w:numPr>
              <w:ind w:leftChars="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r>
              <w:rPr>
                <w:rFonts w:ascii="宋体" w:hAnsi="宋体" w:eastAsia="宋体" w:cs="宋体"/>
                <w:b/>
                <w:color w:val="000000"/>
                <w:kern w:val="0"/>
                <w:sz w:val="18"/>
                <w:szCs w:val="18"/>
                <w:lang w:val="en-US" w:eastAsia="zh-CN" w:bidi="ar"/>
              </w:rPr>
              <w:t>目标导向，抗压执行，诚信合规，能适应外勤与弹性工作</w:t>
            </w:r>
            <w:r>
              <w:rPr>
                <w:rFonts w:hint="eastAsia" w:ascii="宋体" w:hAnsi="宋体" w:eastAsia="宋体" w:cs="宋体"/>
                <w:b/>
                <w:color w:val="000000"/>
                <w:kern w:val="0"/>
                <w:sz w:val="18"/>
                <w:szCs w:val="18"/>
                <w:lang w:val="en-US" w:eastAsia="zh-CN" w:bidi="ar"/>
              </w:rPr>
              <w:t>；</w:t>
            </w:r>
          </w:p>
          <w:p w14:paraId="36381F03">
            <w:pPr>
              <w:numPr>
                <w:ilvl w:val="0"/>
                <w:numId w:val="0"/>
              </w:numPr>
              <w:ind w:leftChars="0"/>
              <w:rPr>
                <w:rFonts w:hint="eastAsia"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5</w:t>
            </w:r>
            <w:r>
              <w:rPr>
                <w:rFonts w:hint="eastAsia" w:ascii="宋体" w:hAnsi="宋体" w:eastAsia="宋体" w:cs="宋体"/>
                <w:b/>
                <w:color w:val="000000"/>
                <w:kern w:val="0"/>
                <w:sz w:val="18"/>
                <w:szCs w:val="18"/>
                <w:lang w:val="en-US" w:eastAsia="zh-CN" w:bidi="ar"/>
              </w:rPr>
              <w:t>.</w:t>
            </w:r>
            <w:r>
              <w:rPr>
                <w:rFonts w:ascii="宋体" w:hAnsi="宋体" w:eastAsia="宋体" w:cs="宋体"/>
                <w:b/>
                <w:color w:val="000000"/>
                <w:kern w:val="0"/>
                <w:sz w:val="18"/>
                <w:szCs w:val="18"/>
                <w:lang w:val="en-US" w:eastAsia="zh-CN" w:bidi="ar"/>
              </w:rPr>
              <w:t>有创业精神，有短视频，自媒体，抖音线上运营思维</w:t>
            </w:r>
            <w:r>
              <w:rPr>
                <w:rFonts w:hint="eastAsia" w:ascii="宋体" w:hAnsi="宋体" w:eastAsia="宋体" w:cs="宋体"/>
                <w:b/>
                <w:color w:val="000000"/>
                <w:kern w:val="0"/>
                <w:sz w:val="18"/>
                <w:szCs w:val="18"/>
                <w:lang w:val="en-US" w:eastAsia="zh-CN" w:bidi="ar"/>
              </w:rPr>
              <w:t>。</w:t>
            </w:r>
          </w:p>
        </w:tc>
        <w:tc>
          <w:tcPr>
            <w:tcW w:w="2225" w:type="dxa"/>
            <w:vAlign w:val="center"/>
          </w:tcPr>
          <w:p w14:paraId="4CE3AA08">
            <w:pPr>
              <w:numPr>
                <w:ilvl w:val="0"/>
                <w:numId w:val="0"/>
              </w:numPr>
              <w:ind w:leftChars="0"/>
              <w:rPr>
                <w:rFonts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底薪2500至5000+业级奖励 (意向薪资达到5000至12000)</w:t>
            </w:r>
          </w:p>
          <w:p w14:paraId="70C6C65A">
            <w:pPr>
              <w:widowControl/>
              <w:ind w:firstLine="723" w:firstLineChars="400"/>
              <w:jc w:val="left"/>
              <w:rPr>
                <w:rFonts w:hint="eastAsia" w:ascii="宋体" w:hAnsi="宋体" w:eastAsia="宋体" w:cs="宋体"/>
                <w:b/>
                <w:color w:val="000000"/>
                <w:kern w:val="0"/>
                <w:sz w:val="18"/>
                <w:szCs w:val="18"/>
                <w:lang w:val="en-US" w:eastAsia="zh-CN" w:bidi="ar"/>
              </w:rPr>
            </w:pPr>
          </w:p>
        </w:tc>
        <w:tc>
          <w:tcPr>
            <w:tcW w:w="1959" w:type="dxa"/>
            <w:vAlign w:val="center"/>
          </w:tcPr>
          <w:p w14:paraId="58DD9A13">
            <w:pPr>
              <w:jc w:val="left"/>
              <w:rPr>
                <w:rFonts w:hint="eastAsia" w:ascii="宋体" w:hAnsi="宋体" w:eastAsia="宋体" w:cs="宋体"/>
                <w:b/>
                <w:bCs w:val="0"/>
                <w:i w:val="0"/>
                <w:color w:val="000000"/>
                <w:kern w:val="2"/>
                <w:sz w:val="18"/>
                <w:szCs w:val="18"/>
                <w:u w:val="none"/>
                <w:lang w:val="en-US" w:eastAsia="zh-CN" w:bidi="ar-SA"/>
              </w:rPr>
            </w:pPr>
          </w:p>
        </w:tc>
      </w:tr>
      <w:tr w14:paraId="33D94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87" w:hRule="atLeast"/>
        </w:trPr>
        <w:tc>
          <w:tcPr>
            <w:tcW w:w="15749" w:type="dxa"/>
            <w:gridSpan w:val="8"/>
            <w:vAlign w:val="top"/>
          </w:tcPr>
          <w:p w14:paraId="264922CE">
            <w:pPr>
              <w:keepNext w:val="0"/>
              <w:keepLines w:val="0"/>
              <w:widowControl/>
              <w:suppressLineNumbers w:val="0"/>
              <w:jc w:val="both"/>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招聘单位：</w:t>
            </w:r>
            <w:r>
              <w:rPr>
                <w:rFonts w:ascii="宋体" w:hAnsi="宋体" w:eastAsia="宋体" w:cs="宋体"/>
                <w:b/>
                <w:color w:val="000000"/>
                <w:kern w:val="0"/>
                <w:sz w:val="18"/>
                <w:szCs w:val="18"/>
                <w:lang w:val="en-US" w:eastAsia="zh-CN" w:bidi="ar"/>
              </w:rPr>
              <w:t>安顺市西秀区</w:t>
            </w:r>
            <w:r>
              <w:rPr>
                <w:rFonts w:hint="eastAsia" w:ascii="宋体" w:hAnsi="宋体" w:cs="宋体"/>
                <w:b/>
                <w:color w:val="000000"/>
                <w:kern w:val="0"/>
                <w:sz w:val="18"/>
                <w:szCs w:val="18"/>
                <w:lang w:val="en-US" w:eastAsia="zh-CN" w:bidi="ar"/>
              </w:rPr>
              <w:t>家喻五洲</w:t>
            </w:r>
            <w:r>
              <w:rPr>
                <w:rFonts w:hint="eastAsia" w:ascii="宋体" w:hAnsi="宋体" w:eastAsia="宋体" w:cs="宋体"/>
                <w:b/>
                <w:color w:val="000000"/>
                <w:kern w:val="0"/>
                <w:sz w:val="18"/>
                <w:szCs w:val="18"/>
                <w:lang w:val="en-US" w:eastAsia="zh-CN" w:bidi="ar"/>
              </w:rPr>
              <w:t>贵州十道养老服务公司</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w:t>
            </w:r>
            <w:r>
              <w:rPr>
                <w:rFonts w:ascii="宋体" w:hAnsi="宋体" w:eastAsia="宋体" w:cs="宋体"/>
                <w:b/>
                <w:color w:val="000000"/>
                <w:kern w:val="0"/>
                <w:sz w:val="18"/>
                <w:szCs w:val="18"/>
                <w:lang w:val="en-US" w:eastAsia="zh-CN" w:bidi="ar"/>
              </w:rPr>
              <w:t>贵州省安顺市西秀区安顺市西秀区</w:t>
            </w:r>
            <w:r>
              <w:rPr>
                <w:rFonts w:hint="eastAsia" w:ascii="宋体" w:hAnsi="宋体" w:cs="宋体"/>
                <w:b/>
                <w:color w:val="000000"/>
                <w:kern w:val="0"/>
                <w:sz w:val="18"/>
                <w:szCs w:val="18"/>
                <w:lang w:val="en-US" w:eastAsia="zh-CN" w:bidi="ar"/>
              </w:rPr>
              <w:t xml:space="preserve">家喻五洲社区食堂旁             </w:t>
            </w:r>
            <w:r>
              <w:rPr>
                <w:rFonts w:ascii="宋体" w:hAnsi="宋体" w:eastAsia="宋体" w:cs="宋体"/>
                <w:b/>
                <w:color w:val="000000"/>
                <w:kern w:val="0"/>
                <w:sz w:val="18"/>
                <w:szCs w:val="18"/>
                <w:lang w:val="en-US" w:eastAsia="zh-CN" w:bidi="ar"/>
              </w:rPr>
              <w:t>联系</w:t>
            </w:r>
            <w:r>
              <w:rPr>
                <w:rFonts w:hint="eastAsia" w:ascii="宋体" w:hAnsi="宋体" w:eastAsia="宋体" w:cs="宋体"/>
                <w:b/>
                <w:color w:val="000000"/>
                <w:kern w:val="0"/>
                <w:sz w:val="18"/>
                <w:szCs w:val="18"/>
                <w:lang w:val="en-US" w:eastAsia="zh-CN" w:bidi="ar"/>
              </w:rPr>
              <w:t>及</w:t>
            </w:r>
            <w:r>
              <w:rPr>
                <w:rFonts w:ascii="宋体" w:hAnsi="宋体" w:eastAsia="宋体" w:cs="宋体"/>
                <w:b/>
                <w:color w:val="000000"/>
                <w:kern w:val="0"/>
                <w:sz w:val="18"/>
                <w:szCs w:val="18"/>
                <w:lang w:val="en-US" w:eastAsia="zh-CN" w:bidi="ar"/>
              </w:rPr>
              <w:t>电话:</w:t>
            </w:r>
            <w:r>
              <w:rPr>
                <w:rFonts w:hint="eastAsia" w:ascii="宋体" w:hAnsi="宋体" w:cs="宋体"/>
                <w:b/>
                <w:color w:val="000000"/>
                <w:kern w:val="0"/>
                <w:sz w:val="18"/>
                <w:szCs w:val="18"/>
                <w:lang w:val="en-US" w:eastAsia="zh-CN" w:bidi="ar"/>
              </w:rPr>
              <w:t>赖</w:t>
            </w:r>
            <w:r>
              <w:rPr>
                <w:rFonts w:hint="eastAsia" w:ascii="宋体" w:hAnsi="宋体" w:eastAsia="宋体" w:cs="宋体"/>
                <w:b/>
                <w:color w:val="000000"/>
                <w:kern w:val="0"/>
                <w:sz w:val="18"/>
                <w:szCs w:val="18"/>
                <w:lang w:val="en-US" w:eastAsia="zh-CN" w:bidi="ar"/>
              </w:rPr>
              <w:t>总</w:t>
            </w:r>
            <w:r>
              <w:rPr>
                <w:rFonts w:hint="eastAsia" w:ascii="宋体" w:hAnsi="宋体" w:cs="宋体"/>
                <w:b/>
                <w:color w:val="000000"/>
                <w:kern w:val="0"/>
                <w:sz w:val="18"/>
                <w:szCs w:val="18"/>
                <w:lang w:val="en-US" w:eastAsia="zh-CN" w:bidi="ar"/>
              </w:rPr>
              <w:t>18798822488</w:t>
            </w:r>
          </w:p>
          <w:p w14:paraId="6A006BBD">
            <w:pPr>
              <w:jc w:val="left"/>
              <w:rPr>
                <w:rFonts w:hint="eastAsia" w:ascii="宋体" w:hAnsi="宋体" w:eastAsia="宋体" w:cs="宋体"/>
                <w:b/>
                <w:bCs w:val="0"/>
                <w:i w:val="0"/>
                <w:color w:val="000000"/>
                <w:kern w:val="2"/>
                <w:sz w:val="18"/>
                <w:szCs w:val="18"/>
                <w:u w:val="none"/>
                <w:lang w:val="en-US" w:eastAsia="zh-CN" w:bidi="ar-SA"/>
              </w:rPr>
            </w:pPr>
          </w:p>
        </w:tc>
      </w:tr>
      <w:tr w14:paraId="394AA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14:paraId="59025787">
            <w:pPr>
              <w:widowControl/>
              <w:ind w:firstLine="361" w:firstLineChars="200"/>
              <w:jc w:val="both"/>
              <w:rPr>
                <w:rFonts w:hint="default"/>
                <w:lang w:val="en" w:eastAsia="zh-CN"/>
              </w:rPr>
            </w:pPr>
            <w:r>
              <w:rPr>
                <w:rFonts w:hint="default" w:ascii="宋体" w:hAnsi="宋体" w:cs="宋体"/>
                <w:b/>
                <w:color w:val="000000"/>
                <w:kern w:val="0"/>
                <w:sz w:val="18"/>
                <w:szCs w:val="18"/>
                <w:lang w:val="en" w:eastAsia="zh-CN" w:bidi="ar"/>
              </w:rPr>
              <w:t>28</w:t>
            </w:r>
          </w:p>
        </w:tc>
        <w:tc>
          <w:tcPr>
            <w:tcW w:w="1304" w:type="dxa"/>
            <w:vAlign w:val="center"/>
          </w:tcPr>
          <w:p w14:paraId="15116416">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7BA69612">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593F5AEA">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07763B24">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5293688D">
            <w:pPr>
              <w:keepNext w:val="0"/>
              <w:keepLines w:val="0"/>
              <w:widowControl/>
              <w:suppressLineNumbers w:val="0"/>
              <w:jc w:val="center"/>
              <w:rPr>
                <w:rFonts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6544121C">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76ADBD34">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27377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14:paraId="55B547F8">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vMerge w:val="restart"/>
            <w:vAlign w:val="center"/>
          </w:tcPr>
          <w:p w14:paraId="05A86D11">
            <w:pPr>
              <w:numPr>
                <w:ilvl w:val="0"/>
                <w:numId w:val="0"/>
              </w:numPr>
              <w:ind w:leftChars="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中国安顺“贵州十道养老服务公司”</w:t>
            </w:r>
            <w:r>
              <w:rPr>
                <w:rFonts w:hint="eastAsia" w:ascii="宋体" w:hAnsi="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t>我公司采用贵州苗族的“苗推渗透法”，该法于2015年12月，获得“世界传统医学杰出贡献”和”世界传统医学杰出名医奖”两大奖项。十道养老服务公司旗下，中医馆是一家专注于疑难杂症与亚健康调理的专门机构，罗敏女士，作为该技术的13代的非遗中医传承人，掌握了核心中医技术，将该套中医技术推向市场，惠及大众。公司现有员工均为中医药大学毕业的本科生，可为客户提供优质而快速的服务。我们的头疗技术，针对疑难杂症，包括脑瘫、脑梗、脑萎缩、脑溢血后遗症护理、帕金森、癫痫、前列腺炎、三高调理、肺结节调理、妇科子宫肌瘤、卵巢囊肿、宫颈糜烂、宫寒调理、HPV等，以及各种肿瘤癌症。</w:t>
            </w:r>
            <w:r>
              <w:rPr>
                <w:rFonts w:hint="eastAsia" w:ascii="宋体" w:hAnsi="宋体" w:eastAsia="宋体" w:cs="宋体"/>
                <w:b/>
                <w:color w:val="000000"/>
                <w:kern w:val="0"/>
                <w:sz w:val="18"/>
                <w:szCs w:val="18"/>
                <w:lang w:val="en-US" w:eastAsia="zh-CN" w:bidi="ar"/>
              </w:rPr>
              <w:br w:type="textWrapping" w:clear="all"/>
            </w:r>
          </w:p>
        </w:tc>
        <w:tc>
          <w:tcPr>
            <w:tcW w:w="685" w:type="dxa"/>
            <w:vAlign w:val="center"/>
          </w:tcPr>
          <w:p w14:paraId="3BFE6006">
            <w:pPr>
              <w:numPr>
                <w:ilvl w:val="0"/>
                <w:numId w:val="0"/>
              </w:numPr>
              <w:ind w:leftChars="0" w:firstLine="361" w:firstLineChars="20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14:paraId="31CB7B8E">
            <w:pPr>
              <w:numPr>
                <w:ilvl w:val="0"/>
                <w:numId w:val="0"/>
              </w:numPr>
              <w:ind w:leftChars="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中医康复理疗师</w:t>
            </w:r>
          </w:p>
        </w:tc>
        <w:tc>
          <w:tcPr>
            <w:tcW w:w="1239" w:type="dxa"/>
            <w:vAlign w:val="center"/>
          </w:tcPr>
          <w:p w14:paraId="3C844272">
            <w:pPr>
              <w:numPr>
                <w:ilvl w:val="0"/>
                <w:numId w:val="0"/>
              </w:numPr>
              <w:ind w:leftChars="0" w:firstLine="542" w:firstLineChars="30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30</w:t>
            </w:r>
          </w:p>
        </w:tc>
        <w:tc>
          <w:tcPr>
            <w:tcW w:w="6816" w:type="dxa"/>
            <w:vAlign w:val="center"/>
          </w:tcPr>
          <w:p w14:paraId="096ECF7E">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br w:type="textWrapping" w:clear="all"/>
            </w:r>
          </w:p>
          <w:p w14:paraId="220534C2">
            <w:pPr>
              <w:numPr>
                <w:ilvl w:val="0"/>
                <w:numId w:val="0"/>
              </w:numPr>
              <w:ind w:leftChars="0" w:firstLine="3253" w:firstLineChars="180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不限</w:t>
            </w:r>
          </w:p>
        </w:tc>
        <w:tc>
          <w:tcPr>
            <w:tcW w:w="2225" w:type="dxa"/>
            <w:vAlign w:val="center"/>
          </w:tcPr>
          <w:p w14:paraId="7CF80F28">
            <w:pPr>
              <w:widowControl/>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底薪+理疗提成</w:t>
            </w:r>
            <w:r>
              <w:rPr>
                <w:rFonts w:hint="eastAsia" w:ascii="宋体" w:hAnsi="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t>目标薪酬:5000-10000元</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br w:type="textWrapping" w:clear="all"/>
            </w:r>
          </w:p>
        </w:tc>
        <w:tc>
          <w:tcPr>
            <w:tcW w:w="1959" w:type="dxa"/>
            <w:vAlign w:val="center"/>
          </w:tcPr>
          <w:p w14:paraId="7B270F5F">
            <w:pPr>
              <w:jc w:val="left"/>
              <w:rPr>
                <w:rFonts w:hint="eastAsia" w:ascii="宋体" w:hAnsi="宋体" w:eastAsia="宋体" w:cs="宋体"/>
                <w:b/>
                <w:bCs w:val="0"/>
                <w:i w:val="0"/>
                <w:color w:val="000000"/>
                <w:kern w:val="2"/>
                <w:sz w:val="18"/>
                <w:szCs w:val="18"/>
                <w:u w:val="none"/>
                <w:lang w:val="en-US" w:eastAsia="zh-CN" w:bidi="ar-SA"/>
              </w:rPr>
            </w:pPr>
          </w:p>
        </w:tc>
      </w:tr>
      <w:tr w14:paraId="7F637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14:paraId="27829960">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vMerge w:val="continue"/>
            <w:vAlign w:val="center"/>
          </w:tcPr>
          <w:p w14:paraId="6DCC2B34">
            <w:pPr>
              <w:numPr>
                <w:ilvl w:val="0"/>
                <w:numId w:val="0"/>
              </w:numPr>
              <w:ind w:leftChars="0"/>
              <w:rPr>
                <w:rFonts w:hint="eastAsia" w:ascii="宋体" w:hAnsi="宋体" w:eastAsia="宋体" w:cs="宋体"/>
                <w:b/>
                <w:color w:val="000000"/>
                <w:kern w:val="0"/>
                <w:sz w:val="18"/>
                <w:szCs w:val="18"/>
                <w:lang w:val="en-US" w:eastAsia="zh-CN" w:bidi="ar"/>
              </w:rPr>
            </w:pPr>
          </w:p>
        </w:tc>
        <w:tc>
          <w:tcPr>
            <w:tcW w:w="685" w:type="dxa"/>
            <w:vAlign w:val="center"/>
          </w:tcPr>
          <w:p w14:paraId="34E785CF">
            <w:pPr>
              <w:numPr>
                <w:ilvl w:val="0"/>
                <w:numId w:val="0"/>
              </w:numPr>
              <w:ind w:leftChars="0" w:firstLine="361" w:firstLineChars="200"/>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14:paraId="6D6E63D0">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店长及贵州省康养中心的管理层</w:t>
            </w:r>
          </w:p>
        </w:tc>
        <w:tc>
          <w:tcPr>
            <w:tcW w:w="1239" w:type="dxa"/>
            <w:vAlign w:val="center"/>
          </w:tcPr>
          <w:p w14:paraId="58B5522F">
            <w:pPr>
              <w:numPr>
                <w:ilvl w:val="0"/>
                <w:numId w:val="0"/>
              </w:numPr>
              <w:ind w:leftChars="0" w:firstLine="542" w:firstLineChars="300"/>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w:t>
            </w:r>
          </w:p>
        </w:tc>
        <w:tc>
          <w:tcPr>
            <w:tcW w:w="6816" w:type="dxa"/>
            <w:vAlign w:val="center"/>
          </w:tcPr>
          <w:p w14:paraId="29C48A0D">
            <w:pPr>
              <w:numPr>
                <w:ilvl w:val="0"/>
                <w:numId w:val="0"/>
              </w:numPr>
              <w:ind w:leftChars="0" w:firstLine="2711" w:firstLineChars="150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不限</w:t>
            </w:r>
          </w:p>
        </w:tc>
        <w:tc>
          <w:tcPr>
            <w:tcW w:w="2225" w:type="dxa"/>
            <w:vAlign w:val="center"/>
          </w:tcPr>
          <w:p w14:paraId="60EB7CCF">
            <w:pPr>
              <w:widowControl/>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业绩提成</w:t>
            </w:r>
            <w:r>
              <w:rPr>
                <w:rFonts w:hint="eastAsia" w:ascii="宋体" w:hAnsi="宋体" w:cs="宋体"/>
                <w:b/>
                <w:color w:val="000000"/>
                <w:kern w:val="0"/>
                <w:sz w:val="18"/>
                <w:szCs w:val="18"/>
                <w:lang w:val="en-US" w:eastAsia="zh-CN" w:bidi="ar"/>
              </w:rPr>
              <w:t>，</w:t>
            </w:r>
          </w:p>
          <w:p w14:paraId="78A2AFD1">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目标薪酬:10000-20000元</w:t>
            </w:r>
          </w:p>
          <w:p w14:paraId="21AEA8FF">
            <w:pPr>
              <w:widowControl/>
              <w:ind w:firstLine="723" w:firstLineChars="40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br w:type="textWrapping" w:clear="all"/>
            </w:r>
          </w:p>
        </w:tc>
        <w:tc>
          <w:tcPr>
            <w:tcW w:w="1959" w:type="dxa"/>
            <w:vAlign w:val="center"/>
          </w:tcPr>
          <w:p w14:paraId="4F88F1A4">
            <w:pPr>
              <w:jc w:val="left"/>
              <w:rPr>
                <w:rFonts w:hint="eastAsia" w:ascii="宋体" w:hAnsi="宋体" w:eastAsia="宋体" w:cs="宋体"/>
                <w:b/>
                <w:bCs w:val="0"/>
                <w:i w:val="0"/>
                <w:color w:val="000000"/>
                <w:kern w:val="2"/>
                <w:sz w:val="18"/>
                <w:szCs w:val="18"/>
                <w:u w:val="none"/>
                <w:lang w:val="en-US" w:eastAsia="zh-CN" w:bidi="ar-SA"/>
              </w:rPr>
            </w:pPr>
          </w:p>
        </w:tc>
      </w:tr>
      <w:tr w14:paraId="77293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21" w:hRule="atLeast"/>
        </w:trPr>
        <w:tc>
          <w:tcPr>
            <w:tcW w:w="15749" w:type="dxa"/>
            <w:gridSpan w:val="8"/>
            <w:vAlign w:val="top"/>
          </w:tcPr>
          <w:p w14:paraId="598D0D01">
            <w:pPr>
              <w:keepNext w:val="0"/>
              <w:keepLines w:val="0"/>
              <w:widowControl/>
              <w:suppressLineNumbers w:val="0"/>
              <w:jc w:val="both"/>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招聘单位：</w:t>
            </w:r>
            <w:r>
              <w:rPr>
                <w:rFonts w:hint="eastAsia" w:ascii="宋体" w:hAnsi="宋体" w:eastAsia="宋体" w:cs="宋体"/>
                <w:b/>
                <w:color w:val="000000"/>
                <w:kern w:val="0"/>
                <w:sz w:val="18"/>
                <w:szCs w:val="18"/>
                <w:lang w:val="en-US" w:eastAsia="zh-CN" w:bidi="ar"/>
              </w:rPr>
              <w:t>贵州黄果树酒业有限责任公司</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w:t>
            </w:r>
            <w:r>
              <w:rPr>
                <w:rFonts w:ascii="宋体" w:hAnsi="宋体" w:eastAsia="宋体" w:cs="宋体"/>
                <w:b/>
                <w:color w:val="000000"/>
                <w:kern w:val="0"/>
                <w:sz w:val="18"/>
                <w:szCs w:val="18"/>
                <w:lang w:val="en-US" w:eastAsia="zh-CN" w:bidi="ar"/>
              </w:rPr>
              <w:t>贵州省安顺市</w:t>
            </w:r>
            <w:r>
              <w:rPr>
                <w:rFonts w:hint="eastAsia" w:ascii="宋体" w:hAnsi="宋体" w:cs="宋体"/>
                <w:b/>
                <w:color w:val="000000"/>
                <w:kern w:val="0"/>
                <w:sz w:val="18"/>
                <w:szCs w:val="18"/>
                <w:lang w:val="en-US" w:eastAsia="zh-CN" w:bidi="ar"/>
              </w:rPr>
              <w:t xml:space="preserve">镇宁苗族自治县                      </w:t>
            </w:r>
            <w:r>
              <w:rPr>
                <w:rFonts w:ascii="宋体" w:hAnsi="宋体" w:eastAsia="宋体" w:cs="宋体"/>
                <w:b/>
                <w:color w:val="000000"/>
                <w:kern w:val="0"/>
                <w:sz w:val="18"/>
                <w:szCs w:val="18"/>
                <w:lang w:val="en-US" w:eastAsia="zh-CN" w:bidi="ar"/>
              </w:rPr>
              <w:t>联系</w:t>
            </w:r>
            <w:r>
              <w:rPr>
                <w:rFonts w:hint="eastAsia" w:ascii="宋体" w:hAnsi="宋体" w:eastAsia="宋体" w:cs="宋体"/>
                <w:b/>
                <w:color w:val="000000"/>
                <w:kern w:val="0"/>
                <w:sz w:val="18"/>
                <w:szCs w:val="18"/>
                <w:lang w:val="en-US" w:eastAsia="zh-CN" w:bidi="ar"/>
              </w:rPr>
              <w:t>及</w:t>
            </w:r>
            <w:r>
              <w:rPr>
                <w:rFonts w:ascii="宋体" w:hAnsi="宋体" w:eastAsia="宋体" w:cs="宋体"/>
                <w:b/>
                <w:color w:val="000000"/>
                <w:kern w:val="0"/>
                <w:sz w:val="18"/>
                <w:szCs w:val="18"/>
                <w:lang w:val="en-US" w:eastAsia="zh-CN" w:bidi="ar"/>
              </w:rPr>
              <w:t>电话:</w:t>
            </w:r>
            <w:r>
              <w:rPr>
                <w:rFonts w:hint="eastAsia" w:ascii="宋体" w:hAnsi="宋体" w:cs="宋体"/>
                <w:b/>
                <w:color w:val="000000"/>
                <w:kern w:val="0"/>
                <w:sz w:val="18"/>
                <w:szCs w:val="18"/>
                <w:lang w:val="en-US" w:eastAsia="zh-CN" w:bidi="ar"/>
              </w:rPr>
              <w:t>程经理15599196308</w:t>
            </w:r>
          </w:p>
          <w:p w14:paraId="5856D9FA">
            <w:pPr>
              <w:jc w:val="left"/>
              <w:rPr>
                <w:rFonts w:hint="eastAsia" w:ascii="宋体" w:hAnsi="宋体" w:eastAsia="宋体" w:cs="宋体"/>
                <w:b/>
                <w:bCs w:val="0"/>
                <w:i w:val="0"/>
                <w:color w:val="000000"/>
                <w:kern w:val="2"/>
                <w:sz w:val="18"/>
                <w:szCs w:val="18"/>
                <w:u w:val="none"/>
                <w:lang w:val="en-US" w:eastAsia="zh-CN" w:bidi="ar-SA"/>
              </w:rPr>
            </w:pPr>
          </w:p>
        </w:tc>
      </w:tr>
      <w:tr w14:paraId="4DFA1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14:paraId="1A086366">
            <w:pPr>
              <w:widowControl/>
              <w:ind w:firstLine="361" w:firstLineChars="200"/>
              <w:jc w:val="both"/>
              <w:rPr>
                <w:rFonts w:hint="eastAsia" w:ascii="宋体" w:hAnsi="宋体" w:cs="宋体"/>
                <w:b/>
                <w:color w:val="000000"/>
                <w:kern w:val="0"/>
                <w:sz w:val="18"/>
                <w:szCs w:val="18"/>
                <w:lang w:val="en-US" w:eastAsia="zh-CN" w:bidi="ar"/>
              </w:rPr>
            </w:pPr>
          </w:p>
          <w:p w14:paraId="67A1382D">
            <w:pPr>
              <w:widowControl/>
              <w:ind w:firstLine="361" w:firstLineChars="200"/>
              <w:jc w:val="both"/>
              <w:rPr>
                <w:rFonts w:hint="default" w:ascii="宋体" w:hAnsi="宋体" w:eastAsia="宋体" w:cs="宋体"/>
                <w:b/>
                <w:color w:val="000000"/>
                <w:kern w:val="0"/>
                <w:sz w:val="18"/>
                <w:szCs w:val="18"/>
                <w:lang w:val="en" w:eastAsia="zh-CN" w:bidi="ar"/>
              </w:rPr>
            </w:pPr>
            <w:r>
              <w:rPr>
                <w:rFonts w:hint="default" w:ascii="宋体" w:hAnsi="宋体" w:cs="宋体"/>
                <w:b/>
                <w:color w:val="000000"/>
                <w:kern w:val="0"/>
                <w:sz w:val="18"/>
                <w:szCs w:val="18"/>
                <w:lang w:val="en" w:eastAsia="zh-CN" w:bidi="ar"/>
              </w:rPr>
              <w:t>29</w:t>
            </w:r>
          </w:p>
        </w:tc>
        <w:tc>
          <w:tcPr>
            <w:tcW w:w="1304" w:type="dxa"/>
            <w:shd w:val="clear" w:color="auto" w:fill="auto"/>
            <w:vAlign w:val="center"/>
          </w:tcPr>
          <w:p w14:paraId="42CE99DA">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shd w:val="clear" w:color="auto" w:fill="auto"/>
            <w:vAlign w:val="center"/>
          </w:tcPr>
          <w:p w14:paraId="6A439927">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shd w:val="clear" w:color="auto" w:fill="auto"/>
            <w:vAlign w:val="center"/>
          </w:tcPr>
          <w:p w14:paraId="3528E5E5">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shd w:val="clear" w:color="auto" w:fill="auto"/>
            <w:vAlign w:val="center"/>
          </w:tcPr>
          <w:p w14:paraId="6AC0A608">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shd w:val="clear" w:color="auto" w:fill="auto"/>
            <w:vAlign w:val="center"/>
          </w:tcPr>
          <w:p w14:paraId="343B5849">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shd w:val="clear" w:color="auto" w:fill="auto"/>
            <w:vAlign w:val="center"/>
          </w:tcPr>
          <w:p w14:paraId="3FD38343">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shd w:val="clear" w:color="auto" w:fill="auto"/>
            <w:vAlign w:val="center"/>
          </w:tcPr>
          <w:p w14:paraId="1E4B7640">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64C8A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14:paraId="2424F1E6">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vMerge w:val="restart"/>
            <w:vAlign w:val="center"/>
          </w:tcPr>
          <w:p w14:paraId="74968888">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贵州黄果树酒业有限责任公司</w:t>
            </w:r>
            <w:r>
              <w:rPr>
                <w:rFonts w:hint="eastAsia" w:ascii="宋体" w:hAnsi="宋体" w:cs="宋体"/>
                <w:b/>
                <w:color w:val="000000"/>
                <w:kern w:val="0"/>
                <w:sz w:val="18"/>
                <w:szCs w:val="18"/>
                <w:lang w:val="en-US" w:eastAsia="zh-CN" w:bidi="ar"/>
              </w:rPr>
              <w:t xml:space="preserve">    </w:t>
            </w:r>
          </w:p>
        </w:tc>
        <w:tc>
          <w:tcPr>
            <w:tcW w:w="685" w:type="dxa"/>
            <w:vAlign w:val="center"/>
          </w:tcPr>
          <w:p w14:paraId="1868A1A5">
            <w:pPr>
              <w:numPr>
                <w:ilvl w:val="0"/>
                <w:numId w:val="0"/>
              </w:numPr>
              <w:ind w:leftChars="0" w:firstLine="361" w:firstLineChars="2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14:paraId="06997671">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媒介运营岗</w:t>
            </w:r>
          </w:p>
        </w:tc>
        <w:tc>
          <w:tcPr>
            <w:tcW w:w="1239" w:type="dxa"/>
            <w:vAlign w:val="center"/>
          </w:tcPr>
          <w:p w14:paraId="0228CB3E">
            <w:pPr>
              <w:numPr>
                <w:ilvl w:val="0"/>
                <w:numId w:val="0"/>
              </w:numPr>
              <w:ind w:leftChars="0" w:firstLine="542" w:firstLineChars="3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6BF280E8">
            <w:pPr>
              <w:numPr>
                <w:ilvl w:val="0"/>
                <w:numId w:val="0"/>
              </w:numP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新闻传媒专业，本科及以上学历，需2年以上工作经验，年龄在35岁以下。</w:t>
            </w:r>
          </w:p>
        </w:tc>
        <w:tc>
          <w:tcPr>
            <w:tcW w:w="2225" w:type="dxa"/>
            <w:vAlign w:val="center"/>
          </w:tcPr>
          <w:p w14:paraId="3E3E179A">
            <w:pPr>
              <w:widowControl/>
              <w:jc w:val="left"/>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6000-12000元，</w:t>
            </w:r>
            <w:r>
              <w:rPr>
                <w:rFonts w:hint="eastAsia" w:ascii="宋体" w:hAnsi="宋体" w:eastAsia="宋体" w:cs="宋体"/>
                <w:b/>
                <w:color w:val="000000"/>
                <w:kern w:val="0"/>
                <w:sz w:val="18"/>
                <w:szCs w:val="18"/>
                <w:lang w:val="en-US" w:eastAsia="zh-CN" w:bidi="ar"/>
              </w:rPr>
              <w:t>缴纳五险，包午饭，住宿公司统一安排</w:t>
            </w:r>
            <w:r>
              <w:rPr>
                <w:rFonts w:hint="eastAsia" w:ascii="宋体" w:hAnsi="宋体" w:cs="宋体"/>
                <w:b/>
                <w:color w:val="000000"/>
                <w:kern w:val="0"/>
                <w:sz w:val="18"/>
                <w:szCs w:val="18"/>
                <w:lang w:val="en-US" w:eastAsia="zh-CN" w:bidi="ar"/>
              </w:rPr>
              <w:t>。</w:t>
            </w:r>
          </w:p>
        </w:tc>
        <w:tc>
          <w:tcPr>
            <w:tcW w:w="1959" w:type="dxa"/>
            <w:vAlign w:val="center"/>
          </w:tcPr>
          <w:p w14:paraId="742568D5">
            <w:pPr>
              <w:jc w:val="left"/>
              <w:rPr>
                <w:rFonts w:hint="eastAsia" w:ascii="宋体" w:hAnsi="宋体" w:eastAsia="宋体" w:cs="宋体"/>
                <w:b/>
                <w:bCs w:val="0"/>
                <w:i w:val="0"/>
                <w:color w:val="000000"/>
                <w:kern w:val="2"/>
                <w:sz w:val="18"/>
                <w:szCs w:val="18"/>
                <w:u w:val="none"/>
                <w:lang w:val="en-US" w:eastAsia="zh-CN" w:bidi="ar-SA"/>
              </w:rPr>
            </w:pPr>
          </w:p>
        </w:tc>
      </w:tr>
      <w:tr w14:paraId="41B6F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99" w:hRule="atLeast"/>
        </w:trPr>
        <w:tc>
          <w:tcPr>
            <w:tcW w:w="751" w:type="dxa"/>
            <w:vAlign w:val="top"/>
          </w:tcPr>
          <w:p w14:paraId="2983A76D">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vMerge w:val="continue"/>
            <w:vAlign w:val="center"/>
          </w:tcPr>
          <w:p w14:paraId="5650279E">
            <w:pPr>
              <w:numPr>
                <w:ilvl w:val="0"/>
                <w:numId w:val="0"/>
              </w:numPr>
              <w:ind w:leftChars="0"/>
              <w:rPr>
                <w:rFonts w:hint="eastAsia" w:ascii="宋体" w:hAnsi="宋体" w:eastAsia="宋体" w:cs="宋体"/>
                <w:b/>
                <w:color w:val="000000"/>
                <w:kern w:val="0"/>
                <w:sz w:val="18"/>
                <w:szCs w:val="18"/>
                <w:lang w:val="en-US" w:eastAsia="zh-CN" w:bidi="ar"/>
              </w:rPr>
            </w:pPr>
          </w:p>
        </w:tc>
        <w:tc>
          <w:tcPr>
            <w:tcW w:w="685" w:type="dxa"/>
            <w:vAlign w:val="center"/>
          </w:tcPr>
          <w:p w14:paraId="6C0EF420">
            <w:pPr>
              <w:numPr>
                <w:ilvl w:val="0"/>
                <w:numId w:val="0"/>
              </w:numPr>
              <w:ind w:leftChars="0" w:firstLine="361" w:firstLineChars="2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14:paraId="37B37359">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品牌设计师</w:t>
            </w:r>
          </w:p>
        </w:tc>
        <w:tc>
          <w:tcPr>
            <w:tcW w:w="1239" w:type="dxa"/>
            <w:vAlign w:val="center"/>
          </w:tcPr>
          <w:p w14:paraId="4EC723F2">
            <w:pPr>
              <w:numPr>
                <w:ilvl w:val="0"/>
                <w:numId w:val="0"/>
              </w:numPr>
              <w:ind w:leftChars="0" w:firstLine="542" w:firstLineChars="3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14:paraId="5D6B64F9">
            <w:pPr>
              <w:numPr>
                <w:ilvl w:val="0"/>
                <w:numId w:val="0"/>
              </w:numP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视觉传达设计、产品设计专业，本科及以上学历，需2年以上工作经验，年龄在35岁以下。</w:t>
            </w:r>
          </w:p>
        </w:tc>
        <w:tc>
          <w:tcPr>
            <w:tcW w:w="2225" w:type="dxa"/>
            <w:vAlign w:val="center"/>
          </w:tcPr>
          <w:p w14:paraId="5D584F78">
            <w:pPr>
              <w:widowControl/>
              <w:jc w:val="left"/>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5000-8000元</w:t>
            </w:r>
            <w:r>
              <w:rPr>
                <w:rFonts w:hint="eastAsia" w:ascii="宋体" w:hAnsi="宋体" w:eastAsia="宋体" w:cs="宋体"/>
                <w:b/>
                <w:color w:val="000000"/>
                <w:kern w:val="0"/>
                <w:sz w:val="18"/>
                <w:szCs w:val="18"/>
                <w:lang w:val="en-US" w:eastAsia="zh-CN" w:bidi="ar"/>
              </w:rPr>
              <w:t>缴纳五险，包午饭，住宿公司统一安排</w:t>
            </w:r>
            <w:r>
              <w:rPr>
                <w:rFonts w:hint="eastAsia" w:ascii="宋体" w:hAnsi="宋体" w:cs="宋体"/>
                <w:b/>
                <w:color w:val="000000"/>
                <w:kern w:val="0"/>
                <w:sz w:val="18"/>
                <w:szCs w:val="18"/>
                <w:lang w:val="en-US" w:eastAsia="zh-CN" w:bidi="ar"/>
              </w:rPr>
              <w:t>。</w:t>
            </w:r>
          </w:p>
        </w:tc>
        <w:tc>
          <w:tcPr>
            <w:tcW w:w="1959" w:type="dxa"/>
            <w:vAlign w:val="center"/>
          </w:tcPr>
          <w:p w14:paraId="56E826CA">
            <w:pPr>
              <w:jc w:val="left"/>
              <w:rPr>
                <w:rFonts w:hint="eastAsia" w:ascii="宋体" w:hAnsi="宋体" w:eastAsia="宋体" w:cs="宋体"/>
                <w:b/>
                <w:bCs w:val="0"/>
                <w:i w:val="0"/>
                <w:color w:val="000000"/>
                <w:kern w:val="2"/>
                <w:sz w:val="18"/>
                <w:szCs w:val="18"/>
                <w:u w:val="none"/>
                <w:lang w:val="en-US" w:eastAsia="zh-CN" w:bidi="ar-SA"/>
              </w:rPr>
            </w:pPr>
          </w:p>
        </w:tc>
      </w:tr>
      <w:tr w14:paraId="5732E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50" w:hRule="atLeast"/>
        </w:trPr>
        <w:tc>
          <w:tcPr>
            <w:tcW w:w="15749" w:type="dxa"/>
            <w:gridSpan w:val="8"/>
            <w:vAlign w:val="top"/>
          </w:tcPr>
          <w:p w14:paraId="3AA32F11">
            <w:pPr>
              <w:jc w:val="left"/>
              <w:rPr>
                <w:rFonts w:hint="default" w:eastAsia="宋体" w:asciiTheme="minorEastAsia" w:hAnsiTheme="minorEastAsia" w:cstheme="minorEastAsia"/>
                <w:b/>
                <w:color w:val="000000"/>
                <w:sz w:val="18"/>
                <w:szCs w:val="18"/>
                <w:lang w:val="en-US" w:eastAsia="zh-CN"/>
              </w:rPr>
            </w:pPr>
            <w:r>
              <w:rPr>
                <w:rFonts w:hint="eastAsia" w:asciiTheme="minorEastAsia" w:hAnsiTheme="minorEastAsia" w:cstheme="minorEastAsia"/>
                <w:b/>
                <w:color w:val="000000"/>
                <w:sz w:val="18"/>
                <w:szCs w:val="18"/>
                <w:lang w:val="en-US" w:eastAsia="zh-CN"/>
              </w:rPr>
              <w:t>招聘单位：</w:t>
            </w:r>
            <w:r>
              <w:rPr>
                <w:rFonts w:hint="eastAsia" w:asciiTheme="minorEastAsia" w:hAnsiTheme="minorEastAsia" w:cstheme="minorEastAsia"/>
                <w:b/>
                <w:color w:val="000000"/>
                <w:kern w:val="0"/>
                <w:sz w:val="18"/>
                <w:szCs w:val="18"/>
                <w:lang w:bidi="ar"/>
              </w:rPr>
              <w:t>贵州聚德城市环境管理（集团）有限公司</w:t>
            </w:r>
            <w:r>
              <w:rPr>
                <w:rFonts w:hint="eastAsia" w:asciiTheme="minorEastAsia" w:hAnsiTheme="minorEastAsia" w:cstheme="minorEastAsia"/>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w:t>
            </w:r>
            <w:r>
              <w:rPr>
                <w:rFonts w:hint="eastAsia" w:asciiTheme="minorEastAsia" w:hAnsiTheme="minorEastAsia" w:cstheme="minorEastAsia"/>
                <w:b/>
                <w:color w:val="000000"/>
                <w:kern w:val="0"/>
                <w:sz w:val="18"/>
                <w:szCs w:val="18"/>
                <w:lang w:bidi="ar"/>
              </w:rPr>
              <w:t>安顺花江大桥景区</w:t>
            </w:r>
            <w:r>
              <w:rPr>
                <w:rFonts w:hint="eastAsia" w:asciiTheme="minorEastAsia" w:hAnsiTheme="minorEastAsia" w:cstheme="minorEastAsia"/>
                <w:b/>
                <w:color w:val="000000"/>
                <w:kern w:val="0"/>
                <w:sz w:val="18"/>
                <w:szCs w:val="18"/>
                <w:lang w:val="en-US" w:eastAsia="zh-CN" w:bidi="ar"/>
              </w:rPr>
              <w:t xml:space="preserve">                  联系人及电话：任经理13984303887</w:t>
            </w:r>
          </w:p>
        </w:tc>
      </w:tr>
      <w:tr w14:paraId="61327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14:paraId="16155710">
            <w:pPr>
              <w:widowControl/>
              <w:ind w:firstLine="420" w:firstLineChars="200"/>
              <w:jc w:val="both"/>
              <w:rPr>
                <w:rFonts w:hint="eastAsia"/>
                <w:lang w:val="en-US" w:eastAsia="zh-CN"/>
              </w:rPr>
            </w:pPr>
          </w:p>
          <w:p w14:paraId="5EA827BF">
            <w:pPr>
              <w:ind w:firstLine="181" w:firstLineChars="1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0</w:t>
            </w:r>
          </w:p>
        </w:tc>
        <w:tc>
          <w:tcPr>
            <w:tcW w:w="1304" w:type="dxa"/>
            <w:vAlign w:val="center"/>
          </w:tcPr>
          <w:p w14:paraId="12BB831A">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64F56E46">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50A761C6">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00A1A642">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289665AD">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0F7EAB66">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217C0396">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280DD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14:paraId="25DBFAFE">
            <w:pPr>
              <w:ind w:firstLine="181" w:firstLineChars="100"/>
              <w:rPr>
                <w:rFonts w:hint="eastAsia" w:ascii="宋体" w:hAnsi="宋体" w:cs="宋体"/>
                <w:b/>
                <w:color w:val="000000"/>
                <w:kern w:val="0"/>
                <w:sz w:val="18"/>
                <w:szCs w:val="18"/>
                <w:lang w:val="en-US" w:eastAsia="zh-CN" w:bidi="ar"/>
              </w:rPr>
            </w:pPr>
          </w:p>
        </w:tc>
        <w:tc>
          <w:tcPr>
            <w:tcW w:w="1304" w:type="dxa"/>
            <w:vMerge w:val="restart"/>
            <w:vAlign w:val="center"/>
          </w:tcPr>
          <w:p w14:paraId="345566A9">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bidi="ar"/>
              </w:rPr>
              <w:t>贵州聚德城市环境管理（集团）有限公司（以下简称“聚德集团”），是在贵阳保德城市环境管理服务有限公司（以下简称“保德公司”）基础上，随着业务发展需要而组建成立，已有20年的发展历程和成功经验，服务区域覆盖贵州省的90%，服务面积超4000万㎡，员工总数超过7000人，年产值已超4亿元。</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val="en-US" w:eastAsia="zh-CN" w:bidi="ar"/>
              </w:rPr>
              <w:t xml:space="preserve"> </w:t>
            </w:r>
          </w:p>
        </w:tc>
        <w:tc>
          <w:tcPr>
            <w:tcW w:w="685" w:type="dxa"/>
            <w:vAlign w:val="center"/>
          </w:tcPr>
          <w:p w14:paraId="5CF19FF2">
            <w:pPr>
              <w:widowControl/>
              <w:jc w:val="center"/>
              <w:textAlignment w:val="center"/>
              <w:rPr>
                <w:rFonts w:hint="default"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1</w:t>
            </w:r>
          </w:p>
        </w:tc>
        <w:tc>
          <w:tcPr>
            <w:tcW w:w="770" w:type="dxa"/>
            <w:vAlign w:val="center"/>
          </w:tcPr>
          <w:p w14:paraId="38D1DEE3">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rPr>
              <w:t>餐饮/会议服务员</w:t>
            </w:r>
          </w:p>
        </w:tc>
        <w:tc>
          <w:tcPr>
            <w:tcW w:w="1239" w:type="dxa"/>
            <w:vAlign w:val="center"/>
          </w:tcPr>
          <w:p w14:paraId="0F49BD79">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1</w:t>
            </w:r>
            <w:r>
              <w:rPr>
                <w:rFonts w:hint="eastAsia" w:asciiTheme="minorEastAsia" w:hAnsiTheme="minorEastAsia" w:cstheme="minorEastAsia"/>
                <w:b/>
                <w:color w:val="000000"/>
                <w:kern w:val="0"/>
                <w:sz w:val="18"/>
                <w:szCs w:val="18"/>
                <w:lang w:val="en-US" w:eastAsia="zh-CN" w:bidi="ar"/>
              </w:rPr>
              <w:t>0</w:t>
            </w:r>
            <w:r>
              <w:rPr>
                <w:rFonts w:hint="eastAsia" w:asciiTheme="minorEastAsia" w:hAnsiTheme="minorEastAsia" w:cstheme="minorEastAsia"/>
                <w:b/>
                <w:color w:val="000000"/>
                <w:kern w:val="0"/>
                <w:sz w:val="18"/>
                <w:szCs w:val="18"/>
                <w:lang w:bidi="ar"/>
              </w:rPr>
              <w:t>人</w:t>
            </w:r>
          </w:p>
        </w:tc>
        <w:tc>
          <w:tcPr>
            <w:tcW w:w="6816" w:type="dxa"/>
            <w:vAlign w:val="center"/>
          </w:tcPr>
          <w:p w14:paraId="5662860B">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1、有良好的自我管理能力、服从安排；</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p>
          <w:p w14:paraId="6BC658A7">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3.年龄18-</w:t>
            </w:r>
            <w:r>
              <w:rPr>
                <w:rFonts w:hint="eastAsia" w:asciiTheme="minorEastAsia" w:hAnsiTheme="minorEastAsia" w:cstheme="minorEastAsia"/>
                <w:b/>
                <w:color w:val="000000"/>
                <w:kern w:val="0"/>
                <w:sz w:val="18"/>
                <w:szCs w:val="18"/>
                <w:lang w:val="en-US" w:eastAsia="zh-CN" w:bidi="ar"/>
              </w:rPr>
              <w:t>60</w:t>
            </w:r>
            <w:r>
              <w:rPr>
                <w:rFonts w:hint="eastAsia" w:asciiTheme="minorEastAsia" w:hAnsiTheme="minorEastAsia" w:cstheme="minorEastAsia"/>
                <w:b/>
                <w:color w:val="000000"/>
                <w:kern w:val="0"/>
                <w:sz w:val="18"/>
                <w:szCs w:val="18"/>
                <w:lang w:bidi="ar"/>
              </w:rPr>
              <w:t>岁</w:t>
            </w:r>
          </w:p>
        </w:tc>
        <w:tc>
          <w:tcPr>
            <w:tcW w:w="2225" w:type="dxa"/>
            <w:vAlign w:val="center"/>
          </w:tcPr>
          <w:p w14:paraId="273916E5">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福利待遇：综合薪资2</w:t>
            </w:r>
            <w:r>
              <w:rPr>
                <w:rFonts w:hint="eastAsia" w:asciiTheme="minorEastAsia" w:hAnsiTheme="minorEastAsia" w:cstheme="minorEastAsia"/>
                <w:b/>
                <w:color w:val="000000"/>
                <w:kern w:val="0"/>
                <w:sz w:val="18"/>
                <w:szCs w:val="18"/>
                <w:lang w:val="en-US" w:eastAsia="zh-CN" w:bidi="ar"/>
              </w:rPr>
              <w:t>2</w:t>
            </w:r>
            <w:r>
              <w:rPr>
                <w:rFonts w:hint="eastAsia" w:asciiTheme="minorEastAsia" w:hAnsiTheme="minorEastAsia" w:cstheme="minorEastAsia"/>
                <w:b/>
                <w:color w:val="000000"/>
                <w:kern w:val="0"/>
                <w:sz w:val="18"/>
                <w:szCs w:val="18"/>
                <w:lang w:bidi="ar"/>
              </w:rPr>
              <w:t>00-3000+包吃+住宿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工作地点：安顺花江大桥景区</w:t>
            </w:r>
          </w:p>
        </w:tc>
        <w:tc>
          <w:tcPr>
            <w:tcW w:w="1959" w:type="dxa"/>
            <w:vAlign w:val="center"/>
          </w:tcPr>
          <w:p w14:paraId="0509D5B4">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01206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14:paraId="6E3F6E2B">
            <w:pPr>
              <w:ind w:firstLine="181" w:firstLineChars="100"/>
              <w:rPr>
                <w:rFonts w:hint="eastAsia" w:ascii="宋体" w:hAnsi="宋体" w:cs="宋体"/>
                <w:b/>
                <w:color w:val="000000"/>
                <w:kern w:val="0"/>
                <w:sz w:val="18"/>
                <w:szCs w:val="18"/>
                <w:lang w:val="en-US" w:eastAsia="zh-CN" w:bidi="ar"/>
              </w:rPr>
            </w:pPr>
          </w:p>
        </w:tc>
        <w:tc>
          <w:tcPr>
            <w:tcW w:w="1304" w:type="dxa"/>
            <w:vMerge w:val="continue"/>
            <w:vAlign w:val="center"/>
          </w:tcPr>
          <w:p w14:paraId="4746DDE7">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685" w:type="dxa"/>
            <w:vAlign w:val="center"/>
          </w:tcPr>
          <w:p w14:paraId="445CDAA3">
            <w:pPr>
              <w:widowControl/>
              <w:jc w:val="center"/>
              <w:textAlignment w:val="center"/>
              <w:rPr>
                <w:rFonts w:hint="default"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w:t>
            </w:r>
          </w:p>
        </w:tc>
        <w:tc>
          <w:tcPr>
            <w:tcW w:w="770" w:type="dxa"/>
            <w:vAlign w:val="center"/>
          </w:tcPr>
          <w:p w14:paraId="3C705718">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洗碗工</w:t>
            </w:r>
          </w:p>
        </w:tc>
        <w:tc>
          <w:tcPr>
            <w:tcW w:w="1239" w:type="dxa"/>
            <w:vAlign w:val="center"/>
          </w:tcPr>
          <w:p w14:paraId="49AEECA4">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10人</w:t>
            </w:r>
          </w:p>
        </w:tc>
        <w:tc>
          <w:tcPr>
            <w:tcW w:w="6816" w:type="dxa"/>
            <w:vAlign w:val="center"/>
          </w:tcPr>
          <w:p w14:paraId="76A4386E">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1、有良好的自我管理能力、服从安排；</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p>
          <w:p w14:paraId="79A55F3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3.年龄18-</w:t>
            </w:r>
            <w:r>
              <w:rPr>
                <w:rFonts w:hint="eastAsia" w:asciiTheme="minorEastAsia" w:hAnsiTheme="minorEastAsia" w:cstheme="minorEastAsia"/>
                <w:b/>
                <w:color w:val="000000"/>
                <w:kern w:val="0"/>
                <w:sz w:val="18"/>
                <w:szCs w:val="18"/>
                <w:lang w:val="en-US" w:eastAsia="zh-CN" w:bidi="ar"/>
              </w:rPr>
              <w:t>60</w:t>
            </w:r>
            <w:r>
              <w:rPr>
                <w:rFonts w:hint="eastAsia" w:asciiTheme="minorEastAsia" w:hAnsiTheme="minorEastAsia" w:cstheme="minorEastAsia"/>
                <w:b/>
                <w:color w:val="000000"/>
                <w:kern w:val="0"/>
                <w:sz w:val="18"/>
                <w:szCs w:val="18"/>
                <w:lang w:bidi="ar"/>
              </w:rPr>
              <w:t>岁</w:t>
            </w:r>
          </w:p>
        </w:tc>
        <w:tc>
          <w:tcPr>
            <w:tcW w:w="2225" w:type="dxa"/>
            <w:vAlign w:val="center"/>
          </w:tcPr>
          <w:p w14:paraId="114D0CF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福利待遇：综合薪资2</w:t>
            </w:r>
            <w:r>
              <w:rPr>
                <w:rFonts w:hint="eastAsia" w:asciiTheme="minorEastAsia" w:hAnsiTheme="minorEastAsia" w:cstheme="minorEastAsia"/>
                <w:b/>
                <w:color w:val="000000"/>
                <w:kern w:val="0"/>
                <w:sz w:val="18"/>
                <w:szCs w:val="18"/>
                <w:lang w:val="en-US" w:eastAsia="zh-CN" w:bidi="ar"/>
              </w:rPr>
              <w:t>2</w:t>
            </w:r>
            <w:r>
              <w:rPr>
                <w:rFonts w:hint="eastAsia" w:asciiTheme="minorEastAsia" w:hAnsiTheme="minorEastAsia" w:cstheme="minorEastAsia"/>
                <w:b/>
                <w:color w:val="000000"/>
                <w:kern w:val="0"/>
                <w:sz w:val="18"/>
                <w:szCs w:val="18"/>
                <w:lang w:bidi="ar"/>
              </w:rPr>
              <w:t>00-3000+包吃+住宿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工作地点：安顺花江大桥景区</w:t>
            </w:r>
          </w:p>
        </w:tc>
        <w:tc>
          <w:tcPr>
            <w:tcW w:w="1959" w:type="dxa"/>
            <w:vAlign w:val="center"/>
          </w:tcPr>
          <w:p w14:paraId="3AA12CC0">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29E1D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14:paraId="30198D67">
            <w:pPr>
              <w:ind w:firstLine="181" w:firstLineChars="100"/>
              <w:rPr>
                <w:rFonts w:hint="eastAsia" w:ascii="宋体" w:hAnsi="宋体" w:cs="宋体"/>
                <w:b/>
                <w:color w:val="000000"/>
                <w:kern w:val="0"/>
                <w:sz w:val="18"/>
                <w:szCs w:val="18"/>
                <w:lang w:val="en-US" w:eastAsia="zh-CN" w:bidi="ar"/>
              </w:rPr>
            </w:pPr>
          </w:p>
        </w:tc>
        <w:tc>
          <w:tcPr>
            <w:tcW w:w="1304" w:type="dxa"/>
            <w:vMerge w:val="continue"/>
            <w:vAlign w:val="center"/>
          </w:tcPr>
          <w:p w14:paraId="2781FC35">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685" w:type="dxa"/>
            <w:vAlign w:val="center"/>
          </w:tcPr>
          <w:p w14:paraId="4329C3FB">
            <w:pPr>
              <w:widowControl/>
              <w:jc w:val="center"/>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w:t>
            </w:r>
          </w:p>
        </w:tc>
        <w:tc>
          <w:tcPr>
            <w:tcW w:w="770" w:type="dxa"/>
            <w:vAlign w:val="center"/>
          </w:tcPr>
          <w:p w14:paraId="3302A4A2">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客房服务员</w:t>
            </w:r>
          </w:p>
        </w:tc>
        <w:tc>
          <w:tcPr>
            <w:tcW w:w="1239" w:type="dxa"/>
            <w:vAlign w:val="center"/>
          </w:tcPr>
          <w:p w14:paraId="221E9B79">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10人</w:t>
            </w:r>
          </w:p>
        </w:tc>
        <w:tc>
          <w:tcPr>
            <w:tcW w:w="6816" w:type="dxa"/>
            <w:vAlign w:val="center"/>
          </w:tcPr>
          <w:p w14:paraId="3A6D5827">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1、有良好的自我管理能力、服从安排；</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p>
          <w:p w14:paraId="7EC6D0AE">
            <w:pPr>
              <w:widowControl/>
              <w:numPr>
                <w:ilvl w:val="0"/>
                <w:numId w:val="8"/>
              </w:numPr>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年龄18-</w:t>
            </w:r>
            <w:r>
              <w:rPr>
                <w:rFonts w:hint="eastAsia" w:asciiTheme="minorEastAsia" w:hAnsiTheme="minorEastAsia" w:cstheme="minorEastAsia"/>
                <w:b/>
                <w:color w:val="000000"/>
                <w:kern w:val="0"/>
                <w:sz w:val="18"/>
                <w:szCs w:val="18"/>
                <w:lang w:val="en-US" w:eastAsia="zh-CN" w:bidi="ar"/>
              </w:rPr>
              <w:t>60</w:t>
            </w:r>
            <w:r>
              <w:rPr>
                <w:rFonts w:hint="eastAsia" w:asciiTheme="minorEastAsia" w:hAnsiTheme="minorEastAsia" w:cstheme="minorEastAsia"/>
                <w:b/>
                <w:color w:val="000000"/>
                <w:kern w:val="0"/>
                <w:sz w:val="18"/>
                <w:szCs w:val="18"/>
                <w:lang w:bidi="ar"/>
              </w:rPr>
              <w:t>岁</w:t>
            </w:r>
          </w:p>
          <w:p w14:paraId="75BCDA1F">
            <w:pPr>
              <w:widowControl/>
              <w:numPr>
                <w:ilvl w:val="0"/>
                <w:numId w:val="8"/>
              </w:numPr>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客房服务相关经验</w:t>
            </w:r>
          </w:p>
        </w:tc>
        <w:tc>
          <w:tcPr>
            <w:tcW w:w="2225" w:type="dxa"/>
            <w:vAlign w:val="center"/>
          </w:tcPr>
          <w:p w14:paraId="42C54C1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福利待遇：综合薪资2</w:t>
            </w:r>
            <w:r>
              <w:rPr>
                <w:rFonts w:hint="eastAsia" w:asciiTheme="minorEastAsia" w:hAnsiTheme="minorEastAsia" w:cstheme="minorEastAsia"/>
                <w:b/>
                <w:color w:val="000000"/>
                <w:kern w:val="0"/>
                <w:sz w:val="18"/>
                <w:szCs w:val="18"/>
                <w:lang w:val="en-US" w:eastAsia="zh-CN" w:bidi="ar"/>
              </w:rPr>
              <w:t>5</w:t>
            </w:r>
            <w:r>
              <w:rPr>
                <w:rFonts w:hint="eastAsia" w:asciiTheme="minorEastAsia" w:hAnsiTheme="minorEastAsia" w:cstheme="minorEastAsia"/>
                <w:b/>
                <w:color w:val="000000"/>
                <w:kern w:val="0"/>
                <w:sz w:val="18"/>
                <w:szCs w:val="18"/>
                <w:lang w:bidi="ar"/>
              </w:rPr>
              <w:t>00-</w:t>
            </w:r>
            <w:r>
              <w:rPr>
                <w:rFonts w:hint="eastAsia" w:asciiTheme="minorEastAsia" w:hAnsiTheme="minorEastAsia" w:cstheme="minorEastAsia"/>
                <w:b/>
                <w:color w:val="000000"/>
                <w:kern w:val="0"/>
                <w:sz w:val="18"/>
                <w:szCs w:val="18"/>
                <w:lang w:val="en-US" w:eastAsia="zh-CN" w:bidi="ar"/>
              </w:rPr>
              <w:t>40</w:t>
            </w:r>
            <w:r>
              <w:rPr>
                <w:rFonts w:hint="eastAsia" w:asciiTheme="minorEastAsia" w:hAnsiTheme="minorEastAsia" w:cstheme="minorEastAsia"/>
                <w:b/>
                <w:color w:val="000000"/>
                <w:kern w:val="0"/>
                <w:sz w:val="18"/>
                <w:szCs w:val="18"/>
                <w:lang w:bidi="ar"/>
              </w:rPr>
              <w:t>00+包吃+住宿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工作地点：安顺花江大桥景区</w:t>
            </w:r>
          </w:p>
        </w:tc>
        <w:tc>
          <w:tcPr>
            <w:tcW w:w="1959" w:type="dxa"/>
            <w:vAlign w:val="center"/>
          </w:tcPr>
          <w:p w14:paraId="60452926">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5C6E1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14:paraId="2FD3EB18">
            <w:pPr>
              <w:ind w:firstLine="181" w:firstLineChars="100"/>
              <w:rPr>
                <w:rFonts w:hint="eastAsia" w:ascii="宋体" w:hAnsi="宋体" w:cs="宋体"/>
                <w:b/>
                <w:color w:val="000000"/>
                <w:kern w:val="0"/>
                <w:sz w:val="18"/>
                <w:szCs w:val="18"/>
                <w:lang w:val="en-US" w:eastAsia="zh-CN" w:bidi="ar"/>
              </w:rPr>
            </w:pPr>
          </w:p>
        </w:tc>
        <w:tc>
          <w:tcPr>
            <w:tcW w:w="1304" w:type="dxa"/>
            <w:vMerge w:val="continue"/>
            <w:vAlign w:val="center"/>
          </w:tcPr>
          <w:p w14:paraId="6EC279A4">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685" w:type="dxa"/>
            <w:vAlign w:val="center"/>
          </w:tcPr>
          <w:p w14:paraId="4F5E3186">
            <w:pPr>
              <w:widowControl/>
              <w:jc w:val="center"/>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w:t>
            </w:r>
          </w:p>
        </w:tc>
        <w:tc>
          <w:tcPr>
            <w:tcW w:w="770" w:type="dxa"/>
            <w:vAlign w:val="center"/>
          </w:tcPr>
          <w:p w14:paraId="7AC97939">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礼宾、前台接待</w:t>
            </w:r>
          </w:p>
        </w:tc>
        <w:tc>
          <w:tcPr>
            <w:tcW w:w="1239" w:type="dxa"/>
            <w:vAlign w:val="center"/>
          </w:tcPr>
          <w:p w14:paraId="151896FC">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5人</w:t>
            </w:r>
          </w:p>
        </w:tc>
        <w:tc>
          <w:tcPr>
            <w:tcW w:w="6816" w:type="dxa"/>
            <w:vAlign w:val="center"/>
          </w:tcPr>
          <w:p w14:paraId="15BAA6E3">
            <w:pPr>
              <w:widowControl/>
              <w:numPr>
                <w:ilvl w:val="0"/>
                <w:numId w:val="0"/>
              </w:numPr>
              <w:ind w:left="0" w:leftChars="0" w:firstLine="0" w:firstLineChars="0"/>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形象气质佳、沟通交流顺畅</w:t>
            </w:r>
          </w:p>
        </w:tc>
        <w:tc>
          <w:tcPr>
            <w:tcW w:w="2225" w:type="dxa"/>
            <w:vAlign w:val="center"/>
          </w:tcPr>
          <w:p w14:paraId="76FE5D6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w:t>
            </w:r>
            <w:r>
              <w:rPr>
                <w:rFonts w:hint="eastAsia" w:asciiTheme="minorEastAsia" w:hAnsiTheme="minorEastAsia" w:cstheme="minorEastAsia"/>
                <w:b/>
                <w:color w:val="000000"/>
                <w:kern w:val="0"/>
                <w:sz w:val="18"/>
                <w:szCs w:val="18"/>
                <w:lang w:val="en-US" w:eastAsia="zh-CN" w:bidi="ar"/>
              </w:rPr>
              <w:t>3000</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35</w:t>
            </w:r>
            <w:r>
              <w:rPr>
                <w:rFonts w:hint="eastAsia" w:asciiTheme="minorEastAsia" w:hAnsiTheme="minorEastAsia" w:cstheme="minorEastAsia"/>
                <w:b/>
                <w:color w:val="000000"/>
                <w:kern w:val="0"/>
                <w:sz w:val="18"/>
                <w:szCs w:val="18"/>
                <w:lang w:bidi="ar"/>
              </w:rPr>
              <w:t>00+包吃+住宿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工作地点：安顺花江大桥景区</w:t>
            </w:r>
          </w:p>
        </w:tc>
        <w:tc>
          <w:tcPr>
            <w:tcW w:w="1959" w:type="dxa"/>
            <w:vAlign w:val="center"/>
          </w:tcPr>
          <w:p w14:paraId="7693093A">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3748C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63" w:hRule="atLeast"/>
        </w:trPr>
        <w:tc>
          <w:tcPr>
            <w:tcW w:w="15749" w:type="dxa"/>
            <w:gridSpan w:val="8"/>
            <w:vAlign w:val="top"/>
          </w:tcPr>
          <w:p w14:paraId="0929AFFD">
            <w:pPr>
              <w:keepNext w:val="0"/>
              <w:keepLines w:val="0"/>
              <w:widowControl/>
              <w:suppressLineNumbers w:val="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val="en-US" w:eastAsia="zh-CN" w:bidi="ar"/>
              </w:rPr>
              <w:t>招聘单位：</w:t>
            </w:r>
            <w:r>
              <w:rPr>
                <w:rFonts w:hint="eastAsia" w:asciiTheme="minorEastAsia" w:hAnsiTheme="minorEastAsia" w:cstheme="minorEastAsia"/>
                <w:b/>
                <w:color w:val="000000"/>
                <w:kern w:val="0"/>
                <w:sz w:val="18"/>
                <w:szCs w:val="18"/>
                <w:lang w:eastAsia="zh-CN" w:bidi="ar"/>
              </w:rPr>
              <w:t>中泰鑫博铝业</w:t>
            </w:r>
            <w:r>
              <w:rPr>
                <w:rFonts w:hint="eastAsia" w:asciiTheme="minorEastAsia" w:hAnsiTheme="minorEastAsia" w:cstheme="minorEastAsia"/>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w:t>
            </w:r>
            <w:r>
              <w:rPr>
                <w:rFonts w:hint="eastAsia" w:asciiTheme="minorEastAsia" w:hAnsiTheme="minorEastAsia" w:cstheme="minorEastAsia"/>
                <w:b/>
                <w:color w:val="000000"/>
                <w:kern w:val="0"/>
                <w:sz w:val="18"/>
                <w:szCs w:val="18"/>
                <w:lang w:bidi="ar"/>
              </w:rPr>
              <w:t>安顺西秀区</w:t>
            </w:r>
            <w:r>
              <w:rPr>
                <w:rFonts w:hint="eastAsia" w:asciiTheme="minorEastAsia" w:hAnsiTheme="minorEastAsia" w:cstheme="minorEastAsia"/>
                <w:b/>
                <w:color w:val="000000"/>
                <w:kern w:val="0"/>
                <w:sz w:val="18"/>
                <w:szCs w:val="18"/>
                <w:lang w:eastAsia="zh-CN" w:bidi="ar"/>
              </w:rPr>
              <w:t>蔡官镇蔡官</w:t>
            </w:r>
            <w:r>
              <w:rPr>
                <w:rFonts w:hint="eastAsia" w:ascii="宋体" w:hAnsi="宋体" w:cs="宋体"/>
                <w:b/>
                <w:color w:val="000000"/>
                <w:kern w:val="0"/>
                <w:sz w:val="18"/>
                <w:szCs w:val="18"/>
                <w:lang w:val="en-US" w:eastAsia="zh-CN" w:bidi="ar"/>
              </w:rPr>
              <w:t>业园区</w:t>
            </w:r>
            <w:r>
              <w:rPr>
                <w:rFonts w:hint="eastAsia" w:asciiTheme="minorEastAsia" w:hAnsiTheme="minorEastAsia" w:cstheme="minorEastAsia"/>
                <w:b/>
                <w:color w:val="000000"/>
                <w:kern w:val="0"/>
                <w:sz w:val="18"/>
                <w:szCs w:val="18"/>
                <w:lang w:val="en-US" w:eastAsia="zh-CN" w:bidi="ar"/>
              </w:rPr>
              <w:t>（导航公司名称</w:t>
            </w:r>
            <w:r>
              <w:rPr>
                <w:rFonts w:hint="eastAsia" w:asciiTheme="minorEastAsia" w:hAnsiTheme="minorEastAsia" w:cstheme="minorEastAsia"/>
                <w:b/>
                <w:color w:val="000000"/>
                <w:kern w:val="0"/>
                <w:sz w:val="18"/>
                <w:szCs w:val="18"/>
                <w:lang w:eastAsia="zh-CN" w:bidi="ar"/>
              </w:rPr>
              <w:t>）</w:t>
            </w:r>
            <w:r>
              <w:rPr>
                <w:rFonts w:hint="eastAsia" w:asciiTheme="minorEastAsia" w:hAnsiTheme="minorEastAsia" w:cstheme="minorEastAsia"/>
                <w:b/>
                <w:color w:val="000000"/>
                <w:kern w:val="0"/>
                <w:sz w:val="18"/>
                <w:szCs w:val="18"/>
                <w:lang w:val="en-US" w:eastAsia="zh-CN" w:bidi="ar"/>
              </w:rPr>
              <w:t xml:space="preserve">   </w:t>
            </w:r>
            <w:r>
              <w:rPr>
                <w:rFonts w:ascii="宋体" w:hAnsi="宋体" w:eastAsia="宋体" w:cs="宋体"/>
                <w:b/>
                <w:color w:val="000000"/>
                <w:kern w:val="0"/>
                <w:sz w:val="18"/>
                <w:szCs w:val="18"/>
                <w:lang w:val="en-US" w:eastAsia="zh-CN" w:bidi="ar"/>
              </w:rPr>
              <w:t>联系</w:t>
            </w:r>
            <w:r>
              <w:rPr>
                <w:rFonts w:hint="eastAsia" w:ascii="宋体" w:hAnsi="宋体" w:cs="宋体"/>
                <w:b/>
                <w:color w:val="000000"/>
                <w:kern w:val="0"/>
                <w:sz w:val="18"/>
                <w:szCs w:val="18"/>
                <w:lang w:val="en-US" w:eastAsia="zh-CN" w:bidi="ar"/>
              </w:rPr>
              <w:t>人</w:t>
            </w:r>
            <w:r>
              <w:rPr>
                <w:rFonts w:hint="eastAsia" w:ascii="宋体" w:hAnsi="宋体" w:eastAsia="宋体" w:cs="宋体"/>
                <w:b/>
                <w:color w:val="000000"/>
                <w:kern w:val="0"/>
                <w:sz w:val="18"/>
                <w:szCs w:val="18"/>
                <w:lang w:val="en-US" w:eastAsia="zh-CN" w:bidi="ar"/>
              </w:rPr>
              <w:t>及</w:t>
            </w:r>
            <w:r>
              <w:rPr>
                <w:rFonts w:hint="eastAsia" w:ascii="宋体" w:hAnsi="宋体" w:cs="宋体"/>
                <w:b/>
                <w:color w:val="000000"/>
                <w:kern w:val="0"/>
                <w:sz w:val="18"/>
                <w:szCs w:val="18"/>
                <w:lang w:val="en-US" w:eastAsia="zh-CN" w:bidi="ar"/>
              </w:rPr>
              <w:t>联系</w:t>
            </w:r>
            <w:r>
              <w:rPr>
                <w:rFonts w:ascii="宋体" w:hAnsi="宋体" w:eastAsia="宋体" w:cs="宋体"/>
                <w:b/>
                <w:color w:val="000000"/>
                <w:kern w:val="0"/>
                <w:sz w:val="18"/>
                <w:szCs w:val="18"/>
                <w:lang w:val="en-US" w:eastAsia="zh-CN" w:bidi="ar"/>
              </w:rPr>
              <w:t>电话:</w:t>
            </w:r>
            <w:r>
              <w:rPr>
                <w:rFonts w:hint="eastAsia" w:ascii="宋体" w:hAnsi="宋体" w:cs="宋体"/>
                <w:b/>
                <w:color w:val="000000"/>
                <w:kern w:val="0"/>
                <w:sz w:val="18"/>
                <w:szCs w:val="18"/>
                <w:lang w:val="en-US" w:eastAsia="zh-CN" w:bidi="ar"/>
              </w:rPr>
              <w:t>甘经理19336710863朱经理13238507083</w:t>
            </w:r>
          </w:p>
        </w:tc>
      </w:tr>
      <w:tr w14:paraId="69795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72" w:hRule="atLeast"/>
        </w:trPr>
        <w:tc>
          <w:tcPr>
            <w:tcW w:w="751" w:type="dxa"/>
            <w:vAlign w:val="top"/>
          </w:tcPr>
          <w:p w14:paraId="5B45A8E1">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1</w:t>
            </w:r>
          </w:p>
        </w:tc>
        <w:tc>
          <w:tcPr>
            <w:tcW w:w="1304" w:type="dxa"/>
            <w:vAlign w:val="center"/>
          </w:tcPr>
          <w:p w14:paraId="488891AE">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097814F7">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716C3AFB">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52F09289">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033595CE">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30BF2AE2">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4CCC44BA">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68FB8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7" w:hRule="atLeast"/>
        </w:trPr>
        <w:tc>
          <w:tcPr>
            <w:tcW w:w="751" w:type="dxa"/>
            <w:vAlign w:val="top"/>
          </w:tcPr>
          <w:p w14:paraId="0A1AA037">
            <w:pPr>
              <w:ind w:firstLine="181" w:firstLineChars="100"/>
              <w:rPr>
                <w:rFonts w:hint="eastAsia" w:ascii="宋体" w:hAnsi="宋体" w:cs="宋体"/>
                <w:b/>
                <w:color w:val="000000"/>
                <w:kern w:val="0"/>
                <w:sz w:val="18"/>
                <w:szCs w:val="18"/>
                <w:lang w:val="en-US" w:eastAsia="zh-CN" w:bidi="ar"/>
              </w:rPr>
            </w:pPr>
          </w:p>
        </w:tc>
        <w:tc>
          <w:tcPr>
            <w:tcW w:w="1304" w:type="dxa"/>
            <w:vAlign w:val="center"/>
          </w:tcPr>
          <w:p w14:paraId="3763F9D4">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eastAsia="zh-CN" w:bidi="ar"/>
              </w:rPr>
              <w:t>中泰鑫博铝业</w:t>
            </w:r>
            <w:r>
              <w:rPr>
                <w:rFonts w:hint="eastAsia" w:asciiTheme="minorEastAsia" w:hAnsiTheme="minorEastAsia" w:cstheme="minorEastAsia"/>
                <w:b/>
                <w:color w:val="000000"/>
                <w:kern w:val="0"/>
                <w:sz w:val="18"/>
                <w:szCs w:val="18"/>
                <w:lang w:val="en-US" w:eastAsia="zh-CN" w:bidi="ar"/>
              </w:rPr>
              <w:t xml:space="preserve">    </w:t>
            </w:r>
          </w:p>
        </w:tc>
        <w:tc>
          <w:tcPr>
            <w:tcW w:w="685" w:type="dxa"/>
            <w:vAlign w:val="center"/>
          </w:tcPr>
          <w:p w14:paraId="0F7F2E4B">
            <w:pPr>
              <w:keepNext w:val="0"/>
              <w:keepLines w:val="0"/>
              <w:widowControl/>
              <w:suppressLineNumbers w:val="0"/>
              <w:jc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w:t>
            </w:r>
          </w:p>
        </w:tc>
        <w:tc>
          <w:tcPr>
            <w:tcW w:w="770" w:type="dxa"/>
            <w:vAlign w:val="center"/>
          </w:tcPr>
          <w:p w14:paraId="2C2A5E4F">
            <w:pPr>
              <w:keepNext w:val="0"/>
              <w:keepLines w:val="0"/>
              <w:widowControl/>
              <w:suppressLineNumbers w:val="0"/>
              <w:jc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物流总经理</w:t>
            </w:r>
          </w:p>
          <w:p w14:paraId="4F68B1A6">
            <w:pPr>
              <w:keepNext w:val="0"/>
              <w:keepLines w:val="0"/>
              <w:widowControl/>
              <w:suppressLineNumbers w:val="0"/>
              <w:jc w:val="center"/>
              <w:rPr>
                <w:rFonts w:hint="eastAsia" w:asciiTheme="minorEastAsia" w:hAnsiTheme="minorEastAsia" w:cstheme="minorEastAsia"/>
                <w:b/>
                <w:color w:val="000000"/>
                <w:kern w:val="0"/>
                <w:sz w:val="18"/>
                <w:szCs w:val="18"/>
                <w:lang w:val="en-US" w:eastAsia="zh-CN" w:bidi="ar"/>
              </w:rPr>
            </w:pPr>
          </w:p>
        </w:tc>
        <w:tc>
          <w:tcPr>
            <w:tcW w:w="1239" w:type="dxa"/>
            <w:vAlign w:val="center"/>
          </w:tcPr>
          <w:p w14:paraId="47D672D1">
            <w:pPr>
              <w:keepNext w:val="0"/>
              <w:keepLines w:val="0"/>
              <w:widowControl/>
              <w:suppressLineNumbers w:val="0"/>
              <w:jc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w:t>
            </w:r>
            <w:bookmarkStart w:id="0" w:name="_GoBack"/>
            <w:bookmarkEnd w:id="0"/>
          </w:p>
        </w:tc>
        <w:tc>
          <w:tcPr>
            <w:tcW w:w="6816" w:type="dxa"/>
            <w:vAlign w:val="center"/>
          </w:tcPr>
          <w:p w14:paraId="76784310">
            <w:pPr>
              <w:widowControl/>
              <w:jc w:val="left"/>
              <w:textAlignment w:val="center"/>
              <w:rPr>
                <w:rFonts w:hint="default" w:asciiTheme="minorEastAsia" w:hAnsiTheme="minorEastAsia" w:cstheme="minorEastAsia"/>
                <w:b/>
                <w:color w:val="000000"/>
                <w:kern w:val="0"/>
                <w:sz w:val="18"/>
                <w:szCs w:val="18"/>
                <w:lang w:val="en-US" w:eastAsia="zh-CN" w:bidi="ar"/>
              </w:rPr>
            </w:pPr>
          </w:p>
          <w:p w14:paraId="1052B173">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岗位要求：</w:t>
            </w:r>
          </w:p>
          <w:p w14:paraId="51DB8A7B">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1.大专及以上学历，5年以上物流运输全盘管理经验，3年同等管理岗位经历；</w:t>
            </w:r>
          </w:p>
          <w:p w14:paraId="4C3E996D">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2.精通物流运输相关法律法规，在途管控、安全应急、车队成本核算；</w:t>
            </w:r>
          </w:p>
          <w:p w14:paraId="7CDDA8A4">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3.能独立对接主管部门，商务洽谈，无重大安全违法失信记录。薪资及福利待遇：</w:t>
            </w:r>
          </w:p>
          <w:p w14:paraId="4B2C97B8">
            <w:pPr>
              <w:widowControl/>
              <w:jc w:val="left"/>
              <w:textAlignment w:val="center"/>
              <w:rPr>
                <w:rFonts w:hint="eastAsia" w:asciiTheme="minorEastAsia" w:hAnsiTheme="minorEastAsia" w:cstheme="minorEastAsia"/>
                <w:b/>
                <w:color w:val="000000"/>
                <w:kern w:val="0"/>
                <w:sz w:val="18"/>
                <w:szCs w:val="18"/>
                <w:lang w:val="en-US" w:eastAsia="zh-CN" w:bidi="ar"/>
              </w:rPr>
            </w:pPr>
          </w:p>
          <w:p w14:paraId="2F720FEC">
            <w:pPr>
              <w:widowControl/>
              <w:jc w:val="left"/>
              <w:textAlignment w:val="center"/>
              <w:rPr>
                <w:rFonts w:hint="default" w:asciiTheme="minorEastAsia" w:hAnsiTheme="minorEastAsia" w:cstheme="minorEastAsia"/>
                <w:b/>
                <w:color w:val="000000"/>
                <w:kern w:val="0"/>
                <w:sz w:val="18"/>
                <w:szCs w:val="18"/>
                <w:lang w:val="en-US" w:eastAsia="zh-CN" w:bidi="ar"/>
              </w:rPr>
            </w:pPr>
          </w:p>
        </w:tc>
        <w:tc>
          <w:tcPr>
            <w:tcW w:w="2225" w:type="dxa"/>
            <w:vAlign w:val="center"/>
          </w:tcPr>
          <w:p w14:paraId="132E27A0">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转正后薪资1</w:t>
            </w:r>
            <w:r>
              <w:rPr>
                <w:rFonts w:hint="eastAsia" w:asciiTheme="minorEastAsia" w:hAnsiTheme="minorEastAsia" w:cstheme="minorEastAsia"/>
                <w:b/>
                <w:color w:val="000000"/>
                <w:kern w:val="0"/>
                <w:sz w:val="18"/>
                <w:szCs w:val="18"/>
                <w:lang w:val="en-US" w:eastAsia="zh-CN" w:bidi="ar"/>
              </w:rPr>
              <w:t>W-1.3W/月，餐补300元/月，</w:t>
            </w:r>
            <w:r>
              <w:rPr>
                <w:rFonts w:hint="eastAsia" w:asciiTheme="minorEastAsia" w:hAnsiTheme="minorEastAsia" w:cstheme="minorEastAsia"/>
                <w:b/>
                <w:color w:val="000000"/>
                <w:kern w:val="0"/>
                <w:sz w:val="18"/>
                <w:szCs w:val="18"/>
                <w:lang w:val="en-US" w:eastAsia="zh-CN" w:bidi="ar"/>
              </w:rPr>
              <w:t>提供住宿，缴纳五险，绩效奖金，</w:t>
            </w:r>
            <w:r>
              <w:rPr>
                <w:rFonts w:hint="eastAsia" w:asciiTheme="minorEastAsia" w:hAnsiTheme="minorEastAsia" w:cstheme="minorEastAsia"/>
                <w:b/>
                <w:color w:val="000000"/>
                <w:kern w:val="0"/>
                <w:sz w:val="18"/>
                <w:szCs w:val="18"/>
                <w:lang w:val="en-US" w:eastAsia="zh-CN" w:bidi="ar"/>
              </w:rPr>
              <w:t>工会福利等。</w:t>
            </w:r>
          </w:p>
          <w:p w14:paraId="17C7EE47">
            <w:pPr>
              <w:widowControl/>
              <w:jc w:val="left"/>
              <w:textAlignment w:val="center"/>
              <w:rPr>
                <w:rFonts w:hint="eastAsia" w:asciiTheme="minorEastAsia" w:hAnsiTheme="minorEastAsia" w:cstheme="minorEastAsia"/>
                <w:b/>
                <w:color w:val="000000"/>
                <w:kern w:val="0"/>
                <w:sz w:val="18"/>
                <w:szCs w:val="18"/>
                <w:lang w:val="en-US" w:eastAsia="zh-CN" w:bidi="ar"/>
              </w:rPr>
            </w:pPr>
          </w:p>
        </w:tc>
        <w:tc>
          <w:tcPr>
            <w:tcW w:w="1959" w:type="dxa"/>
            <w:vAlign w:val="center"/>
          </w:tcPr>
          <w:p w14:paraId="07264C7D">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22FA2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18" w:hRule="atLeast"/>
        </w:trPr>
        <w:tc>
          <w:tcPr>
            <w:tcW w:w="15749" w:type="dxa"/>
            <w:gridSpan w:val="8"/>
            <w:vAlign w:val="top"/>
          </w:tcPr>
          <w:p w14:paraId="6E911C7B">
            <w:pPr>
              <w:keepNext w:val="0"/>
              <w:keepLines w:val="0"/>
              <w:widowControl/>
              <w:suppressLineNumbers w:val="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招聘单位：德康牧业</w:t>
            </w:r>
            <w:r>
              <w:rPr>
                <w:rFonts w:hint="eastAsia" w:asciiTheme="minorEastAsia" w:hAnsiTheme="minorEastAsia" w:cstheme="minorEastAsia"/>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w:t>
            </w:r>
            <w:r>
              <w:rPr>
                <w:rFonts w:hint="eastAsia" w:asciiTheme="minorEastAsia" w:hAnsiTheme="minorEastAsia" w:cstheme="minorEastAsia"/>
                <w:b/>
                <w:color w:val="000000"/>
                <w:kern w:val="0"/>
                <w:sz w:val="18"/>
                <w:szCs w:val="18"/>
                <w:lang w:val="en-US" w:eastAsia="zh-CN" w:bidi="ar"/>
              </w:rPr>
              <w:t xml:space="preserve">安顺市平坝区/黔南/黔西南/贵阳                                  联系人及电话号码：唐经理17785807636   </w:t>
            </w:r>
          </w:p>
        </w:tc>
      </w:tr>
      <w:tr w14:paraId="298E5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7BA71988">
            <w:pPr>
              <w:ind w:firstLine="361" w:firstLineChars="200"/>
              <w:rPr>
                <w:rFonts w:hint="eastAsia" w:ascii="宋体" w:hAnsi="宋体" w:cs="宋体"/>
                <w:b/>
                <w:color w:val="000000"/>
                <w:kern w:val="0"/>
                <w:sz w:val="18"/>
                <w:szCs w:val="18"/>
                <w:lang w:val="en-US" w:eastAsia="zh-CN" w:bidi="ar"/>
              </w:rPr>
            </w:pPr>
          </w:p>
          <w:p w14:paraId="454A905C">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2</w:t>
            </w:r>
          </w:p>
        </w:tc>
        <w:tc>
          <w:tcPr>
            <w:tcW w:w="1304" w:type="dxa"/>
            <w:vAlign w:val="center"/>
          </w:tcPr>
          <w:p w14:paraId="754D5780">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5EF990B3">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45D1A1CE">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47E1FE90">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148BD2A7">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4B1E6A31">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0219A437">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52126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26" w:hRule="atLeast"/>
        </w:trPr>
        <w:tc>
          <w:tcPr>
            <w:tcW w:w="751" w:type="dxa"/>
            <w:vAlign w:val="top"/>
          </w:tcPr>
          <w:p w14:paraId="6301AF5C">
            <w:pPr>
              <w:ind w:firstLine="361" w:firstLineChars="200"/>
              <w:rPr>
                <w:rFonts w:hint="eastAsia" w:ascii="宋体" w:hAnsi="宋体" w:cs="宋体"/>
                <w:b/>
                <w:color w:val="000000"/>
                <w:kern w:val="0"/>
                <w:sz w:val="18"/>
                <w:szCs w:val="18"/>
                <w:lang w:val="en-US" w:eastAsia="zh-CN" w:bidi="ar"/>
              </w:rPr>
            </w:pPr>
          </w:p>
        </w:tc>
        <w:tc>
          <w:tcPr>
            <w:tcW w:w="1304" w:type="dxa"/>
            <w:vAlign w:val="center"/>
          </w:tcPr>
          <w:p w14:paraId="5684254C">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德康牧业</w:t>
            </w:r>
            <w:r>
              <w:rPr>
                <w:rFonts w:hint="eastAsia" w:asciiTheme="minorEastAsia" w:hAnsiTheme="minorEastAsia" w:cstheme="minorEastAsia"/>
                <w:b/>
                <w:color w:val="000000"/>
                <w:kern w:val="0"/>
                <w:sz w:val="18"/>
                <w:szCs w:val="18"/>
                <w:lang w:val="en-US" w:eastAsia="zh-CN" w:bidi="ar"/>
              </w:rPr>
              <w:t xml:space="preserve"> </w:t>
            </w:r>
          </w:p>
        </w:tc>
        <w:tc>
          <w:tcPr>
            <w:tcW w:w="685" w:type="dxa"/>
            <w:vAlign w:val="center"/>
          </w:tcPr>
          <w:p w14:paraId="6D502C98">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770" w:type="dxa"/>
            <w:vAlign w:val="center"/>
          </w:tcPr>
          <w:p w14:paraId="090A5B45">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饲养员</w:t>
            </w:r>
          </w:p>
        </w:tc>
        <w:tc>
          <w:tcPr>
            <w:tcW w:w="1239" w:type="dxa"/>
            <w:vAlign w:val="center"/>
          </w:tcPr>
          <w:p w14:paraId="3CCBC0CC">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20</w:t>
            </w:r>
          </w:p>
        </w:tc>
        <w:tc>
          <w:tcPr>
            <w:tcW w:w="6816" w:type="dxa"/>
            <w:vAlign w:val="center"/>
          </w:tcPr>
          <w:p w14:paraId="6A68731D">
            <w:pPr>
              <w:widowControl/>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实习期：3400元/月+封场补贴（入职缴纳，六险一金）</w:t>
            </w:r>
          </w:p>
          <w:p w14:paraId="3826F57A">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转正：5000-7000元/月</w:t>
            </w:r>
          </w:p>
          <w:p w14:paraId="75448781">
            <w:pPr>
              <w:widowControl/>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包吃包住（标间+单人间）、六险一金（入职缴纳）、生日福利、13薪、节日福利、劳动保护、年度体检、带薪年假、探亲路费、结婚礼金、学习深造</w:t>
            </w:r>
          </w:p>
          <w:p w14:paraId="5900572D">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vAlign w:val="center"/>
          </w:tcPr>
          <w:p w14:paraId="7536F1F0">
            <w:pPr>
              <w:keepNext w:val="0"/>
              <w:keepLines w:val="0"/>
              <w:widowControl/>
              <w:suppressLineNumbers w:val="0"/>
              <w:ind w:firstLine="1084" w:firstLineChars="6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面议</w:t>
            </w:r>
          </w:p>
        </w:tc>
        <w:tc>
          <w:tcPr>
            <w:tcW w:w="1959" w:type="dxa"/>
            <w:vAlign w:val="center"/>
          </w:tcPr>
          <w:p w14:paraId="39B31FCA">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6C747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15749" w:type="dxa"/>
            <w:gridSpan w:val="8"/>
            <w:vAlign w:val="top"/>
          </w:tcPr>
          <w:p w14:paraId="383B51FD">
            <w:pPr>
              <w:keepNext w:val="0"/>
              <w:keepLines w:val="0"/>
              <w:widowControl/>
              <w:suppressLineNumbers w:val="0"/>
              <w:jc w:val="both"/>
              <w:rPr>
                <w:rFonts w:hint="eastAsia" w:ascii="宋体" w:hAnsi="宋体" w:cs="宋体"/>
                <w:b/>
                <w:bCs w:val="0"/>
                <w:i w:val="0"/>
                <w:color w:val="000000"/>
                <w:kern w:val="0"/>
                <w:sz w:val="18"/>
                <w:szCs w:val="18"/>
                <w:u w:val="none"/>
                <w:lang w:val="en-US" w:eastAsia="zh-CN" w:bidi="ar"/>
              </w:rPr>
            </w:pPr>
          </w:p>
          <w:p w14:paraId="6F8E00FC">
            <w:pPr>
              <w:pStyle w:val="14"/>
              <w:numPr>
                <w:ilvl w:val="0"/>
                <w:numId w:val="0"/>
              </w:numPr>
              <w:tabs>
                <w:tab w:val="left" w:pos="567"/>
              </w:tabs>
              <w:ind w:leftChars="0"/>
              <w:rPr>
                <w:rFonts w:hint="eastAsia" w:eastAsia="宋体" w:asciiTheme="minorEastAsia" w:hAnsiTheme="minorEastAsia" w:cstheme="minorEastAsia"/>
                <w:b/>
                <w:color w:val="000000"/>
                <w:kern w:val="0"/>
                <w:sz w:val="18"/>
                <w:szCs w:val="18"/>
                <w:lang w:val="en-US" w:eastAsia="zh-CN" w:bidi="ar"/>
              </w:rPr>
            </w:pPr>
            <w:r>
              <w:rPr>
                <w:rFonts w:hint="eastAsia" w:ascii="宋体" w:hAnsi="宋体" w:cs="宋体"/>
                <w:b/>
                <w:bCs w:val="0"/>
                <w:i w:val="0"/>
                <w:color w:val="000000"/>
                <w:kern w:val="0"/>
                <w:sz w:val="18"/>
                <w:szCs w:val="18"/>
                <w:u w:val="none"/>
                <w:lang w:val="en-US" w:eastAsia="zh-CN" w:bidi="ar"/>
              </w:rPr>
              <w:t>招聘单位：</w:t>
            </w:r>
            <w:r>
              <w:rPr>
                <w:rFonts w:hint="eastAsia" w:asciiTheme="minorEastAsia" w:hAnsiTheme="minorEastAsia" w:cstheme="minorEastAsia"/>
                <w:b/>
                <w:color w:val="000000"/>
                <w:kern w:val="0"/>
                <w:sz w:val="18"/>
                <w:szCs w:val="18"/>
                <w:lang w:val="en-US" w:eastAsia="zh-CN" w:bidi="ar"/>
              </w:rPr>
              <w:t xml:space="preserve">安顺鑫航科技有限公司                     </w:t>
            </w:r>
            <w:r>
              <w:rPr>
                <w:rFonts w:hint="eastAsia" w:ascii="宋体" w:hAnsi="宋体" w:eastAsia="宋体" w:cs="宋体"/>
                <w:b/>
                <w:color w:val="000000"/>
                <w:kern w:val="0"/>
                <w:sz w:val="18"/>
                <w:szCs w:val="18"/>
                <w:lang w:val="en-US" w:eastAsia="zh-CN" w:bidi="ar"/>
              </w:rPr>
              <w:t>工作地</w:t>
            </w:r>
            <w:r>
              <w:rPr>
                <w:rFonts w:hint="eastAsia" w:eastAsia="宋体" w:asciiTheme="minorEastAsia" w:hAnsiTheme="minorEastAsia" w:cstheme="minorEastAsia"/>
                <w:b/>
                <w:color w:val="000000"/>
                <w:kern w:val="0"/>
                <w:sz w:val="18"/>
                <w:szCs w:val="18"/>
                <w:lang w:val="en-US" w:eastAsia="zh-CN" w:bidi="ar"/>
              </w:rPr>
              <w:t xml:space="preserve">址：贵州省安顺市川渝工业园区     </w:t>
            </w:r>
            <w:r>
              <w:rPr>
                <w:rFonts w:hint="eastAsia" w:asciiTheme="minorEastAsia" w:hAnsiTheme="minorEastAsia" w:cstheme="minorEastAsia"/>
                <w:b/>
                <w:color w:val="000000"/>
                <w:kern w:val="0"/>
                <w:sz w:val="18"/>
                <w:szCs w:val="18"/>
                <w:lang w:val="en-US" w:eastAsia="zh-CN" w:bidi="ar"/>
              </w:rPr>
              <w:t xml:space="preserve">             联系人及电话号码：</w:t>
            </w:r>
            <w:r>
              <w:rPr>
                <w:rFonts w:hint="eastAsia" w:eastAsia="宋体" w:asciiTheme="minorEastAsia" w:hAnsiTheme="minorEastAsia" w:cstheme="minorEastAsia"/>
                <w:b/>
                <w:color w:val="000000"/>
                <w:kern w:val="0"/>
                <w:sz w:val="18"/>
                <w:szCs w:val="18"/>
                <w:lang w:val="en-US" w:eastAsia="zh-CN" w:bidi="ar"/>
              </w:rPr>
              <w:t xml:space="preserve">张女士: 13885358059 陈女士：18185395610  </w:t>
            </w:r>
          </w:p>
          <w:p w14:paraId="6E0EB539">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 xml:space="preserve"> </w:t>
            </w:r>
          </w:p>
        </w:tc>
      </w:tr>
      <w:tr w14:paraId="7248C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5E5AFF31">
            <w:pPr>
              <w:ind w:firstLine="361" w:firstLineChars="200"/>
              <w:rPr>
                <w:rFonts w:hint="eastAsia" w:ascii="宋体" w:hAnsi="宋体" w:cs="宋体"/>
                <w:b/>
                <w:color w:val="000000"/>
                <w:kern w:val="0"/>
                <w:sz w:val="18"/>
                <w:szCs w:val="18"/>
                <w:lang w:val="en-US" w:eastAsia="zh-CN" w:bidi="ar"/>
              </w:rPr>
            </w:pPr>
          </w:p>
          <w:p w14:paraId="4524A3B4">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3</w:t>
            </w:r>
          </w:p>
        </w:tc>
        <w:tc>
          <w:tcPr>
            <w:tcW w:w="1304" w:type="dxa"/>
            <w:vAlign w:val="center"/>
          </w:tcPr>
          <w:p w14:paraId="76C3C1D2">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344CCCB3">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3AFCE4A6">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65E723B6">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5841F897">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62D9AB04">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1A20FDCD">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3A332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7" w:hRule="atLeast"/>
        </w:trPr>
        <w:tc>
          <w:tcPr>
            <w:tcW w:w="751" w:type="dxa"/>
            <w:vAlign w:val="top"/>
          </w:tcPr>
          <w:p w14:paraId="21734AA1">
            <w:pPr>
              <w:ind w:firstLine="361" w:firstLineChars="200"/>
              <w:rPr>
                <w:rFonts w:hint="eastAsia" w:ascii="宋体" w:hAnsi="宋体" w:cs="宋体"/>
                <w:b/>
                <w:color w:val="000000"/>
                <w:kern w:val="0"/>
                <w:sz w:val="18"/>
                <w:szCs w:val="18"/>
                <w:lang w:val="en-US" w:eastAsia="zh-CN" w:bidi="ar"/>
              </w:rPr>
            </w:pPr>
          </w:p>
        </w:tc>
        <w:tc>
          <w:tcPr>
            <w:tcW w:w="1304" w:type="dxa"/>
            <w:vMerge w:val="restart"/>
            <w:vAlign w:val="center"/>
          </w:tcPr>
          <w:p w14:paraId="48F426BB">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 xml:space="preserve">安顺鑫航科技有限公司         </w:t>
            </w:r>
          </w:p>
        </w:tc>
        <w:tc>
          <w:tcPr>
            <w:tcW w:w="685" w:type="dxa"/>
            <w:vAlign w:val="center"/>
          </w:tcPr>
          <w:p w14:paraId="00CC12A5">
            <w:pPr>
              <w:keepNext w:val="0"/>
              <w:keepLines w:val="0"/>
              <w:widowControl/>
              <w:suppressLineNumbers w:val="0"/>
              <w:jc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w:t>
            </w:r>
          </w:p>
        </w:tc>
        <w:tc>
          <w:tcPr>
            <w:tcW w:w="770" w:type="dxa"/>
            <w:vAlign w:val="center"/>
          </w:tcPr>
          <w:p w14:paraId="3BC398CB">
            <w:pPr>
              <w:keepNext w:val="0"/>
              <w:keepLines w:val="0"/>
              <w:widowControl/>
              <w:suppressLineNumbers w:val="0"/>
              <w:jc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CNC编程工程师</w:t>
            </w:r>
          </w:p>
        </w:tc>
        <w:tc>
          <w:tcPr>
            <w:tcW w:w="1239" w:type="dxa"/>
            <w:vAlign w:val="center"/>
          </w:tcPr>
          <w:p w14:paraId="6F97D41A">
            <w:pPr>
              <w:keepNext w:val="0"/>
              <w:keepLines w:val="0"/>
              <w:widowControl/>
              <w:suppressLineNumbers w:val="0"/>
              <w:jc w:val="center"/>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p>
        </w:tc>
        <w:tc>
          <w:tcPr>
            <w:tcW w:w="6816" w:type="dxa"/>
            <w:vMerge w:val="restart"/>
            <w:vAlign w:val="center"/>
          </w:tcPr>
          <w:p w14:paraId="2C9EFE37">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招聘要求：</w:t>
            </w:r>
          </w:p>
          <w:p w14:paraId="44BA666D">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1.CNC编程工程师：精通编程软件，熟练编写三轴、四轴或五轴程序，熟悉多种数控系统；具备良好的机械制图能力、准确解读图纸；具有分析和解决问题的能力；能够与设计和生产部门有效沟通；</w:t>
            </w:r>
          </w:p>
          <w:p w14:paraId="33236391">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2.车铣复合师傅：负责津上车铣复合日常操作，与团队协作，确保项目按时完成。能独立编程，调机</w:t>
            </w:r>
            <w:r>
              <w:rPr>
                <w:rFonts w:hint="eastAsia" w:asciiTheme="minorEastAsia" w:hAnsiTheme="minorEastAsia" w:cstheme="minorEastAsia"/>
                <w:b/>
                <w:color w:val="000000"/>
                <w:kern w:val="0"/>
                <w:sz w:val="18"/>
                <w:szCs w:val="18"/>
                <w:lang w:val="en-US" w:eastAsia="zh-CN" w:bidi="ar"/>
              </w:rPr>
              <w:t>；</w:t>
            </w:r>
          </w:p>
          <w:p w14:paraId="3301253E">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3.立车操作工：能够独立调机，确保操作质量和效率</w:t>
            </w:r>
            <w:r>
              <w:rPr>
                <w:rFonts w:hint="eastAsia" w:asciiTheme="minorEastAsia" w:hAnsiTheme="minorEastAsia" w:cstheme="minorEastAsia"/>
                <w:b/>
                <w:color w:val="000000"/>
                <w:kern w:val="0"/>
                <w:sz w:val="18"/>
                <w:szCs w:val="18"/>
                <w:lang w:val="en-US" w:eastAsia="zh-CN" w:bidi="ar"/>
              </w:rPr>
              <w:t>；</w:t>
            </w:r>
          </w:p>
          <w:p w14:paraId="4DFAED08">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4.数车师傅：熟练掌握数控车床的操作技能，包括零件加工、装夹及检测；根据工艺要求进行编程，确保加工精度和效率；监控机床运行状态，及时处理加工过程中的异常情况</w:t>
            </w:r>
            <w:r>
              <w:rPr>
                <w:rFonts w:hint="eastAsia" w:asciiTheme="minorEastAsia" w:hAnsiTheme="minorEastAsia" w:cstheme="minorEastAsia"/>
                <w:b/>
                <w:color w:val="000000"/>
                <w:kern w:val="0"/>
                <w:sz w:val="18"/>
                <w:szCs w:val="18"/>
                <w:lang w:val="en-US" w:eastAsia="zh-CN" w:bidi="ar"/>
              </w:rPr>
              <w:t>；</w:t>
            </w:r>
          </w:p>
          <w:p w14:paraId="6C89226B">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5.质量管理工程师：本科以上学历，机械制造质量相关经验，制造业3-5年质量经验，熟悉行业规范（如 GJB9001C标准,ISO9001标准等）</w:t>
            </w:r>
            <w:r>
              <w:rPr>
                <w:rFonts w:hint="eastAsia" w:asciiTheme="minorEastAsia" w:hAnsiTheme="minorEastAsia" w:cstheme="minorEastAsia"/>
                <w:b/>
                <w:color w:val="000000"/>
                <w:kern w:val="0"/>
                <w:sz w:val="18"/>
                <w:szCs w:val="18"/>
                <w:lang w:val="en-US" w:eastAsia="zh-CN" w:bidi="ar"/>
              </w:rPr>
              <w:t>；</w:t>
            </w:r>
          </w:p>
          <w:p w14:paraId="7774161E">
            <w:pPr>
              <w:widowControl/>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库房管理人员：负责库房物资的接受、发放及登记工作，确保流程规范，按标准进行物品分类，为何库房管理台账及相关记录，保证信息准确克追溯，定期开展库存盘点，核对数据，维护库房管理台账及相关记录，能熟练使用办公软件、电子表格，具备基本的数据处理能力。</w:t>
            </w:r>
          </w:p>
          <w:p w14:paraId="5239110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7.以上岗位均要求</w:t>
            </w:r>
            <w:r>
              <w:rPr>
                <w:rFonts w:hint="eastAsia" w:eastAsia="宋体" w:asciiTheme="minorEastAsia" w:hAnsiTheme="minorEastAsia" w:cstheme="minorEastAsia"/>
                <w:b/>
                <w:color w:val="000000"/>
                <w:kern w:val="0"/>
                <w:sz w:val="18"/>
                <w:szCs w:val="18"/>
                <w:lang w:val="en-US" w:eastAsia="zh-CN" w:bidi="ar"/>
              </w:rPr>
              <w:t>身体健康，具备良好的语言沟通能力</w:t>
            </w:r>
            <w:r>
              <w:rPr>
                <w:rFonts w:hint="eastAsia" w:asciiTheme="minorEastAsia" w:hAnsiTheme="minorEastAsia" w:cstheme="minorEastAsia"/>
                <w:b/>
                <w:color w:val="000000"/>
                <w:kern w:val="0"/>
                <w:sz w:val="18"/>
                <w:szCs w:val="18"/>
                <w:lang w:val="en-US" w:eastAsia="zh-CN" w:bidi="ar"/>
              </w:rPr>
              <w:t>；</w:t>
            </w:r>
          </w:p>
          <w:p w14:paraId="00514671">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8.以上岗位均要求</w:t>
            </w:r>
            <w:r>
              <w:rPr>
                <w:rFonts w:hint="eastAsia" w:eastAsia="宋体" w:asciiTheme="minorEastAsia" w:hAnsiTheme="minorEastAsia" w:cstheme="minorEastAsia"/>
                <w:b/>
                <w:color w:val="000000"/>
                <w:kern w:val="0"/>
                <w:sz w:val="18"/>
                <w:szCs w:val="18"/>
                <w:lang w:val="en-US" w:eastAsia="zh-CN" w:bidi="ar"/>
              </w:rPr>
              <w:t>遵纪守法，无犯罪记录，服从管理，具有良好的团队合作精神、职业道德和较强的工作责任心</w:t>
            </w:r>
            <w:r>
              <w:rPr>
                <w:rFonts w:hint="eastAsia" w:asciiTheme="minorEastAsia" w:hAnsiTheme="minorEastAsia" w:cstheme="minorEastAsia"/>
                <w:b/>
                <w:color w:val="000000"/>
                <w:kern w:val="0"/>
                <w:sz w:val="18"/>
                <w:szCs w:val="18"/>
                <w:lang w:val="en-US" w:eastAsia="zh-CN" w:bidi="ar"/>
              </w:rPr>
              <w:t>；</w:t>
            </w:r>
          </w:p>
          <w:p w14:paraId="7488BF6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w:t>
            </w:r>
            <w:r>
              <w:rPr>
                <w:rFonts w:hint="eastAsia" w:eastAsia="宋体" w:asciiTheme="minorEastAsia" w:hAnsiTheme="minorEastAsia" w:cstheme="minorEastAsia"/>
                <w:b/>
                <w:color w:val="000000"/>
                <w:kern w:val="0"/>
                <w:sz w:val="18"/>
                <w:szCs w:val="18"/>
                <w:lang w:val="en-US" w:eastAsia="zh-CN" w:bidi="ar"/>
              </w:rPr>
              <w:t>以上岗位试用期三个月。</w:t>
            </w:r>
          </w:p>
          <w:p w14:paraId="44DFCE71">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p w14:paraId="0D9B02D5">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vAlign w:val="center"/>
          </w:tcPr>
          <w:p w14:paraId="5ECBD8AB">
            <w:pPr>
              <w:pStyle w:val="14"/>
              <w:numPr>
                <w:ilvl w:val="0"/>
                <w:numId w:val="0"/>
              </w:numP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（6000元～12000元）</w:t>
            </w:r>
          </w:p>
          <w:p w14:paraId="61F4CFB7">
            <w:pPr>
              <w:keepNext w:val="0"/>
              <w:keepLines w:val="0"/>
              <w:widowControl/>
              <w:suppressLineNumbers w:val="0"/>
              <w:ind w:firstLine="1084" w:firstLineChars="600"/>
              <w:jc w:val="both"/>
              <w:rPr>
                <w:rFonts w:hint="eastAsia" w:eastAsia="宋体" w:asciiTheme="minorEastAsia" w:hAnsiTheme="minorEastAsia" w:cstheme="minorEastAsia"/>
                <w:b/>
                <w:color w:val="000000"/>
                <w:kern w:val="0"/>
                <w:sz w:val="18"/>
                <w:szCs w:val="18"/>
                <w:lang w:val="en-US" w:eastAsia="zh-CN" w:bidi="ar"/>
              </w:rPr>
            </w:pPr>
          </w:p>
        </w:tc>
        <w:tc>
          <w:tcPr>
            <w:tcW w:w="1959" w:type="dxa"/>
            <w:vAlign w:val="center"/>
          </w:tcPr>
          <w:p w14:paraId="27A29675">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68C36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7" w:hRule="atLeast"/>
        </w:trPr>
        <w:tc>
          <w:tcPr>
            <w:tcW w:w="751" w:type="dxa"/>
            <w:vAlign w:val="top"/>
          </w:tcPr>
          <w:p w14:paraId="24A02485">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46E77855">
            <w:pPr>
              <w:keepNext w:val="0"/>
              <w:keepLines w:val="0"/>
              <w:widowControl/>
              <w:suppressLineNumbers w:val="0"/>
              <w:jc w:val="center"/>
              <w:rPr>
                <w:rFonts w:hint="eastAsia" w:asciiTheme="minorEastAsia" w:hAnsiTheme="minorEastAsia" w:cstheme="minorEastAsia"/>
                <w:b/>
                <w:color w:val="000000"/>
                <w:kern w:val="0"/>
                <w:sz w:val="18"/>
                <w:szCs w:val="18"/>
                <w:lang w:val="en-US" w:eastAsia="zh-CN" w:bidi="ar"/>
              </w:rPr>
            </w:pPr>
          </w:p>
        </w:tc>
        <w:tc>
          <w:tcPr>
            <w:tcW w:w="685" w:type="dxa"/>
            <w:shd w:val="clear" w:color="auto" w:fill="auto"/>
            <w:vAlign w:val="center"/>
          </w:tcPr>
          <w:p w14:paraId="191B0CFD">
            <w:pPr>
              <w:keepNext w:val="0"/>
              <w:keepLines w:val="0"/>
              <w:widowControl/>
              <w:suppressLineNumbers w:val="0"/>
              <w:jc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w:t>
            </w:r>
          </w:p>
        </w:tc>
        <w:tc>
          <w:tcPr>
            <w:tcW w:w="770" w:type="dxa"/>
            <w:shd w:val="clear" w:color="auto" w:fill="auto"/>
            <w:vAlign w:val="center"/>
          </w:tcPr>
          <w:p w14:paraId="20C472F0">
            <w:pPr>
              <w:keepNext w:val="0"/>
              <w:keepLines w:val="0"/>
              <w:widowControl/>
              <w:suppressLineNumbers w:val="0"/>
              <w:jc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车铣复合编程工程师（含操作）</w:t>
            </w:r>
          </w:p>
        </w:tc>
        <w:tc>
          <w:tcPr>
            <w:tcW w:w="1239" w:type="dxa"/>
            <w:shd w:val="clear" w:color="auto" w:fill="auto"/>
            <w:vAlign w:val="center"/>
          </w:tcPr>
          <w:p w14:paraId="1160FA09">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vAlign w:val="center"/>
          </w:tcPr>
          <w:p w14:paraId="302B4998">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shd w:val="clear" w:color="auto" w:fill="auto"/>
            <w:vAlign w:val="center"/>
          </w:tcPr>
          <w:p w14:paraId="273DDEB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（6000元～9000元）</w:t>
            </w:r>
          </w:p>
        </w:tc>
        <w:tc>
          <w:tcPr>
            <w:tcW w:w="1959" w:type="dxa"/>
            <w:vAlign w:val="center"/>
          </w:tcPr>
          <w:p w14:paraId="271F8595">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44DA9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5900657F">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7241F533">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shd w:val="clear" w:color="auto" w:fill="auto"/>
            <w:vAlign w:val="center"/>
          </w:tcPr>
          <w:p w14:paraId="2DD1D112">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770" w:type="dxa"/>
            <w:shd w:val="clear" w:color="auto" w:fill="auto"/>
            <w:vAlign w:val="center"/>
          </w:tcPr>
          <w:p w14:paraId="4EB56D0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立车操作工</w:t>
            </w:r>
          </w:p>
        </w:tc>
        <w:tc>
          <w:tcPr>
            <w:tcW w:w="1239" w:type="dxa"/>
            <w:shd w:val="clear" w:color="auto" w:fill="auto"/>
            <w:vAlign w:val="center"/>
          </w:tcPr>
          <w:p w14:paraId="1425D44F">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6816" w:type="dxa"/>
            <w:vMerge w:val="continue"/>
            <w:vAlign w:val="center"/>
          </w:tcPr>
          <w:p w14:paraId="587C70F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shd w:val="clear" w:color="auto" w:fill="auto"/>
            <w:vAlign w:val="center"/>
          </w:tcPr>
          <w:p w14:paraId="00BE569D">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（4000元～8000元）</w:t>
            </w:r>
          </w:p>
        </w:tc>
        <w:tc>
          <w:tcPr>
            <w:tcW w:w="1959" w:type="dxa"/>
            <w:vAlign w:val="center"/>
          </w:tcPr>
          <w:p w14:paraId="74861DD6">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7603D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79999D6A">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2AE78A35">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shd w:val="clear" w:color="auto" w:fill="auto"/>
            <w:vAlign w:val="center"/>
          </w:tcPr>
          <w:p w14:paraId="7CAA4D2C">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w:t>
            </w:r>
          </w:p>
        </w:tc>
        <w:tc>
          <w:tcPr>
            <w:tcW w:w="770" w:type="dxa"/>
            <w:shd w:val="clear" w:color="auto" w:fill="auto"/>
            <w:vAlign w:val="center"/>
          </w:tcPr>
          <w:p w14:paraId="29E4E85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数车师傅</w:t>
            </w:r>
          </w:p>
        </w:tc>
        <w:tc>
          <w:tcPr>
            <w:tcW w:w="1239" w:type="dxa"/>
            <w:shd w:val="clear" w:color="auto" w:fill="auto"/>
            <w:vAlign w:val="center"/>
          </w:tcPr>
          <w:p w14:paraId="5E1844EB">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vAlign w:val="center"/>
          </w:tcPr>
          <w:p w14:paraId="43F4ED68">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shd w:val="clear" w:color="auto" w:fill="auto"/>
            <w:vAlign w:val="center"/>
          </w:tcPr>
          <w:p w14:paraId="1C2F71CD">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（5000元～8000元）</w:t>
            </w:r>
          </w:p>
        </w:tc>
        <w:tc>
          <w:tcPr>
            <w:tcW w:w="1959" w:type="dxa"/>
            <w:vAlign w:val="center"/>
          </w:tcPr>
          <w:p w14:paraId="20EF51D6">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0DF9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300AFFB3">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49C629D1">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shd w:val="clear" w:color="auto" w:fill="auto"/>
            <w:vAlign w:val="center"/>
          </w:tcPr>
          <w:p w14:paraId="02FEAC6D">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w:t>
            </w:r>
          </w:p>
        </w:tc>
        <w:tc>
          <w:tcPr>
            <w:tcW w:w="770" w:type="dxa"/>
            <w:shd w:val="clear" w:color="auto" w:fill="auto"/>
            <w:vAlign w:val="center"/>
          </w:tcPr>
          <w:p w14:paraId="2C4B0CD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质量管理工程师</w:t>
            </w:r>
          </w:p>
        </w:tc>
        <w:tc>
          <w:tcPr>
            <w:tcW w:w="1239" w:type="dxa"/>
            <w:shd w:val="clear" w:color="auto" w:fill="auto"/>
            <w:vAlign w:val="center"/>
          </w:tcPr>
          <w:p w14:paraId="653CCA43">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vAlign w:val="center"/>
          </w:tcPr>
          <w:p w14:paraId="16D8D4C2">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shd w:val="clear" w:color="auto" w:fill="auto"/>
            <w:vAlign w:val="center"/>
          </w:tcPr>
          <w:p w14:paraId="2C107A8D">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（4000元～6000元）</w:t>
            </w:r>
          </w:p>
        </w:tc>
        <w:tc>
          <w:tcPr>
            <w:tcW w:w="1959" w:type="dxa"/>
            <w:vAlign w:val="center"/>
          </w:tcPr>
          <w:p w14:paraId="001DFEBD">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4452E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0C671F09">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75334FE8">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7854E160">
            <w:pPr>
              <w:keepNext w:val="0"/>
              <w:keepLines w:val="0"/>
              <w:widowControl/>
              <w:suppressLineNumbers w:val="0"/>
              <w:jc w:val="center"/>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w:t>
            </w:r>
          </w:p>
        </w:tc>
        <w:tc>
          <w:tcPr>
            <w:tcW w:w="770" w:type="dxa"/>
            <w:vAlign w:val="center"/>
          </w:tcPr>
          <w:p w14:paraId="6A97FC00">
            <w:pPr>
              <w:widowControl/>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库房管理员</w:t>
            </w:r>
          </w:p>
        </w:tc>
        <w:tc>
          <w:tcPr>
            <w:tcW w:w="1239" w:type="dxa"/>
            <w:vAlign w:val="center"/>
          </w:tcPr>
          <w:p w14:paraId="2157AD88">
            <w:pPr>
              <w:keepNext w:val="0"/>
              <w:keepLines w:val="0"/>
              <w:widowControl/>
              <w:suppressLineNumbers w:val="0"/>
              <w:jc w:val="center"/>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vAlign w:val="center"/>
          </w:tcPr>
          <w:p w14:paraId="0AAE4C8D">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vAlign w:val="center"/>
          </w:tcPr>
          <w:p w14:paraId="3A64AE4A">
            <w:pPr>
              <w:widowControl/>
              <w:ind w:firstLine="181"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 xml:space="preserve">       面 议</w:t>
            </w:r>
          </w:p>
        </w:tc>
        <w:tc>
          <w:tcPr>
            <w:tcW w:w="1959" w:type="dxa"/>
            <w:vAlign w:val="center"/>
          </w:tcPr>
          <w:p w14:paraId="74C33AC0">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36F78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15749" w:type="dxa"/>
            <w:gridSpan w:val="8"/>
            <w:vAlign w:val="top"/>
          </w:tcPr>
          <w:p w14:paraId="48F0CDF2">
            <w:pPr>
              <w:keepNext w:val="0"/>
              <w:keepLines w:val="0"/>
              <w:widowControl/>
              <w:suppressLineNumbers w:val="0"/>
              <w:jc w:val="both"/>
              <w:rPr>
                <w:rFonts w:hint="eastAsia" w:ascii="宋体" w:hAnsi="宋体" w:cs="宋体"/>
                <w:b/>
                <w:bCs w:val="0"/>
                <w:i w:val="0"/>
                <w:color w:val="000000"/>
                <w:kern w:val="0"/>
                <w:sz w:val="18"/>
                <w:szCs w:val="18"/>
                <w:u w:val="none"/>
                <w:lang w:val="en-US" w:eastAsia="zh-CN" w:bidi="ar"/>
              </w:rPr>
            </w:pPr>
          </w:p>
          <w:p w14:paraId="052B6FC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xml:space="preserve">安顺市西秀区磊磊餐饮店                       </w:t>
            </w:r>
            <w:r>
              <w:rPr>
                <w:rFonts w:hint="eastAsia" w:eastAsia="宋体" w:asciiTheme="minorEastAsia" w:hAnsiTheme="minorEastAsia" w:cstheme="minorEastAsia"/>
                <w:b/>
                <w:color w:val="000000"/>
                <w:kern w:val="0"/>
                <w:sz w:val="18"/>
                <w:szCs w:val="18"/>
                <w:lang w:val="en-US" w:eastAsia="zh-CN" w:bidi="ar"/>
              </w:rPr>
              <w:br w:type="textWrapping"/>
            </w:r>
            <w:r>
              <w:rPr>
                <w:rFonts w:hint="eastAsia" w:eastAsia="宋体" w:asciiTheme="minorEastAsia" w:hAnsiTheme="minorEastAsia" w:cstheme="minorEastAsia"/>
                <w:b/>
                <w:color w:val="000000"/>
                <w:kern w:val="0"/>
                <w:sz w:val="18"/>
                <w:szCs w:val="18"/>
                <w:lang w:val="en-US" w:eastAsia="zh-CN" w:bidi="ar"/>
              </w:rPr>
              <w:t xml:space="preserve">公司地址：（工作地点：贵州省安顺市西秀区龙青路尚东逸品1、2、3栋1-3楼）                    </w:t>
            </w:r>
            <w:r>
              <w:rPr>
                <w:rFonts w:hint="eastAsia" w:eastAsia="宋体" w:asciiTheme="minorEastAsia" w:hAnsiTheme="minorEastAsia" w:cstheme="minorEastAsia"/>
                <w:b/>
                <w:color w:val="000000"/>
                <w:kern w:val="0"/>
                <w:sz w:val="18"/>
                <w:szCs w:val="18"/>
                <w:lang w:val="en-US" w:eastAsia="zh-CN" w:bidi="ar"/>
              </w:rPr>
              <w:br w:type="textWrapping"/>
            </w:r>
            <w:r>
              <w:rPr>
                <w:rFonts w:hint="eastAsia" w:eastAsia="宋体" w:asciiTheme="minorEastAsia" w:hAnsiTheme="minorEastAsia" w:cstheme="minorEastAsia"/>
                <w:b/>
                <w:color w:val="000000"/>
                <w:kern w:val="0"/>
                <w:sz w:val="18"/>
                <w:szCs w:val="18"/>
                <w:lang w:val="en-US" w:eastAsia="zh-CN" w:bidi="ar"/>
              </w:rPr>
              <w:t>联系人：王经理  联系电话：15338635777</w:t>
            </w:r>
          </w:p>
          <w:p w14:paraId="63FA945F">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 xml:space="preserve"> </w:t>
            </w:r>
          </w:p>
        </w:tc>
      </w:tr>
      <w:tr w14:paraId="3627A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7E5247A2">
            <w:pPr>
              <w:ind w:firstLine="361" w:firstLineChars="200"/>
              <w:rPr>
                <w:rFonts w:hint="eastAsia" w:ascii="宋体" w:hAnsi="宋体" w:cs="宋体"/>
                <w:b/>
                <w:color w:val="000000"/>
                <w:kern w:val="0"/>
                <w:sz w:val="18"/>
                <w:szCs w:val="18"/>
                <w:lang w:val="en-US" w:eastAsia="zh-CN" w:bidi="ar"/>
              </w:rPr>
            </w:pPr>
          </w:p>
          <w:p w14:paraId="0B316FD0">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4</w:t>
            </w:r>
          </w:p>
        </w:tc>
        <w:tc>
          <w:tcPr>
            <w:tcW w:w="1304" w:type="dxa"/>
            <w:vAlign w:val="center"/>
          </w:tcPr>
          <w:p w14:paraId="062719F8">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53188B19">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6598EDE5">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669EAD53">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16E48B94">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08EA4EFB">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6AB8EA27">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2B92F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3FC3D3BD">
            <w:pPr>
              <w:ind w:firstLine="361" w:firstLineChars="200"/>
              <w:rPr>
                <w:rFonts w:hint="eastAsia" w:ascii="宋体" w:hAnsi="宋体" w:cs="宋体"/>
                <w:b/>
                <w:color w:val="000000"/>
                <w:kern w:val="0"/>
                <w:sz w:val="18"/>
                <w:szCs w:val="18"/>
                <w:lang w:val="en-US" w:eastAsia="zh-CN" w:bidi="ar"/>
              </w:rPr>
            </w:pPr>
          </w:p>
        </w:tc>
        <w:tc>
          <w:tcPr>
            <w:tcW w:w="1304" w:type="dxa"/>
            <w:vMerge w:val="restart"/>
            <w:vAlign w:val="center"/>
          </w:tcPr>
          <w:p w14:paraId="355D31C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亮欢寨餐饮娱乐管理有限公司是源自贵州凯里的知名餐饮品牌，主打‌苗家酸汤鱼‌，也是国家级非物质文化遗产“凯里酸汤鱼制作技艺”的传承保护基地 。品牌由‌吴笃琴‌于 1986 年创立，2004 年成立贵州亮欢寨餐饮娱乐管理有限公司，现已发展成为集餐饮连锁与酸汤食品生产为一体的现代化企业 。‌‌</w:t>
            </w:r>
          </w:p>
          <w:p w14:paraId="6462256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品牌起源与发展</w:t>
            </w:r>
          </w:p>
          <w:p w14:paraId="5C51B841">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‌历史悠久‌：前身是 1986 年在凯里市创办的“凯里快活林酒家”，2002 年正式注册“亮欢寨”商标 。</w:t>
            </w:r>
          </w:p>
          <w:p w14:paraId="6AA3298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‌非遗传承‌：创始人吴笃琴是国家级非遗项目“凯里酸汤鱼制作技艺”代表性传承人，坚持传统发酵工艺与现代技术结合 。</w:t>
            </w:r>
          </w:p>
          <w:p w14:paraId="44EF9207">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‌文化输出‌：品牌将苗侗歌舞表演与饮食文化融合，曾亮相央视《舌尖上的中国》及上海世博会 。‌‌</w:t>
            </w:r>
          </w:p>
          <w:p w14:paraId="61EC4534">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业务规模与产品</w:t>
            </w:r>
          </w:p>
          <w:p w14:paraId="0D70802B">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‌双轮驱动‌：采用“餐饮连锁 + 食品工业化”模式，旗下拥有贵州亮欢寨生物科技有限公司，专门从事酸汤产品研发生产 。</w:t>
            </w:r>
          </w:p>
          <w:p w14:paraId="452747B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‌门店分布‌：截至 2025 年，在贵州省内开设 16 家直营店，并在深圳、珠海等省外城市设有加盟店，凯里总店年接待顾客达 33 万人次 。</w:t>
            </w:r>
          </w:p>
          <w:p w14:paraId="69EBAAFE">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‌生产能力‌：建有全自动酸汤生产线，年产酸汤 1 万吨，产品销往全国各地并出口至泰国、越南等国 。‌‌</w:t>
            </w:r>
          </w:p>
          <w:p w14:paraId="6B32DB6D">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文化荣誉与影响</w:t>
            </w:r>
          </w:p>
          <w:p w14:paraId="4C57F87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‌品牌荣誉‌：荣获“中国驰名商标”、“中华餐饮名店”、“贵州老字号”等30多项称号，酸汤鱼曾获中国美食节最高奖“金鼎奖”。</w:t>
            </w:r>
          </w:p>
          <w:p w14:paraId="4891C28A">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‌行业地位‌：是贵州省农业产业化重点龙头企业，带动周边农户种植酸汤原料作物，助力乡村振兴 。</w:t>
            </w:r>
          </w:p>
          <w:p w14:paraId="616B4A4B">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‌口碑认可‌：凭借独特的苗侗风味和零添加理念，长期位居贵阳美食榜前列，成为游客打卡的网红餐厅 。‌‌</w:t>
            </w:r>
          </w:p>
          <w:p w14:paraId="1DD18D1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安顺店介绍</w:t>
            </w:r>
          </w:p>
          <w:p w14:paraId="1C8744F6">
            <w:pPr>
              <w:widowControl/>
              <w:jc w:val="left"/>
              <w:textAlignment w:val="center"/>
              <w:rPr>
                <w:rFonts w:hint="eastAsia" w:ascii="宋体" w:hAnsi="宋体" w:cs="宋体"/>
                <w:b/>
                <w:bCs w:val="0"/>
                <w:i w:val="0"/>
                <w:color w:val="000000"/>
                <w:kern w:val="0"/>
                <w:sz w:val="18"/>
                <w:szCs w:val="18"/>
                <w:u w:val="none"/>
                <w:lang w:val="en-US" w:eastAsia="zh-CN" w:bidi="ar"/>
              </w:rPr>
            </w:pPr>
            <w:r>
              <w:rPr>
                <w:rFonts w:hint="eastAsia" w:eastAsia="宋体" w:asciiTheme="minorEastAsia" w:hAnsiTheme="minorEastAsia" w:cstheme="minorEastAsia"/>
                <w:b/>
                <w:color w:val="000000"/>
                <w:kern w:val="0"/>
                <w:sz w:val="18"/>
                <w:szCs w:val="18"/>
                <w:lang w:val="en-US" w:eastAsia="zh-CN" w:bidi="ar"/>
              </w:rPr>
              <w:t>安顺分店营业面积3600平米，另外设置专属旅游大巴车停车位6个，地下停车场车位80个。可同时容纳800人用餐。餐厅设置了以酸汤鱼为主打产品，结合100余道川、黔、粤菜供顾客选择。势必打造安顺市少数民族地标性餐厅。</w:t>
            </w:r>
            <w:r>
              <w:rPr>
                <w:rFonts w:hint="eastAsia" w:eastAsia="宋体" w:asciiTheme="minorEastAsia" w:hAnsiTheme="minorEastAsia" w:cstheme="minorEastAsia"/>
                <w:b/>
                <w:color w:val="000000"/>
                <w:kern w:val="0"/>
                <w:sz w:val="18"/>
                <w:szCs w:val="18"/>
                <w:lang w:val="en-US" w:eastAsia="zh-CN" w:bidi="ar"/>
              </w:rPr>
              <w:br w:type="textWrapping"/>
            </w:r>
          </w:p>
        </w:tc>
        <w:tc>
          <w:tcPr>
            <w:tcW w:w="685" w:type="dxa"/>
            <w:vAlign w:val="center"/>
          </w:tcPr>
          <w:p w14:paraId="1E312467">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w:t>
            </w:r>
          </w:p>
        </w:tc>
        <w:tc>
          <w:tcPr>
            <w:tcW w:w="770" w:type="dxa"/>
            <w:vAlign w:val="center"/>
          </w:tcPr>
          <w:p w14:paraId="47A1CE90">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店总</w:t>
            </w:r>
          </w:p>
        </w:tc>
        <w:tc>
          <w:tcPr>
            <w:tcW w:w="1239" w:type="dxa"/>
            <w:vAlign w:val="center"/>
          </w:tcPr>
          <w:p w14:paraId="7AF4AA8D">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w:t>
            </w:r>
          </w:p>
        </w:tc>
        <w:tc>
          <w:tcPr>
            <w:tcW w:w="6816" w:type="dxa"/>
            <w:vAlign w:val="center"/>
          </w:tcPr>
          <w:p w14:paraId="51D9361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一：基础条件</w:t>
            </w:r>
          </w:p>
          <w:p w14:paraId="7C452061">
            <w:pPr>
              <w:widowControl/>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‌学历：大专及以上学历；‌形象气质‌：具备良好的职业形象‌，35-40岁。</w:t>
            </w:r>
          </w:p>
          <w:p w14:paraId="5DBDFB7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二：工作经验</w:t>
            </w:r>
          </w:p>
          <w:p w14:paraId="1852683B">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‌1、行业经验‌：具备5年以上中大型中餐酒楼或连锁餐饮管理经验，熟悉全流程运营（安全、产品、服务、卫生、营销、绩效、成本控制等）‌；</w:t>
            </w:r>
          </w:p>
          <w:p w14:paraId="67874184">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‌2、管理能力‌：具备团队建设、客户管理、标准化流程制定与执行经验，有成功案例者优先‌23。</w:t>
            </w:r>
          </w:p>
          <w:p w14:paraId="56014F0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三：专业技能</w:t>
            </w:r>
          </w:p>
          <w:p w14:paraId="043122E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1、‌运营管理‌：精通营业额提升、成本控制、财务分析及食品安全监督‌；</w:t>
            </w:r>
          </w:p>
          <w:p w14:paraId="1AF7FA7E">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2、‌市场与营销‌：掌握营销策略调整、客户维护及网络推广及拓展能力；</w:t>
            </w:r>
          </w:p>
          <w:p w14:paraId="2522D7C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3、‌团队培养‌：擅长员工培训、绩效考核及执行力提升‌。</w:t>
            </w:r>
          </w:p>
          <w:p w14:paraId="202DF96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4、具备较强的沟通能力，熟悉周边的旅游攻略及介绍。</w:t>
            </w:r>
          </w:p>
          <w:p w14:paraId="5A94ACAE">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四：软性素质</w:t>
            </w:r>
          </w:p>
          <w:p w14:paraId="789FBF6D">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1、具备抗压能力、逻辑思维及解决复杂问题的能力，熟悉办公软件操作‌；</w:t>
            </w:r>
          </w:p>
          <w:p w14:paraId="61C0736D">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2、强调责任心、职业操守及沟通协调能力‌。</w:t>
            </w:r>
          </w:p>
        </w:tc>
        <w:tc>
          <w:tcPr>
            <w:tcW w:w="2225" w:type="dxa"/>
            <w:vAlign w:val="center"/>
          </w:tcPr>
          <w:p w14:paraId="0CC054B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底薪15000+分红</w:t>
            </w:r>
          </w:p>
        </w:tc>
        <w:tc>
          <w:tcPr>
            <w:tcW w:w="1959" w:type="dxa"/>
            <w:vMerge w:val="restart"/>
            <w:vAlign w:val="center"/>
          </w:tcPr>
          <w:p w14:paraId="22CF702B">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sz w:val="18"/>
                <w:szCs w:val="18"/>
                <w:u w:val="none"/>
                <w:lang w:eastAsia="zh-CN"/>
              </w:rPr>
              <w:t>以上职位，一经录用，均包食宿（保姆式公寓式），服装鞋袜均包，购买五险，月休</w:t>
            </w:r>
            <w:r>
              <w:rPr>
                <w:rFonts w:hint="eastAsia" w:asciiTheme="minorEastAsia" w:hAnsiTheme="minorEastAsia" w:cstheme="minorEastAsia"/>
                <w:b/>
                <w:bCs w:val="0"/>
                <w:i w:val="0"/>
                <w:color w:val="000000"/>
                <w:sz w:val="18"/>
                <w:szCs w:val="18"/>
                <w:u w:val="none"/>
                <w:lang w:val="en-US" w:eastAsia="zh-CN"/>
              </w:rPr>
              <w:t>4天，工作9小时，享受国家节假日的双倍薪资。</w:t>
            </w:r>
          </w:p>
        </w:tc>
      </w:tr>
      <w:tr w14:paraId="61294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52B468BE">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62B0E02A">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6AFDF855">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w:t>
            </w:r>
          </w:p>
        </w:tc>
        <w:tc>
          <w:tcPr>
            <w:tcW w:w="770" w:type="dxa"/>
            <w:vAlign w:val="center"/>
          </w:tcPr>
          <w:p w14:paraId="6063FFCB">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楼</w:t>
            </w:r>
          </w:p>
          <w:p w14:paraId="7B7AEB67">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面</w:t>
            </w:r>
          </w:p>
          <w:p w14:paraId="091DE78A">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经</w:t>
            </w:r>
          </w:p>
          <w:p w14:paraId="4D9BB3DD">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理</w:t>
            </w:r>
          </w:p>
        </w:tc>
        <w:tc>
          <w:tcPr>
            <w:tcW w:w="1239" w:type="dxa"/>
            <w:vAlign w:val="center"/>
          </w:tcPr>
          <w:p w14:paraId="59790569">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w:t>
            </w:r>
          </w:p>
        </w:tc>
        <w:tc>
          <w:tcPr>
            <w:tcW w:w="6816" w:type="dxa"/>
            <w:vAlign w:val="center"/>
          </w:tcPr>
          <w:p w14:paraId="5AC0DF1A">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一：基础条件</w:t>
            </w:r>
          </w:p>
          <w:p w14:paraId="31DA9EF4">
            <w:pPr>
              <w:widowControl/>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‌学历：大专及以上学历；‌形象气质‌：具备良好的职业形象‌，28-40岁。</w:t>
            </w:r>
          </w:p>
          <w:p w14:paraId="2991A428">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二：专业能力：</w:t>
            </w:r>
          </w:p>
          <w:p w14:paraId="40677675">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1、楼面管理‌</w:t>
            </w:r>
          </w:p>
          <w:p w14:paraId="01540C8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①、统筹日常运营，包括人员调配、服务流程标准化、设备维护及成本控制‌；</w:t>
            </w:r>
          </w:p>
          <w:p w14:paraId="5F5731B7">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②、制定营业计划，监控营收数据，优化经营策略‌；</w:t>
            </w:r>
          </w:p>
          <w:p w14:paraId="3BAC251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③、协调厨房与前厅衔接，确保出餐效率及服务质量‌。</w:t>
            </w:r>
          </w:p>
          <w:p w14:paraId="6AF41A87">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三：人员管理‌</w:t>
            </w:r>
          </w:p>
          <w:p w14:paraId="1CF54357">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①、负责员工招聘、培训、考核及晋升管理‌；</w:t>
            </w:r>
          </w:p>
          <w:p w14:paraId="061569C8">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②、监督员工仪容仪表、服务规范及工作纪律‌；</w:t>
            </w:r>
          </w:p>
          <w:p w14:paraId="7A87DE2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③、组织团队建设，提升员工凝聚力及执行力‌。</w:t>
            </w:r>
          </w:p>
          <w:p w14:paraId="5503C7B5">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四：客户服务‌</w:t>
            </w:r>
          </w:p>
          <w:p w14:paraId="2660C3FE">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1、处理客诉，维护客户关系，提升满意度‌；</w:t>
            </w:r>
          </w:p>
          <w:p w14:paraId="49D4A9C5">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2、提供个性化服务，策划促销活动以增强复购率‌。</w:t>
            </w:r>
          </w:p>
          <w:p w14:paraId="51F21CD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五：安全管理‌</w:t>
            </w:r>
          </w:p>
          <w:p w14:paraId="5531F65B">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1、监督食品安全、卫生标准及消防设施检查‌；</w:t>
            </w:r>
          </w:p>
          <w:p w14:paraId="5A7D9D57">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2、制定应急预案，应对突发事件‌。</w:t>
            </w:r>
          </w:p>
        </w:tc>
        <w:tc>
          <w:tcPr>
            <w:tcW w:w="2225" w:type="dxa"/>
            <w:vAlign w:val="center"/>
          </w:tcPr>
          <w:p w14:paraId="0AAABFE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6100+分红</w:t>
            </w:r>
          </w:p>
        </w:tc>
        <w:tc>
          <w:tcPr>
            <w:tcW w:w="1959" w:type="dxa"/>
            <w:vMerge w:val="continue"/>
            <w:vAlign w:val="center"/>
          </w:tcPr>
          <w:p w14:paraId="2B642383">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65D41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442A2F12">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3F8E7921">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798F3495">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w:t>
            </w:r>
          </w:p>
        </w:tc>
        <w:tc>
          <w:tcPr>
            <w:tcW w:w="770" w:type="dxa"/>
            <w:vAlign w:val="center"/>
          </w:tcPr>
          <w:p w14:paraId="64A396F2">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楼</w:t>
            </w:r>
          </w:p>
          <w:p w14:paraId="644E5546">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面</w:t>
            </w:r>
          </w:p>
          <w:p w14:paraId="6A04B7A7">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主</w:t>
            </w:r>
          </w:p>
          <w:p w14:paraId="419F9449">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管</w:t>
            </w:r>
          </w:p>
        </w:tc>
        <w:tc>
          <w:tcPr>
            <w:tcW w:w="1239" w:type="dxa"/>
            <w:vAlign w:val="center"/>
          </w:tcPr>
          <w:p w14:paraId="49CAF87F">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w:t>
            </w:r>
          </w:p>
        </w:tc>
        <w:tc>
          <w:tcPr>
            <w:tcW w:w="6816" w:type="dxa"/>
            <w:vAlign w:val="center"/>
          </w:tcPr>
          <w:p w14:paraId="18E4832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一：学历与专业要求</w:t>
            </w:r>
          </w:p>
          <w:p w14:paraId="1150FB7B">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中专及以上学历，餐饮管理、酒店管理等相关专业优先。</w:t>
            </w:r>
          </w:p>
          <w:p w14:paraId="31C5168E">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二：工作经验及年龄</w:t>
            </w:r>
          </w:p>
          <w:p w14:paraId="1E2706B6">
            <w:pPr>
              <w:widowControl/>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具备1-3年及以上餐饮楼面同等岗位以上管理经验，大型餐厅或宴席接待主管工作经营者优先；年龄25-38岁。</w:t>
            </w:r>
          </w:p>
          <w:p w14:paraId="6DC06DC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三：核心技能与能力</w:t>
            </w:r>
          </w:p>
          <w:p w14:paraId="5D62CB91">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1、‌运营管理能力‌</w:t>
            </w:r>
          </w:p>
          <w:p w14:paraId="12C4252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熟悉餐厅营业全流程（点餐、出餐、卫生安全等），掌握库存、人员及服务质量管控‌，具备基础财务知识，能进行成本控制和预算编制‌。</w:t>
            </w:r>
          </w:p>
          <w:p w14:paraId="4FC8788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2、‌沟通与协调能力‌</w:t>
            </w:r>
          </w:p>
          <w:p w14:paraId="5D5BDEC8">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需与前厅、厨房、采购等部门高效协作，处理突发事件及客户投诉‌。</w:t>
            </w:r>
          </w:p>
          <w:p w14:paraId="7F03456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3、‌服务与培训能力‌</w:t>
            </w:r>
          </w:p>
          <w:p w14:paraId="42BD9E8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熟练服务六大技能，能指导员工标准操作并组织培训‌。</w:t>
            </w:r>
          </w:p>
          <w:p w14:paraId="54E74A2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四：其他要求</w:t>
            </w:r>
          </w:p>
          <w:p w14:paraId="0315923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形象气质佳，具备良好的职业道德和服务意识‌。</w:t>
            </w:r>
          </w:p>
          <w:p w14:paraId="105740F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五、岗位职责关联要求</w:t>
            </w:r>
          </w:p>
          <w:p w14:paraId="54A1A28E">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1、需督导餐前准备、台面检查、卫生维护及员工考勤‌。</w:t>
            </w:r>
          </w:p>
          <w:p w14:paraId="38A1FB2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2、协调班组间合作，落实餐厅规章制度‌。</w:t>
            </w:r>
          </w:p>
        </w:tc>
        <w:tc>
          <w:tcPr>
            <w:tcW w:w="2225" w:type="dxa"/>
            <w:vAlign w:val="center"/>
          </w:tcPr>
          <w:p w14:paraId="38AF668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4600+分红</w:t>
            </w:r>
          </w:p>
        </w:tc>
        <w:tc>
          <w:tcPr>
            <w:tcW w:w="1959" w:type="dxa"/>
            <w:vMerge w:val="continue"/>
            <w:vAlign w:val="center"/>
          </w:tcPr>
          <w:p w14:paraId="6E77284B">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075F7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55E4EA18">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5ACF2C82">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6DDC02A5">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w:t>
            </w:r>
          </w:p>
        </w:tc>
        <w:tc>
          <w:tcPr>
            <w:tcW w:w="770" w:type="dxa"/>
            <w:vAlign w:val="center"/>
          </w:tcPr>
          <w:p w14:paraId="06A6B4A2">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收</w:t>
            </w:r>
          </w:p>
          <w:p w14:paraId="7992FB1B">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银</w:t>
            </w:r>
          </w:p>
          <w:p w14:paraId="01474990">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员</w:t>
            </w:r>
          </w:p>
          <w:p w14:paraId="67D1D66B">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w:t>
            </w:r>
          </w:p>
          <w:p w14:paraId="01115580">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迎</w:t>
            </w:r>
          </w:p>
          <w:p w14:paraId="7CA43D77">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宾</w:t>
            </w:r>
          </w:p>
          <w:p w14:paraId="28395B82">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员</w:t>
            </w:r>
          </w:p>
        </w:tc>
        <w:tc>
          <w:tcPr>
            <w:tcW w:w="1239" w:type="dxa"/>
            <w:vAlign w:val="center"/>
          </w:tcPr>
          <w:p w14:paraId="1FD6D862">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5</w:t>
            </w:r>
          </w:p>
        </w:tc>
        <w:tc>
          <w:tcPr>
            <w:tcW w:w="6816" w:type="dxa"/>
            <w:vAlign w:val="center"/>
          </w:tcPr>
          <w:p w14:paraId="104F4F4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一：基本条件</w:t>
            </w:r>
          </w:p>
          <w:p w14:paraId="0AF3A05A">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1、‌学历要求‌：高中或中专及以上学历；</w:t>
            </w:r>
          </w:p>
          <w:p w14:paraId="0FE6F508">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2、‌年龄与形象‌：年龄18-35周岁，要求五官端正、普通话标准，具备英语口语交流者优先；</w:t>
            </w:r>
          </w:p>
          <w:p w14:paraId="438AC025">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3、‌身高要求‌：165cm以上，限女性。</w:t>
            </w:r>
          </w:p>
          <w:p w14:paraId="6D175F57">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二：专业技能</w:t>
            </w:r>
          </w:p>
          <w:p w14:paraId="4B2C8DE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1、‌财务知识‌：需接受收银操作、财务流程等专业培训，掌握门店收银规范‌；</w:t>
            </w:r>
          </w:p>
          <w:p w14:paraId="240C378A">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2、‌软件操作‌：熟练使用收银系统（培训），具备独立处理结账、对账、经销存等业务的能力‌；</w:t>
            </w:r>
          </w:p>
          <w:p w14:paraId="5609FCC8">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3、‌应变能力‌：具备较强的观察力和突发情况处理能力‌。</w:t>
            </w:r>
          </w:p>
          <w:p w14:paraId="3C9FF0FA">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4、具备较强的沟通能力，熟悉周边的旅游攻略及介绍。</w:t>
            </w:r>
          </w:p>
          <w:p w14:paraId="708C9DBB">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三：职业素养</w:t>
            </w:r>
          </w:p>
          <w:p w14:paraId="4C5F974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1、‌合规意识‌：严格遵守财务制度，不得擅自减免费用或挪用公款‌；</w:t>
            </w:r>
          </w:p>
          <w:p w14:paraId="67852504">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2、‌保密要求‌：禁止泄露营业收入等敏感数据‌；</w:t>
            </w:r>
          </w:p>
          <w:p w14:paraId="32B83B4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3、‌团队协作‌：需具备良好的服务意识与团队合作精神‌。</w:t>
            </w:r>
          </w:p>
          <w:p w14:paraId="270FEECB">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四：其他要求</w:t>
            </w:r>
          </w:p>
          <w:p w14:paraId="63EA934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1、‌工作经验‌：1年以上相关工作经验，优秀者可放宽‌；</w:t>
            </w:r>
          </w:p>
          <w:p w14:paraId="4D3233EB">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2、‌健康要求‌：需提供健康证明，适应高强度工作环境‌及抗压能力。</w:t>
            </w:r>
          </w:p>
        </w:tc>
        <w:tc>
          <w:tcPr>
            <w:tcW w:w="2225" w:type="dxa"/>
            <w:vAlign w:val="center"/>
          </w:tcPr>
          <w:p w14:paraId="57AF13A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3900+提成+分红</w:t>
            </w:r>
          </w:p>
        </w:tc>
        <w:tc>
          <w:tcPr>
            <w:tcW w:w="1959" w:type="dxa"/>
            <w:vMerge w:val="continue"/>
            <w:vAlign w:val="center"/>
          </w:tcPr>
          <w:p w14:paraId="1C4B8AF7">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36ED1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1DE06734">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55D5FF23">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69B72519">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5</w:t>
            </w:r>
          </w:p>
        </w:tc>
        <w:tc>
          <w:tcPr>
            <w:tcW w:w="770" w:type="dxa"/>
            <w:vAlign w:val="center"/>
          </w:tcPr>
          <w:p w14:paraId="7ADD9429">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服</w:t>
            </w:r>
          </w:p>
          <w:p w14:paraId="5387B61E">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务</w:t>
            </w:r>
          </w:p>
          <w:p w14:paraId="399927DC">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员</w:t>
            </w:r>
          </w:p>
        </w:tc>
        <w:tc>
          <w:tcPr>
            <w:tcW w:w="1239" w:type="dxa"/>
            <w:vAlign w:val="center"/>
          </w:tcPr>
          <w:p w14:paraId="6F72557E">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30</w:t>
            </w:r>
          </w:p>
        </w:tc>
        <w:tc>
          <w:tcPr>
            <w:tcW w:w="6816" w:type="dxa"/>
            <w:vAlign w:val="center"/>
          </w:tcPr>
          <w:p w14:paraId="628F88D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一、基本条件</w:t>
            </w:r>
          </w:p>
          <w:p w14:paraId="7432B93B">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1、‌年龄与形象‌：18-30岁，女性身高160cm以上，男性165cm以上‌，身体健康，五官端正，气质佳‌；</w:t>
            </w:r>
          </w:p>
          <w:p w14:paraId="047F0ECE">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2、‌学历要求‌：初中及以上学历‌。</w:t>
            </w:r>
          </w:p>
          <w:p w14:paraId="3AF595A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二、专业技能</w:t>
            </w:r>
          </w:p>
          <w:p w14:paraId="6C247F2D">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1、‌服务能力‌</w:t>
            </w:r>
          </w:p>
          <w:p w14:paraId="3ED06ACB">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掌握摆台、斟酒、点菜等基础服务技能‌；</w:t>
            </w:r>
          </w:p>
          <w:p w14:paraId="14EFDB55">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能主动介绍菜品、推销餐厅特色‌能力。</w:t>
            </w:r>
          </w:p>
          <w:p w14:paraId="3ECF9FEB">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2、‌应变与沟通‌</w:t>
            </w:r>
          </w:p>
          <w:p w14:paraId="7208F58E">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具备良好的沟通协调能力，能处理突发情况‌；</w:t>
            </w:r>
          </w:p>
          <w:p w14:paraId="5E2C3C5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需使用礼貌用语，提供个性化服务‌。</w:t>
            </w:r>
          </w:p>
          <w:p w14:paraId="32D489F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三、工作经验</w:t>
            </w:r>
          </w:p>
          <w:p w14:paraId="7CAB48E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1、有1-3年餐饮服务经验者优先‌；</w:t>
            </w:r>
          </w:p>
          <w:p w14:paraId="23F1BBA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2、熟悉餐厅运营流程及管理规范‌。</w:t>
            </w:r>
          </w:p>
          <w:p w14:paraId="74914925">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四、其他要求    需吃苦耐劳、服从管理，具备团队协作精神‌。</w:t>
            </w:r>
          </w:p>
        </w:tc>
        <w:tc>
          <w:tcPr>
            <w:tcW w:w="2225" w:type="dxa"/>
            <w:vAlign w:val="center"/>
          </w:tcPr>
          <w:p w14:paraId="6A29E5D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3500+提成+分红</w:t>
            </w:r>
          </w:p>
        </w:tc>
        <w:tc>
          <w:tcPr>
            <w:tcW w:w="1959" w:type="dxa"/>
            <w:vMerge w:val="continue"/>
            <w:vAlign w:val="center"/>
          </w:tcPr>
          <w:p w14:paraId="79722738">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0E8EE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344D40CA">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72443E03">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7E2AF599">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6</w:t>
            </w:r>
          </w:p>
        </w:tc>
        <w:tc>
          <w:tcPr>
            <w:tcW w:w="770" w:type="dxa"/>
            <w:vAlign w:val="center"/>
          </w:tcPr>
          <w:p w14:paraId="38D5BF18">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传</w:t>
            </w:r>
          </w:p>
          <w:p w14:paraId="1EBAEACF">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菜</w:t>
            </w:r>
          </w:p>
          <w:p w14:paraId="05DD3CDB">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eastAsia="zh-CN"/>
              </w:rPr>
              <w:t>员</w:t>
            </w:r>
          </w:p>
        </w:tc>
        <w:tc>
          <w:tcPr>
            <w:tcW w:w="1239" w:type="dxa"/>
            <w:vAlign w:val="center"/>
          </w:tcPr>
          <w:p w14:paraId="03E2872E">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10</w:t>
            </w:r>
          </w:p>
        </w:tc>
        <w:tc>
          <w:tcPr>
            <w:tcW w:w="6816" w:type="dxa"/>
            <w:vAlign w:val="center"/>
          </w:tcPr>
          <w:p w14:paraId="69388217">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一：年龄与形象‌：18-40岁，男女不限，五官端正、普通话流利，身高160cm以上‌；</w:t>
            </w:r>
          </w:p>
          <w:p w14:paraId="2CBB6E54">
            <w:pPr>
              <w:tabs>
                <w:tab w:val="left" w:pos="1467"/>
              </w:tabs>
              <w:bidi w:val="0"/>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sz w:val="18"/>
                <w:szCs w:val="18"/>
                <w:u w:val="none"/>
              </w:rPr>
              <w:t>‌二：学历要求‌：初中及以上学历。</w:t>
            </w:r>
          </w:p>
        </w:tc>
        <w:tc>
          <w:tcPr>
            <w:tcW w:w="2225" w:type="dxa"/>
            <w:vAlign w:val="center"/>
          </w:tcPr>
          <w:p w14:paraId="03051B3B">
            <w:pPr>
              <w:keepNext w:val="0"/>
              <w:keepLines w:val="0"/>
              <w:widowControl/>
              <w:suppressLineNumbers w:val="0"/>
              <w:jc w:val="left"/>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3400+提成+分红</w:t>
            </w:r>
          </w:p>
        </w:tc>
        <w:tc>
          <w:tcPr>
            <w:tcW w:w="1959" w:type="dxa"/>
            <w:vMerge w:val="continue"/>
            <w:vAlign w:val="center"/>
          </w:tcPr>
          <w:p w14:paraId="400C7B6F">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6503C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5DFB79E9">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19C64357">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0F4632E5">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7</w:t>
            </w:r>
          </w:p>
        </w:tc>
        <w:tc>
          <w:tcPr>
            <w:tcW w:w="770" w:type="dxa"/>
            <w:vAlign w:val="center"/>
          </w:tcPr>
          <w:p w14:paraId="031FAED7">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营</w:t>
            </w:r>
          </w:p>
          <w:p w14:paraId="2ED1439E">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销</w:t>
            </w:r>
          </w:p>
          <w:p w14:paraId="5DF495B9">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经</w:t>
            </w:r>
          </w:p>
          <w:p w14:paraId="2682267D">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eastAsia="zh-CN"/>
              </w:rPr>
              <w:t>理</w:t>
            </w:r>
          </w:p>
        </w:tc>
        <w:tc>
          <w:tcPr>
            <w:tcW w:w="1239" w:type="dxa"/>
            <w:vAlign w:val="center"/>
          </w:tcPr>
          <w:p w14:paraId="7E3BB514">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2</w:t>
            </w:r>
          </w:p>
        </w:tc>
        <w:tc>
          <w:tcPr>
            <w:tcW w:w="6816" w:type="dxa"/>
            <w:vAlign w:val="center"/>
          </w:tcPr>
          <w:p w14:paraId="151DA7F6">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一：专业能力要求</w:t>
            </w:r>
          </w:p>
          <w:p w14:paraId="5ADF0E8C">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1、‌营销策略制定‌：具备制定年度/季度/月度营销计划的能力，包括价格策略设计、促销活动策划及目标客群定位‌；</w:t>
            </w:r>
          </w:p>
          <w:p w14:paraId="6BF598E4">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2、‌市场分析能力‌：要求掌握竞争对手研究、消费趋势分析及数据驱动决策方法‌；</w:t>
            </w:r>
          </w:p>
          <w:p w14:paraId="4BF5072A">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3、‌数字化运营‌：熟悉OTA平台管理、社交媒体营销及会员体系搭建‌。</w:t>
            </w:r>
          </w:p>
          <w:p w14:paraId="7C83485A">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4、具备较强的沟通能力，熟悉周边的旅游攻略及介绍。</w:t>
            </w:r>
          </w:p>
          <w:p w14:paraId="25D66D81">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二：核心素质要求</w:t>
            </w:r>
          </w:p>
          <w:p w14:paraId="70CEA680">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1、‌沟通与谈判‌：需具备大客户开发能力、商务谈判技巧及跨部门协调能力‌；</w:t>
            </w:r>
          </w:p>
          <w:p w14:paraId="05DCDC45">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2、‌抗压与执行‌：要求承受销售指标压力，具备强目标导向和团队管理经验‌；</w:t>
            </w:r>
          </w:p>
          <w:p w14:paraId="7202BBFC">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3、‌客户维护‌：掌握客户关系管理技巧，能处理客诉并提升复购率‌。</w:t>
            </w:r>
          </w:p>
          <w:p w14:paraId="446142BF">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三：硬性条件</w:t>
            </w:r>
          </w:p>
          <w:p w14:paraId="547FADAF">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1、‌学历与经验‌：要求大专以上学历（市场营销/酒店管理专业优先），3年以上同岗位经验‌，普通话一级甲等以上；</w:t>
            </w:r>
          </w:p>
          <w:p w14:paraId="2C52BF9D">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2、‌年龄与形象‌：要求40岁以下，形象气质佳，英语口语熟练者优先录取；</w:t>
            </w:r>
          </w:p>
          <w:p w14:paraId="7EBBFFC6">
            <w:pPr>
              <w:tabs>
                <w:tab w:val="left" w:pos="1467"/>
              </w:tabs>
              <w:bidi w:val="0"/>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sz w:val="18"/>
                <w:szCs w:val="18"/>
                <w:u w:val="none"/>
              </w:rPr>
              <w:t>3、‌技能证书‌：持有酒店管理师或营销类证书者更具竞争力‌。</w:t>
            </w:r>
          </w:p>
        </w:tc>
        <w:tc>
          <w:tcPr>
            <w:tcW w:w="2225" w:type="dxa"/>
            <w:vAlign w:val="center"/>
          </w:tcPr>
          <w:p w14:paraId="010E5C08">
            <w:pPr>
              <w:keepNext w:val="0"/>
              <w:keepLines w:val="0"/>
              <w:widowControl/>
              <w:suppressLineNumbers w:val="0"/>
              <w:jc w:val="left"/>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6100+提成+分红</w:t>
            </w:r>
          </w:p>
        </w:tc>
        <w:tc>
          <w:tcPr>
            <w:tcW w:w="1959" w:type="dxa"/>
            <w:vMerge w:val="continue"/>
            <w:vAlign w:val="center"/>
          </w:tcPr>
          <w:p w14:paraId="7EC3E5E8">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5CD00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5316923F">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14:paraId="26D08340">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1F361FA7">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8</w:t>
            </w:r>
          </w:p>
        </w:tc>
        <w:tc>
          <w:tcPr>
            <w:tcW w:w="770" w:type="dxa"/>
            <w:vAlign w:val="center"/>
          </w:tcPr>
          <w:p w14:paraId="58D8124A">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营</w:t>
            </w:r>
          </w:p>
          <w:p w14:paraId="416049DA">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销</w:t>
            </w:r>
          </w:p>
          <w:p w14:paraId="0EFC36C0">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主</w:t>
            </w:r>
          </w:p>
          <w:p w14:paraId="11B5939E">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eastAsia="zh-CN"/>
              </w:rPr>
              <w:t>管</w:t>
            </w:r>
          </w:p>
        </w:tc>
        <w:tc>
          <w:tcPr>
            <w:tcW w:w="1239" w:type="dxa"/>
            <w:vAlign w:val="center"/>
          </w:tcPr>
          <w:p w14:paraId="5E855BF2">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3</w:t>
            </w:r>
          </w:p>
        </w:tc>
        <w:tc>
          <w:tcPr>
            <w:tcW w:w="6816" w:type="dxa"/>
            <w:vAlign w:val="center"/>
          </w:tcPr>
          <w:p w14:paraId="07B4BA2F">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一：专业能力要求</w:t>
            </w:r>
          </w:p>
          <w:p w14:paraId="13B0F3D1">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1、‌营销策略制定‌：具备制定年度/季度/月度营销计划的能力，包括价格策略设计、促销活动策划及目标客群定位‌；</w:t>
            </w:r>
          </w:p>
          <w:p w14:paraId="3C5116F9">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2、‌市场分析能力‌：要求掌握竞争对手研究、消费趋势分析及数据驱动决策方法‌；</w:t>
            </w:r>
          </w:p>
          <w:p w14:paraId="56183E2D">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3、‌数字化运营‌：熟悉OTA平台管理、社交媒体营销及会员体系搭建‌。</w:t>
            </w:r>
          </w:p>
          <w:p w14:paraId="6E949A75">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4、具备较强的沟通能力，熟悉周边的旅游攻略及介绍。</w:t>
            </w:r>
          </w:p>
          <w:p w14:paraId="312CC2ED">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二：核心素质要求</w:t>
            </w:r>
          </w:p>
          <w:p w14:paraId="3B0B72CE">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1、‌沟通与谈判‌：需具备大客户开发能力、商务谈判技巧及跨部门协调能力‌；</w:t>
            </w:r>
          </w:p>
          <w:p w14:paraId="0F8C5BE0">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2、‌抗压与执行‌：要求承受销售指标压力，具备强目标导向和团队管理经验‌；</w:t>
            </w:r>
          </w:p>
          <w:p w14:paraId="2BA4F379">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3、‌客户维护‌：掌握客户关系管理技巧，能处理客诉并提升复购率‌。</w:t>
            </w:r>
          </w:p>
          <w:p w14:paraId="21AA2668">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三：硬性条件</w:t>
            </w:r>
          </w:p>
          <w:p w14:paraId="3D76F2BB">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1、‌学历与经验‌：要求中专以上学历（市场营销/酒店管理专业优先），2年以上同岗位经验‌，普通话一级甲等以上；</w:t>
            </w:r>
          </w:p>
          <w:p w14:paraId="169FFA05">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2、‌年龄与形象‌：要求38岁以下，形象气质佳；</w:t>
            </w:r>
          </w:p>
          <w:p w14:paraId="7D7E77F0">
            <w:pPr>
              <w:tabs>
                <w:tab w:val="left" w:pos="1467"/>
              </w:tabs>
              <w:bidi w:val="0"/>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sz w:val="18"/>
                <w:szCs w:val="18"/>
                <w:u w:val="none"/>
              </w:rPr>
              <w:t>3、‌技能证书‌：持有酒店管理师或营销类证书者更具竞争力‌。</w:t>
            </w:r>
          </w:p>
        </w:tc>
        <w:tc>
          <w:tcPr>
            <w:tcW w:w="2225" w:type="dxa"/>
            <w:vAlign w:val="center"/>
          </w:tcPr>
          <w:p w14:paraId="5FE06487">
            <w:pPr>
              <w:keepNext w:val="0"/>
              <w:keepLines w:val="0"/>
              <w:widowControl/>
              <w:suppressLineNumbers w:val="0"/>
              <w:jc w:val="left"/>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4600加提成+分红</w:t>
            </w:r>
          </w:p>
        </w:tc>
        <w:tc>
          <w:tcPr>
            <w:tcW w:w="1959" w:type="dxa"/>
            <w:vMerge w:val="continue"/>
            <w:vAlign w:val="center"/>
          </w:tcPr>
          <w:p w14:paraId="604B6CF7">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14:paraId="64247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15749" w:type="dxa"/>
            <w:gridSpan w:val="8"/>
            <w:vAlign w:val="top"/>
          </w:tcPr>
          <w:p w14:paraId="5A7EC5A6">
            <w:pPr>
              <w:widowControl/>
              <w:textAlignment w:val="center"/>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贵州立鼎嘟嘟食品</w:t>
            </w:r>
            <w:r>
              <w:rPr>
                <w:rFonts w:hint="eastAsia" w:asciiTheme="minorEastAsia" w:hAnsiTheme="minorEastAsia" w:cstheme="minorEastAsia"/>
                <w:b/>
                <w:color w:val="000000"/>
                <w:kern w:val="0"/>
                <w:sz w:val="18"/>
                <w:szCs w:val="18"/>
                <w:lang w:eastAsia="zh-CN" w:bidi="ar"/>
              </w:rPr>
              <w:t>有限公司</w:t>
            </w:r>
            <w:r>
              <w:rPr>
                <w:rFonts w:hint="eastAsia" w:asciiTheme="minorEastAsia" w:hAnsiTheme="minorEastAsia" w:cstheme="minorEastAsia"/>
                <w:b/>
                <w:color w:val="000000"/>
                <w:kern w:val="0"/>
                <w:sz w:val="18"/>
                <w:szCs w:val="18"/>
                <w:lang w:val="en-US" w:eastAsia="zh-CN" w:bidi="ar"/>
              </w:rPr>
              <w:t xml:space="preserve">                           </w:t>
            </w:r>
            <w:r>
              <w:rPr>
                <w:rFonts w:hint="eastAsia" w:asciiTheme="minorEastAsia" w:hAnsiTheme="minorEastAsia" w:cstheme="minorEastAsia"/>
                <w:b/>
                <w:color w:val="000000"/>
                <w:kern w:val="0"/>
                <w:sz w:val="18"/>
                <w:szCs w:val="18"/>
                <w:lang w:bidi="ar"/>
              </w:rPr>
              <w:t>公司地址：安顺西秀区</w:t>
            </w:r>
            <w:r>
              <w:rPr>
                <w:rFonts w:hint="eastAsia" w:asciiTheme="minorEastAsia" w:hAnsiTheme="minorEastAsia" w:cstheme="minorEastAsia"/>
                <w:b/>
                <w:color w:val="000000"/>
                <w:kern w:val="0"/>
                <w:sz w:val="18"/>
                <w:szCs w:val="18"/>
                <w:lang w:val="en-US" w:eastAsia="zh-CN" w:bidi="ar"/>
              </w:rPr>
              <w:t>蔡官镇交椅村鼎罐坡</w:t>
            </w:r>
            <w:r>
              <w:rPr>
                <w:rFonts w:hint="eastAsia" w:asciiTheme="minorEastAsia" w:hAnsiTheme="minorEastAsia" w:cstheme="minorEastAsia"/>
                <w:b/>
                <w:color w:val="000000"/>
                <w:kern w:val="0"/>
                <w:sz w:val="18"/>
                <w:szCs w:val="18"/>
                <w:lang w:bidi="ar"/>
              </w:rPr>
              <w:t xml:space="preserve">（工作地点：安顺市区）          </w:t>
            </w:r>
            <w:r>
              <w:rPr>
                <w:rFonts w:hint="eastAsia" w:asciiTheme="minorEastAsia" w:hAnsiTheme="minorEastAsia" w:cstheme="minorEastAsia"/>
                <w:b/>
                <w:color w:val="000000"/>
                <w:kern w:val="0"/>
                <w:sz w:val="18"/>
                <w:szCs w:val="18"/>
                <w:lang w:val="en-US" w:eastAsia="zh-CN" w:bidi="ar"/>
              </w:rPr>
              <w:t xml:space="preserve">        </w:t>
            </w:r>
            <w:r>
              <w:rPr>
                <w:rFonts w:hint="eastAsia" w:asciiTheme="minorEastAsia" w:hAnsiTheme="minorEastAsia" w:cstheme="minorEastAsia"/>
                <w:b/>
                <w:color w:val="000000"/>
                <w:kern w:val="0"/>
                <w:sz w:val="18"/>
                <w:szCs w:val="18"/>
                <w:lang w:bidi="ar"/>
              </w:rPr>
              <w:t>联系人</w:t>
            </w:r>
            <w:r>
              <w:rPr>
                <w:rFonts w:hint="eastAsia" w:asciiTheme="minorEastAsia" w:hAnsiTheme="minorEastAsia" w:cstheme="minorEastAsia"/>
                <w:b/>
                <w:color w:val="000000"/>
                <w:kern w:val="0"/>
                <w:sz w:val="18"/>
                <w:szCs w:val="18"/>
                <w:lang w:eastAsia="zh-CN" w:bidi="ar"/>
              </w:rPr>
              <w:t>及</w:t>
            </w:r>
            <w:r>
              <w:rPr>
                <w:rFonts w:hint="eastAsia" w:asciiTheme="minorEastAsia" w:hAnsiTheme="minorEastAsia" w:cstheme="minorEastAsia"/>
                <w:b/>
                <w:color w:val="000000"/>
                <w:kern w:val="0"/>
                <w:sz w:val="18"/>
                <w:szCs w:val="18"/>
                <w:lang w:bidi="ar"/>
              </w:rPr>
              <w:t>联系电话：</w:t>
            </w:r>
            <w:r>
              <w:rPr>
                <w:rFonts w:hint="eastAsia" w:asciiTheme="minorEastAsia" w:hAnsiTheme="minorEastAsia" w:cstheme="minorEastAsia"/>
                <w:b/>
                <w:color w:val="000000"/>
                <w:kern w:val="0"/>
                <w:sz w:val="18"/>
                <w:szCs w:val="18"/>
                <w:lang w:val="en-US" w:eastAsia="zh-CN" w:bidi="ar"/>
              </w:rPr>
              <w:t>沈</w:t>
            </w:r>
            <w:r>
              <w:rPr>
                <w:rFonts w:hint="eastAsia" w:asciiTheme="minorEastAsia" w:hAnsiTheme="minorEastAsia" w:cstheme="minorEastAsia"/>
                <w:b/>
                <w:color w:val="000000"/>
                <w:kern w:val="0"/>
                <w:sz w:val="18"/>
                <w:szCs w:val="18"/>
                <w:lang w:bidi="ar"/>
              </w:rPr>
              <w:t xml:space="preserve">经理  </w:t>
            </w:r>
            <w:r>
              <w:rPr>
                <w:rFonts w:hint="eastAsia" w:asciiTheme="minorEastAsia" w:hAnsiTheme="minorEastAsia" w:cstheme="minorEastAsia"/>
                <w:b/>
                <w:color w:val="000000"/>
                <w:kern w:val="0"/>
                <w:sz w:val="18"/>
                <w:szCs w:val="18"/>
                <w:lang w:val="en-US" w:eastAsia="zh-CN" w:bidi="ar"/>
              </w:rPr>
              <w:t>17784836572</w:t>
            </w:r>
          </w:p>
        </w:tc>
      </w:tr>
      <w:tr w14:paraId="4A761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00C99562">
            <w:pPr>
              <w:ind w:firstLine="361" w:firstLineChars="200"/>
              <w:rPr>
                <w:rFonts w:hint="eastAsia" w:ascii="宋体" w:hAnsi="宋体" w:cs="宋体"/>
                <w:b/>
                <w:color w:val="000000"/>
                <w:kern w:val="0"/>
                <w:sz w:val="18"/>
                <w:szCs w:val="18"/>
                <w:lang w:val="en-US" w:eastAsia="zh-CN" w:bidi="ar"/>
              </w:rPr>
            </w:pPr>
          </w:p>
          <w:p w14:paraId="6707B042">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5</w:t>
            </w:r>
          </w:p>
        </w:tc>
        <w:tc>
          <w:tcPr>
            <w:tcW w:w="1304" w:type="dxa"/>
            <w:vAlign w:val="center"/>
          </w:tcPr>
          <w:p w14:paraId="3BA42D3B">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25D0F5F0">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75D53486">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7958344B">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6C07FC7C">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52CB6F1A">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34597897">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251DC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3FF40423">
            <w:pPr>
              <w:ind w:firstLine="361" w:firstLineChars="200"/>
              <w:rPr>
                <w:rFonts w:hint="eastAsia" w:ascii="宋体" w:hAnsi="宋体" w:cs="宋体"/>
                <w:b/>
                <w:color w:val="000000"/>
                <w:kern w:val="0"/>
                <w:sz w:val="18"/>
                <w:szCs w:val="18"/>
                <w:lang w:val="en-US" w:eastAsia="zh-CN" w:bidi="ar"/>
              </w:rPr>
            </w:pPr>
          </w:p>
        </w:tc>
        <w:tc>
          <w:tcPr>
            <w:tcW w:w="1304" w:type="dxa"/>
            <w:vAlign w:val="center"/>
          </w:tcPr>
          <w:p w14:paraId="0700DE7F">
            <w:pPr>
              <w:widowControl/>
              <w:jc w:val="left"/>
              <w:textAlignment w:val="center"/>
              <w:rPr>
                <w:rFonts w:hint="eastAsia" w:asciiTheme="minorEastAsia" w:hAnsiTheme="minorEastAsia" w:cstheme="minorEastAsia"/>
                <w:b/>
                <w:color w:val="000000"/>
                <w:kern w:val="0"/>
                <w:sz w:val="18"/>
                <w:szCs w:val="18"/>
                <w:lang w:bidi="ar"/>
              </w:rPr>
            </w:pPr>
          </w:p>
          <w:p w14:paraId="02BEE88A">
            <w:pPr>
              <w:widowControl/>
              <w:jc w:val="left"/>
              <w:textAlignment w:val="center"/>
              <w:rPr>
                <w:rFonts w:hint="eastAsia" w:asciiTheme="minorEastAsia" w:hAnsiTheme="minorEastAsia" w:cstheme="minorEastAsia"/>
                <w:b/>
                <w:color w:val="000000"/>
                <w:kern w:val="0"/>
                <w:sz w:val="18"/>
                <w:szCs w:val="18"/>
                <w:lang w:bidi="ar"/>
              </w:rPr>
            </w:pPr>
          </w:p>
          <w:p w14:paraId="2CE9D2C0">
            <w:pPr>
              <w:widowControl/>
              <w:jc w:val="left"/>
              <w:textAlignment w:val="center"/>
              <w:rPr>
                <w:rFonts w:hint="eastAsia" w:asciiTheme="minorEastAsia" w:hAnsiTheme="minorEastAsia" w:cstheme="minorEastAsia"/>
                <w:b/>
                <w:color w:val="000000"/>
                <w:kern w:val="0"/>
                <w:sz w:val="18"/>
                <w:szCs w:val="18"/>
                <w:lang w:bidi="ar"/>
              </w:rPr>
            </w:pPr>
          </w:p>
          <w:p w14:paraId="13BC489B">
            <w:pPr>
              <w:widowControl/>
              <w:jc w:val="left"/>
              <w:textAlignment w:val="center"/>
              <w:rPr>
                <w:rFonts w:hint="eastAsia" w:asciiTheme="minorEastAsia" w:hAnsiTheme="minorEastAsia" w:cstheme="minorEastAsia"/>
                <w:b/>
                <w:color w:val="000000"/>
                <w:kern w:val="0"/>
                <w:sz w:val="18"/>
                <w:szCs w:val="18"/>
                <w:lang w:bidi="ar"/>
              </w:rPr>
            </w:pPr>
          </w:p>
          <w:p w14:paraId="462DA274">
            <w:pPr>
              <w:widowControl/>
              <w:jc w:val="left"/>
              <w:textAlignment w:val="center"/>
              <w:rPr>
                <w:rFonts w:hint="eastAsia" w:asciiTheme="minorEastAsia" w:hAnsiTheme="minorEastAsia" w:cstheme="minorEastAsia"/>
                <w:b/>
                <w:color w:val="000000"/>
                <w:kern w:val="0"/>
                <w:sz w:val="18"/>
                <w:szCs w:val="18"/>
                <w:lang w:bidi="ar"/>
              </w:rPr>
            </w:pPr>
          </w:p>
          <w:p w14:paraId="51AF2F9F">
            <w:pPr>
              <w:widowControl/>
              <w:jc w:val="left"/>
              <w:textAlignment w:val="center"/>
              <w:rPr>
                <w:rFonts w:hint="eastAsia" w:asciiTheme="minorEastAsia" w:hAnsiTheme="minorEastAsia" w:cstheme="minorEastAsia"/>
                <w:b/>
                <w:color w:val="000000"/>
                <w:kern w:val="0"/>
                <w:sz w:val="18"/>
                <w:szCs w:val="18"/>
                <w:lang w:bidi="ar"/>
              </w:rPr>
            </w:pPr>
          </w:p>
          <w:p w14:paraId="19538994">
            <w:pPr>
              <w:widowControl/>
              <w:jc w:val="left"/>
              <w:textAlignment w:val="center"/>
              <w:rPr>
                <w:rFonts w:hint="eastAsia" w:asciiTheme="minorEastAsia" w:hAnsiTheme="minorEastAsia" w:cstheme="minorEastAsia"/>
                <w:b/>
                <w:color w:val="000000"/>
                <w:kern w:val="0"/>
                <w:sz w:val="18"/>
                <w:szCs w:val="18"/>
                <w:lang w:bidi="ar"/>
              </w:rPr>
            </w:pPr>
          </w:p>
          <w:p w14:paraId="01A3924B">
            <w:pPr>
              <w:widowControl/>
              <w:jc w:val="left"/>
              <w:textAlignment w:val="center"/>
              <w:rPr>
                <w:rFonts w:hint="eastAsia" w:asciiTheme="minorEastAsia" w:hAnsiTheme="minorEastAsia" w:cstheme="minorEastAsia"/>
                <w:b/>
                <w:color w:val="000000"/>
                <w:kern w:val="0"/>
                <w:sz w:val="18"/>
                <w:szCs w:val="18"/>
                <w:lang w:bidi="ar"/>
              </w:rPr>
            </w:pPr>
          </w:p>
          <w:p w14:paraId="25C421E3">
            <w:pPr>
              <w:widowControl/>
              <w:jc w:val="left"/>
              <w:textAlignment w:val="center"/>
              <w:rPr>
                <w:rFonts w:hint="eastAsia" w:asciiTheme="minorEastAsia" w:hAnsiTheme="minorEastAsia" w:cstheme="minorEastAsia"/>
                <w:b/>
                <w:color w:val="000000"/>
                <w:kern w:val="0"/>
                <w:sz w:val="18"/>
                <w:szCs w:val="18"/>
                <w:lang w:bidi="ar"/>
              </w:rPr>
            </w:pPr>
          </w:p>
          <w:p w14:paraId="3C7BB72B">
            <w:pPr>
              <w:widowControl/>
              <w:jc w:val="left"/>
              <w:textAlignment w:val="center"/>
              <w:rPr>
                <w:rFonts w:hint="eastAsia" w:asciiTheme="minorEastAsia" w:hAnsiTheme="minorEastAsia" w:cstheme="minorEastAsia"/>
                <w:b/>
                <w:color w:val="000000"/>
                <w:kern w:val="0"/>
                <w:sz w:val="18"/>
                <w:szCs w:val="18"/>
                <w:lang w:bidi="ar"/>
              </w:rPr>
            </w:pPr>
          </w:p>
          <w:p w14:paraId="7D56B3A7">
            <w:pPr>
              <w:widowControl/>
              <w:jc w:val="left"/>
              <w:textAlignment w:val="center"/>
              <w:rPr>
                <w:rFonts w:hint="eastAsia" w:asciiTheme="minorEastAsia" w:hAnsiTheme="minorEastAsia" w:cstheme="minorEastAsia"/>
                <w:b/>
                <w:color w:val="000000"/>
                <w:kern w:val="0"/>
                <w:sz w:val="18"/>
                <w:szCs w:val="18"/>
                <w:lang w:bidi="ar"/>
              </w:rPr>
            </w:pPr>
          </w:p>
          <w:p w14:paraId="7EFD6535">
            <w:pPr>
              <w:widowControl/>
              <w:jc w:val="left"/>
              <w:textAlignment w:val="center"/>
              <w:rPr>
                <w:rFonts w:hint="eastAsia" w:asciiTheme="minorEastAsia" w:hAnsiTheme="minorEastAsia" w:cstheme="minorEastAsia"/>
                <w:b/>
                <w:color w:val="000000"/>
                <w:kern w:val="0"/>
                <w:sz w:val="18"/>
                <w:szCs w:val="18"/>
                <w:lang w:bidi="ar"/>
              </w:rPr>
            </w:pPr>
          </w:p>
          <w:p w14:paraId="0302ADDF">
            <w:pPr>
              <w:widowControl/>
              <w:jc w:val="left"/>
              <w:textAlignment w:val="center"/>
              <w:rPr>
                <w:rFonts w:hint="eastAsia" w:asciiTheme="minorEastAsia" w:hAnsiTheme="minorEastAsia" w:cstheme="minorEastAsia"/>
                <w:b/>
                <w:color w:val="000000"/>
                <w:kern w:val="0"/>
                <w:sz w:val="18"/>
                <w:szCs w:val="18"/>
                <w:lang w:bidi="ar"/>
              </w:rPr>
            </w:pPr>
          </w:p>
          <w:p w14:paraId="6274B9B7">
            <w:pPr>
              <w:widowControl/>
              <w:jc w:val="left"/>
              <w:textAlignment w:val="center"/>
              <w:rPr>
                <w:rFonts w:hint="eastAsia" w:asciiTheme="minorEastAsia" w:hAnsiTheme="minorEastAsia" w:cstheme="minorEastAsia"/>
                <w:b/>
                <w:color w:val="000000"/>
                <w:kern w:val="0"/>
                <w:sz w:val="18"/>
                <w:szCs w:val="18"/>
                <w:lang w:bidi="ar"/>
              </w:rPr>
            </w:pPr>
          </w:p>
          <w:p w14:paraId="72D92F95">
            <w:pPr>
              <w:widowControl/>
              <w:jc w:val="left"/>
              <w:textAlignment w:val="center"/>
              <w:rPr>
                <w:rFonts w:hint="eastAsia" w:asciiTheme="minorEastAsia" w:hAnsiTheme="minorEastAsia" w:cstheme="minorEastAsia"/>
                <w:b/>
                <w:color w:val="000000"/>
                <w:kern w:val="0"/>
                <w:sz w:val="18"/>
                <w:szCs w:val="18"/>
                <w:lang w:bidi="ar"/>
              </w:rPr>
            </w:pPr>
          </w:p>
          <w:p w14:paraId="4EC11F0D">
            <w:pPr>
              <w:widowControl/>
              <w:jc w:val="left"/>
              <w:textAlignment w:val="center"/>
              <w:rPr>
                <w:rFonts w:hint="eastAsia" w:asciiTheme="minorEastAsia" w:hAnsiTheme="minorEastAsia" w:cstheme="minorEastAsia"/>
                <w:b/>
                <w:color w:val="000000"/>
                <w:kern w:val="0"/>
                <w:sz w:val="18"/>
                <w:szCs w:val="18"/>
                <w:lang w:bidi="ar"/>
              </w:rPr>
            </w:pPr>
          </w:p>
          <w:p w14:paraId="55C6AE30">
            <w:pPr>
              <w:widowControl/>
              <w:jc w:val="left"/>
              <w:textAlignment w:val="center"/>
              <w:rPr>
                <w:rFonts w:hint="eastAsia" w:asciiTheme="minorEastAsia" w:hAnsiTheme="minorEastAsia" w:cstheme="minorEastAsia"/>
                <w:b/>
                <w:color w:val="000000"/>
                <w:kern w:val="0"/>
                <w:sz w:val="18"/>
                <w:szCs w:val="18"/>
                <w:lang w:bidi="ar"/>
              </w:rPr>
            </w:pPr>
          </w:p>
          <w:p w14:paraId="4D2B26AE">
            <w:pPr>
              <w:widowControl/>
              <w:jc w:val="left"/>
              <w:textAlignment w:val="center"/>
              <w:rPr>
                <w:rFonts w:hint="eastAsia" w:asciiTheme="minorEastAsia" w:hAnsiTheme="minorEastAsia" w:cstheme="minorEastAsia"/>
                <w:b/>
                <w:color w:val="000000"/>
                <w:kern w:val="0"/>
                <w:sz w:val="18"/>
                <w:szCs w:val="18"/>
                <w:lang w:bidi="ar"/>
              </w:rPr>
            </w:pPr>
          </w:p>
          <w:p w14:paraId="078F89A9">
            <w:pPr>
              <w:widowControl/>
              <w:jc w:val="left"/>
              <w:textAlignment w:val="center"/>
              <w:rPr>
                <w:rFonts w:hint="eastAsia" w:asciiTheme="minorEastAsia" w:hAnsiTheme="minorEastAsia" w:cstheme="minorEastAsia"/>
                <w:b/>
                <w:color w:val="000000"/>
                <w:kern w:val="0"/>
                <w:sz w:val="18"/>
                <w:szCs w:val="18"/>
                <w:lang w:bidi="ar"/>
              </w:rPr>
            </w:pPr>
          </w:p>
          <w:p w14:paraId="67621E54">
            <w:pPr>
              <w:widowControl/>
              <w:jc w:val="left"/>
              <w:textAlignment w:val="center"/>
              <w:rPr>
                <w:rFonts w:hint="eastAsia" w:asciiTheme="minorEastAsia" w:hAnsiTheme="minorEastAsia" w:cstheme="minorEastAsia"/>
                <w:b/>
                <w:color w:val="000000"/>
                <w:kern w:val="0"/>
                <w:sz w:val="18"/>
                <w:szCs w:val="18"/>
                <w:lang w:bidi="ar"/>
              </w:rPr>
            </w:pPr>
          </w:p>
          <w:p w14:paraId="5C1EB7A2">
            <w:pPr>
              <w:widowControl/>
              <w:jc w:val="left"/>
              <w:textAlignment w:val="center"/>
              <w:rPr>
                <w:rFonts w:hint="eastAsia" w:asciiTheme="minorEastAsia" w:hAnsiTheme="minorEastAsia" w:cstheme="minorEastAsia"/>
                <w:b/>
                <w:color w:val="000000"/>
                <w:kern w:val="0"/>
                <w:sz w:val="18"/>
                <w:szCs w:val="18"/>
                <w:lang w:bidi="ar"/>
              </w:rPr>
            </w:pPr>
          </w:p>
          <w:p w14:paraId="1C9A5DF3">
            <w:pPr>
              <w:widowControl/>
              <w:jc w:val="left"/>
              <w:textAlignment w:val="center"/>
              <w:rPr>
                <w:rFonts w:hint="eastAsia" w:asciiTheme="minorEastAsia" w:hAnsiTheme="minorEastAsia" w:cstheme="minorEastAsia"/>
                <w:b/>
                <w:color w:val="000000"/>
                <w:kern w:val="0"/>
                <w:sz w:val="18"/>
                <w:szCs w:val="18"/>
                <w:lang w:bidi="ar"/>
              </w:rPr>
            </w:pPr>
          </w:p>
          <w:p w14:paraId="1CE3D689">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公司于2020年通过政府招商引资正式成立，作为重点引进的民生项目之一，公司投资近1亿元建设了安顺市西秀区肉食品加工产业园，注册资本为1000万元，占地面积达40余亩，现有在职员工100余人。公司是一家集生猪屠宰、分割加工、冷链仓储、营养餐配送及白条批发于一体的现代化肉类加工企业，业务覆盖从源头到终端的多个关键环节。在硬件设施方面，公司配备了国内技术领先的生猪屠宰生产线，年屠宰能力可达50万头，为区域内肉类供应提供了坚实的产能保障。同时，公司还建有一座库容达6000吨的低温冷库，能够满足大批量肉品的长期冷藏储备需求；配备3条精分割生产线，可针对不同客户需求进行精细化加工；拥有40台冷链配送车辆，确保肉品在运输过程中始终处于适宜的温度环境，最大限度保障产品新鲜度与安全性。作为政府指定的定点屠宰单位，公司始终致力于为广大消费者提供安全、优质、放心的猪肉产品。</w:t>
            </w:r>
          </w:p>
        </w:tc>
        <w:tc>
          <w:tcPr>
            <w:tcW w:w="685" w:type="dxa"/>
            <w:vAlign w:val="center"/>
          </w:tcPr>
          <w:p w14:paraId="35DCB04F">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1</w:t>
            </w:r>
          </w:p>
        </w:tc>
        <w:tc>
          <w:tcPr>
            <w:tcW w:w="770" w:type="dxa"/>
            <w:vAlign w:val="center"/>
          </w:tcPr>
          <w:p w14:paraId="78627246">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总经理</w:t>
            </w:r>
          </w:p>
        </w:tc>
        <w:tc>
          <w:tcPr>
            <w:tcW w:w="1239" w:type="dxa"/>
            <w:vAlign w:val="center"/>
          </w:tcPr>
          <w:p w14:paraId="3BB26234">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val="en-US" w:eastAsia="zh-CN" w:bidi="ar"/>
              </w:rPr>
              <w:t>1</w:t>
            </w:r>
            <w:r>
              <w:rPr>
                <w:rFonts w:hint="eastAsia" w:asciiTheme="minorEastAsia" w:hAnsiTheme="minorEastAsia" w:cstheme="minorEastAsia"/>
                <w:b/>
                <w:color w:val="000000"/>
                <w:kern w:val="0"/>
                <w:sz w:val="18"/>
                <w:szCs w:val="18"/>
                <w:lang w:bidi="ar"/>
              </w:rPr>
              <w:t>人</w:t>
            </w:r>
          </w:p>
        </w:tc>
        <w:tc>
          <w:tcPr>
            <w:tcW w:w="6816" w:type="dxa"/>
            <w:vAlign w:val="center"/>
          </w:tcPr>
          <w:p w14:paraId="505D7E91">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工作职责：</w:t>
            </w:r>
          </w:p>
          <w:p w14:paraId="233B7444">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 战略规划与市场开拓：</w:t>
            </w:r>
          </w:p>
          <w:p w14:paraId="310B4E1A">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参与并主导制定公司中长期战略规划、年度经营计划与预算方案，并负责分解落实关键经营指标（KPI）。</w:t>
            </w:r>
          </w:p>
          <w:p w14:paraId="6E22B832">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深度洞察行业趋势与市场需求变化，主导产品结构优化和新产品开发流程，有效提升公司核心竞争力和市场份额。</w:t>
            </w:r>
          </w:p>
          <w:p w14:paraId="4C9C1EF8">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全面负责品牌建设与市场推广战略的落地，提升品牌美誉度与客户忠诚度。</w:t>
            </w:r>
          </w:p>
          <w:p w14:paraId="45061511">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 精细化运营与卓越制造：</w:t>
            </w:r>
          </w:p>
          <w:p w14:paraId="5E19E618">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全面推行精益生产理念，通过标准化操作规程（SOP）、供应链信息化、数据驱动决策，持续优化生产流程，提升效率，严控成本。</w:t>
            </w:r>
          </w:p>
          <w:p w14:paraId="4EE4DD48">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构建并完善数字化生产监控体系，确保生产过程的透明化、可控化，坚决达成安全零事故、质量零缺陷的双重目标。</w:t>
            </w:r>
          </w:p>
          <w:p w14:paraId="23B9FB58">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确保所有运营活动严格遵守国家食品安全、质量体系（如ISO9001）、环保及卫生法规。</w:t>
            </w:r>
          </w:p>
          <w:p w14:paraId="4DDFC597">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 团队构建与文化传承：</w:t>
            </w:r>
          </w:p>
          <w:p w14:paraId="1EE6BCFF">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打造并领导一支高绩效、高素质的管理与技术团队，构建核心人才梯队，确保“技能达标”与“价值观契合”双轨并行。</w:t>
            </w:r>
          </w:p>
          <w:p w14:paraId="22D05E98">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建立“价值观-能力-业绩”闭环管理体系，通过有效的培训、激励和沟通机制，提升组织能力，营造创新、协作、担当的文化氛围。</w:t>
            </w:r>
          </w:p>
          <w:p w14:paraId="308202F2">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作为企业文化的倡导者和践行者，以身作则，将公司价值观深度融入业务管理和员工行为中。</w:t>
            </w:r>
          </w:p>
          <w:p w14:paraId="2DC9BAAE">
            <w:pPr>
              <w:widowControl/>
              <w:jc w:val="left"/>
              <w:textAlignment w:val="center"/>
              <w:rPr>
                <w:rFonts w:hint="eastAsia" w:asciiTheme="minorEastAsia" w:hAnsiTheme="minorEastAsia" w:cstheme="minorEastAsia"/>
                <w:b/>
                <w:color w:val="000000"/>
                <w:kern w:val="0"/>
                <w:sz w:val="18"/>
                <w:szCs w:val="18"/>
                <w:lang w:bidi="ar"/>
              </w:rPr>
            </w:pPr>
          </w:p>
          <w:p w14:paraId="78B4998C">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任职要求：</w:t>
            </w:r>
          </w:p>
          <w:p w14:paraId="2BDFFFF9">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 教育背景： 本科及以上学历，食品科学与工程、企业管理等相关专业优先。</w:t>
            </w:r>
          </w:p>
          <w:p w14:paraId="25B48F5A">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 经验资历：</w:t>
            </w:r>
          </w:p>
          <w:p w14:paraId="07DB63D9">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10年以上食品加工行业（屠宰、肉制品等快消品最佳）资深管理经验，其中至少3年一线生产管理经验。</w:t>
            </w:r>
          </w:p>
          <w:p w14:paraId="4271588E">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拥有从产品开发、生产运营、质量管控到市场拓展的完整企业运营管理经验，成功主导过精益生产、流程优化或数字化转型项目者尤佳。</w:t>
            </w:r>
          </w:p>
          <w:p w14:paraId="291AC894">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 专业技能：</w:t>
            </w:r>
          </w:p>
          <w:p w14:paraId="35BD3F2A">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精通生产运营与精益管理，熟悉质量管理体系认证与落地。</w:t>
            </w:r>
          </w:p>
          <w:p w14:paraId="6994E5E1">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具备敏锐的市场洞察力和产品规划能力，能精准捕捉客户需求并将其转化为成功的产品方案。</w:t>
            </w:r>
          </w:p>
          <w:p w14:paraId="78939E5F">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 个人素养：</w:t>
            </w:r>
          </w:p>
          <w:p w14:paraId="58CCC8B7">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具备卓越的战略决策、组织协调、沟通影响和抗压能力。</w:t>
            </w:r>
          </w:p>
          <w:p w14:paraId="5EC6B4AA">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 拥有极高的职业道德操守，求真务实，领导力出众，能激发团队潜能。</w:t>
            </w:r>
          </w:p>
        </w:tc>
        <w:tc>
          <w:tcPr>
            <w:tcW w:w="2225" w:type="dxa"/>
            <w:vAlign w:val="center"/>
          </w:tcPr>
          <w:p w14:paraId="5D6909BB">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福利待遇：综合薪资2</w:t>
            </w:r>
            <w:r>
              <w:rPr>
                <w:rFonts w:hint="eastAsia" w:asciiTheme="minorEastAsia" w:hAnsiTheme="minorEastAsia" w:cstheme="minorEastAsia"/>
                <w:b/>
                <w:color w:val="000000"/>
                <w:kern w:val="0"/>
                <w:sz w:val="18"/>
                <w:szCs w:val="18"/>
                <w:lang w:val="en-US" w:eastAsia="zh-CN" w:bidi="ar"/>
              </w:rPr>
              <w:t>0000</w:t>
            </w:r>
            <w:r>
              <w:rPr>
                <w:rFonts w:hint="eastAsia" w:asciiTheme="minorEastAsia" w:hAnsiTheme="minorEastAsia" w:cstheme="minorEastAsia"/>
                <w:b/>
                <w:color w:val="000000"/>
                <w:kern w:val="0"/>
                <w:sz w:val="18"/>
                <w:szCs w:val="18"/>
                <w:lang w:bidi="ar"/>
              </w:rPr>
              <w:t>+包吃+住宿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西秀区蔡官镇交椅村鼎罐坡</w:t>
            </w:r>
          </w:p>
        </w:tc>
        <w:tc>
          <w:tcPr>
            <w:tcW w:w="1959" w:type="dxa"/>
            <w:vAlign w:val="center"/>
          </w:tcPr>
          <w:p w14:paraId="1B0E1783">
            <w:pPr>
              <w:jc w:val="left"/>
              <w:rPr>
                <w:rFonts w:hint="eastAsia" w:eastAsia="宋体" w:asciiTheme="minorEastAsia" w:hAnsiTheme="minorEastAsia" w:cstheme="minorEastAsia"/>
                <w:b/>
                <w:color w:val="000000"/>
                <w:kern w:val="2"/>
                <w:sz w:val="18"/>
                <w:szCs w:val="18"/>
                <w:lang w:val="en-US" w:eastAsia="zh-CN" w:bidi="ar-SA"/>
              </w:rPr>
            </w:pPr>
          </w:p>
        </w:tc>
      </w:tr>
      <w:tr w14:paraId="55D53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06BBD594">
            <w:pPr>
              <w:ind w:firstLine="361" w:firstLineChars="200"/>
              <w:rPr>
                <w:rFonts w:hint="eastAsia" w:ascii="宋体" w:hAnsi="宋体" w:cs="宋体"/>
                <w:b/>
                <w:color w:val="000000"/>
                <w:kern w:val="0"/>
                <w:sz w:val="18"/>
                <w:szCs w:val="18"/>
                <w:lang w:val="en-US" w:eastAsia="zh-CN" w:bidi="ar"/>
              </w:rPr>
            </w:pPr>
          </w:p>
        </w:tc>
        <w:tc>
          <w:tcPr>
            <w:tcW w:w="1304" w:type="dxa"/>
            <w:vAlign w:val="center"/>
          </w:tcPr>
          <w:p w14:paraId="39BE14CE">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053EFA11">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w:t>
            </w:r>
          </w:p>
        </w:tc>
        <w:tc>
          <w:tcPr>
            <w:tcW w:w="770" w:type="dxa"/>
            <w:vAlign w:val="center"/>
          </w:tcPr>
          <w:p w14:paraId="4FF058D1">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销售总监</w:t>
            </w:r>
          </w:p>
        </w:tc>
        <w:tc>
          <w:tcPr>
            <w:tcW w:w="1239" w:type="dxa"/>
            <w:vAlign w:val="center"/>
          </w:tcPr>
          <w:p w14:paraId="31E8817F">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1人</w:t>
            </w:r>
          </w:p>
        </w:tc>
        <w:tc>
          <w:tcPr>
            <w:tcW w:w="6816" w:type="dxa"/>
            <w:vAlign w:val="center"/>
          </w:tcPr>
          <w:p w14:paraId="1DEEC16A">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工作职责：</w:t>
            </w:r>
          </w:p>
          <w:p w14:paraId="19412638">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1、负责公司生猪屠宰产品（白条、分割品及副产品等）的销售渠道开拓与客户关系维护；</w:t>
            </w:r>
          </w:p>
          <w:p w14:paraId="47932CFD">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2、制定并执行销售计划，积极开发新客户、开拓新市场，带领团队完成并突破销售指标；</w:t>
            </w:r>
          </w:p>
          <w:p w14:paraId="3469AEFB">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3、深入市场一线，收集与分析行业动态、价格信息及竞争对手情况，为销售策略提供支持；</w:t>
            </w:r>
          </w:p>
          <w:p w14:paraId="7785DEE2">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4、独立进行商务谈判、合同签订及后续跟进工作，并负责销售货款的及时回收；</w:t>
            </w:r>
          </w:p>
          <w:p w14:paraId="64F42F7A">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5、统筹公司业务类招投标项目；</w:t>
            </w:r>
          </w:p>
          <w:p w14:paraId="0E4D6DE7">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维护与农批市场、商超、食品加工企业、餐饮连锁及新零售平台等客户的长期稳定合作。</w:t>
            </w:r>
          </w:p>
          <w:p w14:paraId="19E9B447">
            <w:pPr>
              <w:widowControl/>
              <w:jc w:val="left"/>
              <w:textAlignment w:val="center"/>
              <w:rPr>
                <w:rFonts w:hint="eastAsia" w:asciiTheme="minorEastAsia" w:hAnsiTheme="minorEastAsia" w:cstheme="minorEastAsia"/>
                <w:b/>
                <w:color w:val="000000"/>
                <w:kern w:val="0"/>
                <w:sz w:val="18"/>
                <w:szCs w:val="18"/>
                <w:lang w:bidi="ar"/>
              </w:rPr>
            </w:pPr>
          </w:p>
          <w:p w14:paraId="1B4118A8">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任职要求：</w:t>
            </w:r>
          </w:p>
          <w:p w14:paraId="40089DE8">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 教育背景： 本科及以上学历，市场营销、畜牧兽医、企业管理等相关专业者优先。</w:t>
            </w:r>
          </w:p>
          <w:p w14:paraId="2DABE854">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 经验资历：具备5年以上生猪、白条肉或肉制品销售经验，拥有稳定客户资源与销售渠道者优先。</w:t>
            </w:r>
          </w:p>
          <w:p w14:paraId="08E20F09">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 专业技能：</w:t>
            </w:r>
          </w:p>
          <w:p w14:paraId="5A4061AE">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·具备出色的市场开拓能力、商务谈判技巧和客户服务意识。</w:t>
            </w:r>
          </w:p>
          <w:p w14:paraId="41A40331">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·必须持有C1及以上驾照，熟练驾驶。</w:t>
            </w:r>
          </w:p>
          <w:p w14:paraId="7E9D028B">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 个人素养：</w:t>
            </w:r>
          </w:p>
          <w:p w14:paraId="389AA6BD">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·沟通表达能力强、抗压能力强，能适应实时工作的高强度工作节奏。</w:t>
            </w:r>
          </w:p>
          <w:p w14:paraId="22898E4F">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·拥有极高的职业道德操守，求真务实，能激发团队潜能。</w:t>
            </w:r>
          </w:p>
          <w:p w14:paraId="78689C8C">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·优秀的执行力，能够接受基于业务需要的工作安排（驻厂或出差）。</w:t>
            </w:r>
          </w:p>
          <w:p w14:paraId="5BDBD125">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 薪酬结构：月薪底薪+提成，对优秀的人选按合伙人培养，给于公司10%~30%股份。</w:t>
            </w:r>
          </w:p>
        </w:tc>
        <w:tc>
          <w:tcPr>
            <w:tcW w:w="2225" w:type="dxa"/>
            <w:vAlign w:val="center"/>
          </w:tcPr>
          <w:p w14:paraId="25ACC551">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福利待遇：薪资</w:t>
            </w:r>
            <w:r>
              <w:rPr>
                <w:rFonts w:hint="eastAsia" w:asciiTheme="minorEastAsia" w:hAnsiTheme="minorEastAsia" w:cstheme="minorEastAsia"/>
                <w:b/>
                <w:color w:val="000000"/>
                <w:kern w:val="0"/>
                <w:sz w:val="18"/>
                <w:szCs w:val="18"/>
                <w:lang w:val="en-US" w:eastAsia="zh-CN" w:bidi="ar"/>
              </w:rPr>
              <w:t>面议；</w:t>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西秀区蔡官镇交椅村鼎罐坡</w:t>
            </w:r>
          </w:p>
        </w:tc>
        <w:tc>
          <w:tcPr>
            <w:tcW w:w="1959" w:type="dxa"/>
            <w:vAlign w:val="center"/>
          </w:tcPr>
          <w:p w14:paraId="4A076F05">
            <w:pPr>
              <w:jc w:val="left"/>
              <w:rPr>
                <w:rFonts w:hint="eastAsia" w:eastAsia="宋体" w:asciiTheme="minorEastAsia" w:hAnsiTheme="minorEastAsia" w:cstheme="minorEastAsia"/>
                <w:b/>
                <w:color w:val="000000"/>
                <w:kern w:val="2"/>
                <w:sz w:val="18"/>
                <w:szCs w:val="18"/>
                <w:lang w:val="en-US" w:eastAsia="zh-CN" w:bidi="ar-SA"/>
              </w:rPr>
            </w:pPr>
          </w:p>
        </w:tc>
      </w:tr>
      <w:tr w14:paraId="01397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66AB46C9">
            <w:pPr>
              <w:ind w:firstLine="361" w:firstLineChars="200"/>
              <w:rPr>
                <w:rFonts w:hint="eastAsia" w:ascii="宋体" w:hAnsi="宋体" w:cs="宋体"/>
                <w:b/>
                <w:color w:val="000000"/>
                <w:kern w:val="0"/>
                <w:sz w:val="18"/>
                <w:szCs w:val="18"/>
                <w:lang w:val="en-US" w:eastAsia="zh-CN" w:bidi="ar"/>
              </w:rPr>
            </w:pPr>
          </w:p>
        </w:tc>
        <w:tc>
          <w:tcPr>
            <w:tcW w:w="1304" w:type="dxa"/>
            <w:vAlign w:val="center"/>
          </w:tcPr>
          <w:p w14:paraId="7C5898A0">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652C6108">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w:t>
            </w:r>
          </w:p>
        </w:tc>
        <w:tc>
          <w:tcPr>
            <w:tcW w:w="770" w:type="dxa"/>
            <w:vAlign w:val="center"/>
          </w:tcPr>
          <w:p w14:paraId="312CFED3">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屠宰技术工人</w:t>
            </w:r>
          </w:p>
        </w:tc>
        <w:tc>
          <w:tcPr>
            <w:tcW w:w="1239" w:type="dxa"/>
            <w:vAlign w:val="center"/>
          </w:tcPr>
          <w:p w14:paraId="57A83BAF">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5人</w:t>
            </w:r>
          </w:p>
        </w:tc>
        <w:tc>
          <w:tcPr>
            <w:tcW w:w="6816" w:type="dxa"/>
            <w:vAlign w:val="center"/>
          </w:tcPr>
          <w:p w14:paraId="07E6AF48">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p>
          <w:p w14:paraId="5EFCA8E1">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负责生猪/牛/羊的屠宰、劈半、修整等流水线作业；</w:t>
            </w:r>
          </w:p>
          <w:p w14:paraId="2C247655">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按照工艺标准进行放血、烫毛、剥皮、去内脏等操作；</w:t>
            </w:r>
          </w:p>
          <w:p w14:paraId="4905EF95">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负责屠宰设备的日常清洁与维护；</w:t>
            </w:r>
          </w:p>
          <w:p w14:paraId="09308111">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遵守车间安全生产规范及卫生防疫制度。</w:t>
            </w:r>
          </w:p>
          <w:p w14:paraId="601CF429">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【任职要求】</w:t>
            </w:r>
          </w:p>
          <w:p w14:paraId="7536F7C4">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年龄30-55周岁，身体健康，无传染性疾病，持有效健康证；</w:t>
            </w:r>
          </w:p>
          <w:p w14:paraId="72D70178">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吃苦耐劳，能适应夜班工作及车间环境（有腥味、低温或湿热）；</w:t>
            </w:r>
          </w:p>
          <w:p w14:paraId="3E3D3387">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有屠宰经验或持屠宰资格证者优先，无经验可培训上岗；</w:t>
            </w:r>
          </w:p>
          <w:p w14:paraId="0C2E6ED8">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服从管理，责任心强。</w:t>
            </w:r>
          </w:p>
        </w:tc>
        <w:tc>
          <w:tcPr>
            <w:tcW w:w="2225" w:type="dxa"/>
            <w:vAlign w:val="center"/>
          </w:tcPr>
          <w:p w14:paraId="5F4E4257">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w:t>
            </w:r>
            <w:r>
              <w:rPr>
                <w:rFonts w:hint="eastAsia" w:asciiTheme="minorEastAsia" w:hAnsiTheme="minorEastAsia" w:cstheme="minorEastAsia"/>
                <w:b/>
                <w:color w:val="000000"/>
                <w:kern w:val="0"/>
                <w:sz w:val="18"/>
                <w:szCs w:val="18"/>
                <w:lang w:val="en-US" w:eastAsia="zh-CN" w:bidi="ar"/>
              </w:rPr>
              <w:t>以岗位而定、3000~8000；</w:t>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西秀区蔡官镇交椅村鼎罐坡</w:t>
            </w:r>
          </w:p>
        </w:tc>
        <w:tc>
          <w:tcPr>
            <w:tcW w:w="1959" w:type="dxa"/>
            <w:vAlign w:val="center"/>
          </w:tcPr>
          <w:p w14:paraId="4E9B59DB">
            <w:pPr>
              <w:jc w:val="left"/>
              <w:rPr>
                <w:rFonts w:hint="eastAsia" w:eastAsia="宋体" w:asciiTheme="minorEastAsia" w:hAnsiTheme="minorEastAsia" w:cstheme="minorEastAsia"/>
                <w:b/>
                <w:color w:val="000000"/>
                <w:kern w:val="2"/>
                <w:sz w:val="18"/>
                <w:szCs w:val="18"/>
                <w:lang w:val="en-US" w:eastAsia="zh-CN" w:bidi="ar-SA"/>
              </w:rPr>
            </w:pPr>
          </w:p>
        </w:tc>
      </w:tr>
      <w:tr w14:paraId="1678D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434F2DE1">
            <w:pPr>
              <w:ind w:firstLine="361" w:firstLineChars="200"/>
              <w:rPr>
                <w:rFonts w:hint="eastAsia" w:ascii="宋体" w:hAnsi="宋体" w:cs="宋体"/>
                <w:b/>
                <w:color w:val="000000"/>
                <w:kern w:val="0"/>
                <w:sz w:val="18"/>
                <w:szCs w:val="18"/>
                <w:lang w:val="en-US" w:eastAsia="zh-CN" w:bidi="ar"/>
              </w:rPr>
            </w:pPr>
          </w:p>
        </w:tc>
        <w:tc>
          <w:tcPr>
            <w:tcW w:w="1304" w:type="dxa"/>
            <w:vAlign w:val="center"/>
          </w:tcPr>
          <w:p w14:paraId="45AC1270">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1E9066C6">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w:t>
            </w:r>
          </w:p>
        </w:tc>
        <w:tc>
          <w:tcPr>
            <w:tcW w:w="770" w:type="dxa"/>
            <w:vAlign w:val="center"/>
          </w:tcPr>
          <w:p w14:paraId="3D0727C5">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分割技术工人</w:t>
            </w:r>
          </w:p>
        </w:tc>
        <w:tc>
          <w:tcPr>
            <w:tcW w:w="1239" w:type="dxa"/>
            <w:vAlign w:val="center"/>
          </w:tcPr>
          <w:p w14:paraId="337B4F6D">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5人</w:t>
            </w:r>
          </w:p>
        </w:tc>
        <w:tc>
          <w:tcPr>
            <w:tcW w:w="6816" w:type="dxa"/>
            <w:vAlign w:val="center"/>
          </w:tcPr>
          <w:p w14:paraId="646F46C3">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工作内容</w:t>
            </w:r>
          </w:p>
          <w:p w14:paraId="3646387D">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1.生猪胴体分割：按照公司标准操作流程，对生猪白条（半片或整猪）进行精细化分割，确保各部位肉（如五花肉、里脊、排骨、腿肉等）符合规格要求。</w:t>
            </w:r>
          </w:p>
          <w:p w14:paraId="6C77E19D">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2.修整与品质控制：去除多余脂肪、淋巴、淤血、毛发等，确保产品外观整洁、无杂质；检查肉质新鲜度，发现异常（如病变、异味）及时上报质检员。</w:t>
            </w:r>
          </w:p>
          <w:p w14:paraId="5D27931C">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3.效率与损耗管理：完成每日分割量指标（如200-300kg/小时），控制出肉率及损耗率（如≤3%）；正确使用和维护分割工具（如电锯、刀具），减少损坏率。</w:t>
            </w:r>
          </w:p>
          <w:p w14:paraId="29C16B21">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4.卫生与安全规范：严格执行车间6S管理（整理、整顿、清扫、清洁、素养、安全），工器具定时消毒；遵守安全操作规程（如穿戴防护手套、防割围裙），避免工伤事故。</w:t>
            </w:r>
          </w:p>
          <w:p w14:paraId="7923E9C4">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5.团队协作：配合质检、包装、冷链运输等环节，确保生产流程顺畅；协助新人培训，分享分割技巧（高级分割师需承担带教任务）。</w:t>
            </w:r>
          </w:p>
          <w:p w14:paraId="4B10BCA1">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任职要求</w:t>
            </w:r>
          </w:p>
          <w:p w14:paraId="6D005518">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硬性条件</w:t>
            </w:r>
          </w:p>
          <w:p w14:paraId="30BF388C">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年龄18-45岁，身体健康（需提供健康证），能适应低温（0-4℃）工作环境。1年以上猪肉分割经验（无经验者可应聘学徒岗，公司带薪培训）。</w:t>
            </w:r>
          </w:p>
          <w:p w14:paraId="6BD9755E">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熟悉生猪解剖结构，能快速识别不同部位肉（如梅花肉、前排、后腿肘子）。刀工熟练，分割精准度高（如排骨断骨整齐、里脊完整无破损）。</w:t>
            </w:r>
          </w:p>
          <w:p w14:paraId="1BD5EBDA">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责任心强，注重食品安全与卫生。</w:t>
            </w:r>
          </w:p>
          <w:p w14:paraId="39A5B157">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吃苦耐劳，适应早班/夜班（如屠宰厂常凌晨开工）。</w:t>
            </w:r>
          </w:p>
        </w:tc>
        <w:tc>
          <w:tcPr>
            <w:tcW w:w="2225" w:type="dxa"/>
            <w:vAlign w:val="center"/>
          </w:tcPr>
          <w:p w14:paraId="6C917315">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w:t>
            </w:r>
            <w:r>
              <w:rPr>
                <w:rFonts w:hint="eastAsia" w:asciiTheme="minorEastAsia" w:hAnsiTheme="minorEastAsia" w:cstheme="minorEastAsia"/>
                <w:b/>
                <w:color w:val="000000"/>
                <w:kern w:val="0"/>
                <w:sz w:val="18"/>
                <w:szCs w:val="18"/>
                <w:lang w:val="en-US" w:eastAsia="zh-CN" w:bidi="ar"/>
              </w:rPr>
              <w:t>以岗位而定、4000~6000；</w:t>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西秀区蔡官镇交椅村鼎罐坡</w:t>
            </w:r>
          </w:p>
        </w:tc>
        <w:tc>
          <w:tcPr>
            <w:tcW w:w="1959" w:type="dxa"/>
            <w:vAlign w:val="center"/>
          </w:tcPr>
          <w:p w14:paraId="6CCBA17D">
            <w:pPr>
              <w:jc w:val="left"/>
              <w:rPr>
                <w:rFonts w:hint="eastAsia" w:eastAsia="宋体" w:asciiTheme="minorEastAsia" w:hAnsiTheme="minorEastAsia" w:cstheme="minorEastAsia"/>
                <w:b/>
                <w:color w:val="000000"/>
                <w:kern w:val="2"/>
                <w:sz w:val="18"/>
                <w:szCs w:val="18"/>
                <w:lang w:val="en-US" w:eastAsia="zh-CN" w:bidi="ar-SA"/>
              </w:rPr>
            </w:pPr>
          </w:p>
        </w:tc>
      </w:tr>
      <w:tr w14:paraId="773DD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4C021558">
            <w:pPr>
              <w:ind w:firstLine="361" w:firstLineChars="200"/>
              <w:rPr>
                <w:rFonts w:hint="eastAsia" w:ascii="宋体" w:hAnsi="宋体" w:cs="宋体"/>
                <w:b/>
                <w:color w:val="000000"/>
                <w:kern w:val="0"/>
                <w:sz w:val="18"/>
                <w:szCs w:val="18"/>
                <w:lang w:val="en-US" w:eastAsia="zh-CN" w:bidi="ar"/>
              </w:rPr>
            </w:pPr>
          </w:p>
        </w:tc>
        <w:tc>
          <w:tcPr>
            <w:tcW w:w="1304" w:type="dxa"/>
            <w:vAlign w:val="center"/>
          </w:tcPr>
          <w:p w14:paraId="30C9C4F9">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14:paraId="24C3705F">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w:t>
            </w:r>
          </w:p>
        </w:tc>
        <w:tc>
          <w:tcPr>
            <w:tcW w:w="770" w:type="dxa"/>
            <w:vAlign w:val="center"/>
          </w:tcPr>
          <w:p w14:paraId="63521AE3">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机修工</w:t>
            </w:r>
          </w:p>
        </w:tc>
        <w:tc>
          <w:tcPr>
            <w:tcW w:w="1239" w:type="dxa"/>
            <w:vAlign w:val="center"/>
          </w:tcPr>
          <w:p w14:paraId="0115D50A">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1人</w:t>
            </w:r>
          </w:p>
        </w:tc>
        <w:tc>
          <w:tcPr>
            <w:tcW w:w="6816" w:type="dxa"/>
            <w:vAlign w:val="center"/>
          </w:tcPr>
          <w:p w14:paraId="0CEE2C4D">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工作内容：</w:t>
            </w:r>
          </w:p>
          <w:p w14:paraId="75969F18">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1.负责工厂生产设备、机械设施的日常检查、维护及故障维修，确保设备正常运行；</w:t>
            </w:r>
          </w:p>
          <w:p w14:paraId="33135F61">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 定期对设备进行保养、润滑、调试，预防性维护；</w:t>
            </w:r>
          </w:p>
          <w:p w14:paraId="3BCC345D">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 及时响应生产线的维修需求，快速排查故障并解决；</w:t>
            </w:r>
          </w:p>
          <w:p w14:paraId="157D3F33">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4.协助新设备的安装、调试及技术改造；</w:t>
            </w:r>
          </w:p>
          <w:p w14:paraId="4F3B0F7B">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5.填写维修记录，提出设备改进建议；</w:t>
            </w:r>
          </w:p>
          <w:p w14:paraId="7A53F6A2">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6. 遵守安全操作规程，保持工作环境整洁。</w:t>
            </w:r>
          </w:p>
          <w:p w14:paraId="784A30E2">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任职要求：</w:t>
            </w:r>
          </w:p>
          <w:p w14:paraId="7D11B179">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1.中专/高中及以上学历，机械、机电、自动化等相关专业优先；</w:t>
            </w:r>
          </w:p>
          <w:p w14:paraId="7E980AA5">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 具备3年以上工厂设备维修经验，熟悉机械/电气/液压/气动系统；</w:t>
            </w:r>
          </w:p>
          <w:p w14:paraId="66727257">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 能看懂机械图纸或电路图，熟练使用万用表、电焊机等工具；</w:t>
            </w:r>
          </w:p>
          <w:p w14:paraId="7516ACE9">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4.持有电工证、焊工证锅炉证等职业资格证书者优先；</w:t>
            </w:r>
          </w:p>
          <w:p w14:paraId="171EDE4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5. 吃苦耐劳，责任心强，能适应倒班或紧急加班。</w:t>
            </w:r>
          </w:p>
        </w:tc>
        <w:tc>
          <w:tcPr>
            <w:tcW w:w="2225" w:type="dxa"/>
            <w:vAlign w:val="center"/>
          </w:tcPr>
          <w:p w14:paraId="236EE74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w:t>
            </w:r>
            <w:r>
              <w:rPr>
                <w:rFonts w:hint="eastAsia" w:asciiTheme="minorEastAsia" w:hAnsiTheme="minorEastAsia" w:cstheme="minorEastAsia"/>
                <w:b/>
                <w:color w:val="000000"/>
                <w:kern w:val="0"/>
                <w:sz w:val="18"/>
                <w:szCs w:val="18"/>
                <w:lang w:val="en-US" w:eastAsia="zh-CN" w:bidi="ar"/>
              </w:rPr>
              <w:t>以岗位而定、5000+；</w:t>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西秀区蔡官镇交椅村鼎罐坡</w:t>
            </w:r>
          </w:p>
        </w:tc>
        <w:tc>
          <w:tcPr>
            <w:tcW w:w="1959" w:type="dxa"/>
            <w:vAlign w:val="center"/>
          </w:tcPr>
          <w:p w14:paraId="13DBB2D4">
            <w:pPr>
              <w:jc w:val="left"/>
              <w:rPr>
                <w:rFonts w:hint="eastAsia" w:eastAsia="宋体" w:asciiTheme="minorEastAsia" w:hAnsiTheme="minorEastAsia" w:cstheme="minorEastAsia"/>
                <w:b/>
                <w:color w:val="000000"/>
                <w:kern w:val="2"/>
                <w:sz w:val="18"/>
                <w:szCs w:val="18"/>
                <w:lang w:val="en-US" w:eastAsia="zh-CN" w:bidi="ar-SA"/>
              </w:rPr>
            </w:pPr>
          </w:p>
        </w:tc>
      </w:tr>
      <w:tr w14:paraId="253CC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15749" w:type="dxa"/>
            <w:gridSpan w:val="8"/>
            <w:vAlign w:val="top"/>
          </w:tcPr>
          <w:p w14:paraId="21E9A0EB">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招聘单位：贵州安顺黄果树旅游区智慧生态农业科技有限公司</w:t>
            </w:r>
            <w:r>
              <w:rPr>
                <w:rFonts w:hint="eastAsia" w:eastAsia="宋体" w:asciiTheme="minorEastAsia" w:hAnsiTheme="minorEastAsia" w:cstheme="minorEastAsia"/>
                <w:b/>
                <w:color w:val="000000"/>
                <w:kern w:val="0"/>
                <w:sz w:val="18"/>
                <w:szCs w:val="18"/>
                <w:lang w:val="en-US" w:eastAsia="zh-CN" w:bidi="ar"/>
              </w:rPr>
              <w:br w:type="textWrapping"/>
            </w:r>
            <w:r>
              <w:rPr>
                <w:rFonts w:hint="eastAsia" w:eastAsia="宋体" w:asciiTheme="minorEastAsia" w:hAnsiTheme="minorEastAsia" w:cstheme="minorEastAsia"/>
                <w:b/>
                <w:color w:val="000000"/>
                <w:kern w:val="0"/>
                <w:sz w:val="18"/>
                <w:szCs w:val="18"/>
                <w:lang w:val="en-US" w:eastAsia="zh-CN" w:bidi="ar"/>
              </w:rPr>
              <w:t xml:space="preserve">工作地点：贵州-安顺黄果树镇王安村-黄果树旅游区观瀑园旅游发展有限公司               </w:t>
            </w:r>
            <w:r>
              <w:rPr>
                <w:rFonts w:hint="eastAsia" w:eastAsia="宋体" w:asciiTheme="minorEastAsia" w:hAnsiTheme="minorEastAsia" w:cstheme="minorEastAsia"/>
                <w:b/>
                <w:color w:val="000000"/>
                <w:kern w:val="0"/>
                <w:sz w:val="18"/>
                <w:szCs w:val="18"/>
                <w:lang w:val="en-US" w:eastAsia="zh-CN" w:bidi="ar"/>
              </w:rPr>
              <w:br w:type="textWrapping"/>
            </w:r>
            <w:r>
              <w:rPr>
                <w:rFonts w:hint="eastAsia" w:eastAsia="宋体" w:asciiTheme="minorEastAsia" w:hAnsiTheme="minorEastAsia" w:cstheme="minorEastAsia"/>
                <w:b/>
                <w:color w:val="000000"/>
                <w:kern w:val="0"/>
                <w:sz w:val="18"/>
                <w:szCs w:val="18"/>
                <w:lang w:val="en-US" w:eastAsia="zh-CN" w:bidi="ar"/>
              </w:rPr>
              <w:t>联系人及联系电话：郑经理 13885162884</w:t>
            </w:r>
          </w:p>
          <w:p w14:paraId="0B30C239">
            <w:pPr>
              <w:jc w:val="left"/>
              <w:rPr>
                <w:rFonts w:hint="eastAsia" w:eastAsia="宋体" w:asciiTheme="minorEastAsia" w:hAnsiTheme="minorEastAsia" w:cstheme="minorEastAsia"/>
                <w:b/>
                <w:color w:val="000000"/>
                <w:kern w:val="2"/>
                <w:sz w:val="18"/>
                <w:szCs w:val="18"/>
                <w:lang w:val="en-US" w:eastAsia="zh-CN" w:bidi="ar-SA"/>
              </w:rPr>
            </w:pPr>
          </w:p>
        </w:tc>
      </w:tr>
      <w:tr w14:paraId="2641F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7B3F800C">
            <w:pPr>
              <w:ind w:firstLine="361" w:firstLineChars="200"/>
              <w:rPr>
                <w:rFonts w:hint="eastAsia" w:ascii="宋体" w:hAnsi="宋体" w:cs="宋体"/>
                <w:b/>
                <w:color w:val="000000"/>
                <w:kern w:val="0"/>
                <w:sz w:val="18"/>
                <w:szCs w:val="18"/>
                <w:lang w:val="en-US" w:eastAsia="zh-CN" w:bidi="ar"/>
              </w:rPr>
            </w:pPr>
          </w:p>
          <w:p w14:paraId="27C8AC46">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6</w:t>
            </w:r>
          </w:p>
        </w:tc>
        <w:tc>
          <w:tcPr>
            <w:tcW w:w="1304" w:type="dxa"/>
            <w:vAlign w:val="center"/>
          </w:tcPr>
          <w:p w14:paraId="2D0F29D1">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14:paraId="092A03D2">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14:paraId="3387EFD1">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14:paraId="13D7F990">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14:paraId="5E9E3E72">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14:paraId="2D3D2F4F">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14:paraId="6EF27C39">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14:paraId="6DA92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0CC16EE8">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restart"/>
            <w:vAlign w:val="center"/>
          </w:tcPr>
          <w:p w14:paraId="607F8B99">
            <w:pPr>
              <w:widowControl/>
              <w:ind w:firstLine="361" w:firstLineChars="200"/>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贵州安顺黄果树旅游区智慧生态农业科技有限公司隶属于黄果树观瀑园综合产业集团，集团深耕文旅康养多元产业布局，业务包含：观瀑园森林康养度假村、蔚途酒店管理、零售、农业四大板块。</w:t>
            </w:r>
          </w:p>
          <w:p w14:paraId="3573F874">
            <w:pPr>
              <w:widowControl/>
              <w:ind w:firstLine="361" w:firstLineChars="200"/>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贵州安顺黄果树旅游区智慧生态农业科技有限公司作为集团核心运营企业，依托本土生态资源，重点投资开发黄果树观瀑园森林康养苗医药度假区项目。项目选址黄果树镇王安村，为黄果树景区重点扶持文旅康养标杆项目，总投资3亿元，核心占地1500亩，整体规划用地5200余亩，区域森林覆盖率100%。项目融合生态农业、林下中草药种植、苗医药文化发展，配套建设特色民宿餐饮、溯溪营地、天门山、萌宠乐园、休闲观光、科普研学等景区文旅业态，打造农旅康养一体化综合性度假区。</w:t>
            </w:r>
          </w:p>
          <w:p w14:paraId="36D73A55">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xml:space="preserve">   2025年2月，公司与广州市属国企岭南集团旗下广州广之旅悦景目的地旅游发展有限公司达成深度战略合作，借助国企资源优势协同运营本康养项目。现阶段项目处于筹备运营关键阶段，现依托贵州安顺黄果树旅游区智慧生态农业科技有限公司主体对外招聘，搭建人才团队，诚邀有志人士携手发展。</w:t>
            </w:r>
          </w:p>
          <w:p w14:paraId="3D6B13CE">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14:paraId="1E03ABE4">
            <w:pPr>
              <w:widowControl/>
              <w:ind w:firstLine="361" w:firstLineChars="200"/>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w:t>
            </w:r>
          </w:p>
        </w:tc>
        <w:tc>
          <w:tcPr>
            <w:tcW w:w="770" w:type="dxa"/>
            <w:vAlign w:val="center"/>
          </w:tcPr>
          <w:p w14:paraId="1062929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餐饮经理</w:t>
            </w:r>
          </w:p>
        </w:tc>
        <w:tc>
          <w:tcPr>
            <w:tcW w:w="1239" w:type="dxa"/>
            <w:vAlign w:val="center"/>
          </w:tcPr>
          <w:p w14:paraId="5BD25FB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xml:space="preserve"> 1人</w:t>
            </w:r>
          </w:p>
        </w:tc>
        <w:tc>
          <w:tcPr>
            <w:tcW w:w="6816" w:type="dxa"/>
            <w:vAlign w:val="center"/>
          </w:tcPr>
          <w:p w14:paraId="5C3279A1">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岗位职责</w:t>
            </w:r>
          </w:p>
          <w:p w14:paraId="6951863A">
            <w:pPr>
              <w:widowControl/>
              <w:jc w:val="left"/>
              <w:textAlignment w:val="center"/>
              <w:rPr>
                <w:rFonts w:hint="eastAsia" w:eastAsia="宋体" w:asciiTheme="minorEastAsia" w:hAnsiTheme="minorEastAsia" w:cstheme="minorEastAsia"/>
                <w:b/>
                <w:color w:val="000000"/>
                <w:kern w:val="0"/>
                <w:sz w:val="18"/>
                <w:szCs w:val="18"/>
                <w:lang w:eastAsia="zh-CN" w:bidi="ar"/>
              </w:rPr>
            </w:pPr>
            <w:r>
              <w:rPr>
                <w:rFonts w:hint="eastAsia" w:eastAsia="宋体" w:asciiTheme="minorEastAsia" w:hAnsiTheme="minorEastAsia" w:cstheme="minorEastAsia"/>
                <w:b/>
                <w:color w:val="000000"/>
                <w:kern w:val="0"/>
                <w:sz w:val="18"/>
                <w:szCs w:val="18"/>
                <w:lang w:bidi="ar"/>
              </w:rPr>
              <w:t>1.全面负责康养度假区酒店餐饮板块日常运营管理工作，统筹餐饮服务、后厨配合、卫生安全、物资管控等全流程工作，适配景区康养度假、研学团建、游客就餐、康养配套用餐等多元化场景需求</w:t>
            </w:r>
            <w:r>
              <w:rPr>
                <w:rFonts w:hint="eastAsia" w:eastAsia="宋体" w:asciiTheme="minorEastAsia" w:hAnsiTheme="minorEastAsia" w:cstheme="minorEastAsia"/>
                <w:b/>
                <w:color w:val="000000"/>
                <w:kern w:val="0"/>
                <w:sz w:val="18"/>
                <w:szCs w:val="18"/>
                <w:lang w:eastAsia="zh-CN" w:bidi="ar"/>
              </w:rPr>
              <w:t>。</w:t>
            </w:r>
          </w:p>
          <w:p w14:paraId="5250B5AA">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2.制定餐饮服务标准、操作流程及管理制度，规范员工服务礼仪与操作规范，提升康养度假区餐饮服务品质与客户体验。</w:t>
            </w:r>
          </w:p>
          <w:p w14:paraId="0257AE26">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3.负责餐饮团队日常排班、培训、督导及绩效考核，打造专业、优质的餐饮服务团队，保障高峰期、节假日、研学接待、康养团建等客流接待工作有序开展。</w:t>
            </w:r>
          </w:p>
          <w:p w14:paraId="3182388A">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4.把控餐饮食材消耗、成本管控、物资盘点，杜绝浪费，合理控制餐饮运营成本，保障餐饮板块高效、规范化运营。</w:t>
            </w:r>
          </w:p>
          <w:p w14:paraId="4CE57A36">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5.及时处理宾客用餐投诉及各类突发问题，维护度假区餐饮口碑，配合景区康养、文旅接待整体工作安排。</w:t>
            </w:r>
          </w:p>
          <w:p w14:paraId="25EF42D0">
            <w:pPr>
              <w:widowControl/>
              <w:jc w:val="left"/>
              <w:textAlignment w:val="center"/>
              <w:rPr>
                <w:rFonts w:hint="eastAsia" w:eastAsia="宋体" w:asciiTheme="minorEastAsia" w:hAnsiTheme="minorEastAsia" w:cstheme="minorEastAsia"/>
                <w:b/>
                <w:color w:val="000000"/>
                <w:kern w:val="0"/>
                <w:sz w:val="18"/>
                <w:szCs w:val="18"/>
                <w:lang w:bidi="ar"/>
              </w:rPr>
            </w:pPr>
          </w:p>
          <w:p w14:paraId="672FD02D">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任职要求</w:t>
            </w:r>
          </w:p>
          <w:p w14:paraId="76F7F337">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1. 大专及以上学历，3-5年酒店、度假景区餐饮管理工作经验，熟悉康养度假区餐饮运营模式者优先。</w:t>
            </w:r>
          </w:p>
          <w:p w14:paraId="18F1059A">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2.精通餐饮服务、前厅管理、食品安全、成本管控相关工作，具备完善的现场管理及团队管理能力。</w:t>
            </w:r>
          </w:p>
          <w:p w14:paraId="11648C9F">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3.服务意识强，沟通协调能力优秀，能够适配景区节假日、客流高峰期工作节奏。</w:t>
            </w:r>
          </w:p>
          <w:p w14:paraId="1A28B320">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4.责任心强，执行力强，具备文旅康养行业服务思维，认同企业发展理念。</w:t>
            </w:r>
          </w:p>
          <w:p w14:paraId="5A342A2A">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2225" w:type="dxa"/>
            <w:vAlign w:val="center"/>
          </w:tcPr>
          <w:p w14:paraId="4F89E62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福利待遇：3-5K,单休包吃住</w:t>
            </w:r>
          </w:p>
        </w:tc>
        <w:tc>
          <w:tcPr>
            <w:tcW w:w="1959" w:type="dxa"/>
            <w:vAlign w:val="center"/>
          </w:tcPr>
          <w:p w14:paraId="02749D6D">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val="en-US" w:eastAsia="zh-CN" w:bidi="ar"/>
              </w:rPr>
              <w:t>工作地点：贵州-安顺黄果树镇王安村-黄果树旅游区观瀑园旅游发展有限公司</w:t>
            </w:r>
          </w:p>
          <w:p w14:paraId="152CBA32">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r>
      <w:tr w14:paraId="7F5F7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1AAC8266">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continue"/>
            <w:vAlign w:val="center"/>
          </w:tcPr>
          <w:p w14:paraId="6A61285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14:paraId="7EFB36F4">
            <w:pPr>
              <w:widowControl/>
              <w:ind w:firstLine="181"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w:t>
            </w:r>
          </w:p>
        </w:tc>
        <w:tc>
          <w:tcPr>
            <w:tcW w:w="770" w:type="dxa"/>
            <w:vAlign w:val="center"/>
          </w:tcPr>
          <w:p w14:paraId="2A64E00A">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客房经理</w:t>
            </w:r>
          </w:p>
        </w:tc>
        <w:tc>
          <w:tcPr>
            <w:tcW w:w="1239" w:type="dxa"/>
            <w:vAlign w:val="center"/>
          </w:tcPr>
          <w:p w14:paraId="7D64CC86">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1人</w:t>
            </w:r>
          </w:p>
        </w:tc>
        <w:tc>
          <w:tcPr>
            <w:tcW w:w="6816" w:type="dxa"/>
            <w:vAlign w:val="center"/>
          </w:tcPr>
          <w:p w14:paraId="1229452B">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岗位职责</w:t>
            </w:r>
          </w:p>
          <w:p w14:paraId="270DA94B">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1.负责康养度假区酒店客房区域全面管理工作，涵盖高端民宿、度假客房的卫生清扫、布草管理、客房质检、环境维护等工作，保障康养住宿高标准体验。</w:t>
            </w:r>
          </w:p>
          <w:p w14:paraId="66B52480">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2.制定客房清洁标准、消杀规范、客房管理制度，严格落实康养度假区住宿卫生、消防安全、环境整洁等各项要求。</w:t>
            </w:r>
          </w:p>
          <w:p w14:paraId="4220273A">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3.统筹客房班组人员排班、岗前培训、日常督导与工作考核，提升客房团队服务专业性与工作效率。</w:t>
            </w:r>
          </w:p>
          <w:p w14:paraId="24669704">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4.每日巡查客房、公共区域环境，检查客房设施设备完好情况，及时对接维修保养，保障入住宾客居住安全舒适。</w:t>
            </w:r>
          </w:p>
          <w:p w14:paraId="5AE44DB1">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5.管控客房物资、布草耗材，做好盘点与节约管控，降低客房运营成本，妥善处理宾客客房相关咨询与投诉问题。</w:t>
            </w:r>
          </w:p>
          <w:p w14:paraId="2289F53B">
            <w:pPr>
              <w:widowControl/>
              <w:jc w:val="left"/>
              <w:textAlignment w:val="center"/>
              <w:rPr>
                <w:rFonts w:hint="eastAsia" w:eastAsia="宋体" w:asciiTheme="minorEastAsia" w:hAnsiTheme="minorEastAsia" w:cstheme="minorEastAsia"/>
                <w:b/>
                <w:color w:val="000000"/>
                <w:kern w:val="0"/>
                <w:sz w:val="18"/>
                <w:szCs w:val="18"/>
                <w:lang w:bidi="ar"/>
              </w:rPr>
            </w:pPr>
          </w:p>
          <w:p w14:paraId="41A6A42F">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任职要求</w:t>
            </w:r>
          </w:p>
          <w:p w14:paraId="19C83D6F">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1.大专及以上学历，3-5年酒店、高端民宿、度假景区客房管理经验，熟悉康养住宿服务标准者优先。</w:t>
            </w:r>
          </w:p>
          <w:p w14:paraId="654DB932">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2.熟练掌握客房清扫、质检、物资管理、人员管理工作流程，具备独立统筹客房整体运营的能力。</w:t>
            </w:r>
          </w:p>
          <w:p w14:paraId="40B783E3">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3.工作细致严谨，有极强的责任心和服务意识，熟悉文旅度假区住宿运营特点。</w:t>
            </w:r>
          </w:p>
          <w:p w14:paraId="77553981">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4.具备良好的沟通能力和问题处理能力，能适应景区住宿行业工作节奏。</w:t>
            </w:r>
          </w:p>
          <w:p w14:paraId="3992EC7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2225" w:type="dxa"/>
            <w:vAlign w:val="center"/>
          </w:tcPr>
          <w:p w14:paraId="32A2327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福利待遇：3-5K,单休包吃住</w:t>
            </w:r>
          </w:p>
        </w:tc>
        <w:tc>
          <w:tcPr>
            <w:tcW w:w="1959" w:type="dxa"/>
            <w:vAlign w:val="center"/>
          </w:tcPr>
          <w:p w14:paraId="66267D07">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val="en-US" w:eastAsia="zh-CN" w:bidi="ar"/>
              </w:rPr>
              <w:t>工作地点：贵州-安顺黄果树镇王安村-黄果树旅游区观瀑园旅游发展有限公司</w:t>
            </w:r>
          </w:p>
          <w:p w14:paraId="57B2F95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r>
      <w:tr w14:paraId="1860D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46A62E54">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continue"/>
            <w:vAlign w:val="center"/>
          </w:tcPr>
          <w:p w14:paraId="7581F0EB">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14:paraId="529959D0">
            <w:pPr>
              <w:widowControl/>
              <w:ind w:firstLine="181"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w:t>
            </w:r>
          </w:p>
        </w:tc>
        <w:tc>
          <w:tcPr>
            <w:tcW w:w="770" w:type="dxa"/>
            <w:vAlign w:val="center"/>
          </w:tcPr>
          <w:p w14:paraId="3F7A85D7">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前厅经理</w:t>
            </w:r>
          </w:p>
        </w:tc>
        <w:tc>
          <w:tcPr>
            <w:tcW w:w="1239" w:type="dxa"/>
            <w:vAlign w:val="center"/>
          </w:tcPr>
          <w:p w14:paraId="7BDF17BB">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1名</w:t>
            </w:r>
          </w:p>
        </w:tc>
        <w:tc>
          <w:tcPr>
            <w:tcW w:w="6816" w:type="dxa"/>
            <w:vAlign w:val="center"/>
          </w:tcPr>
          <w:p w14:paraId="7CBBB236">
            <w:pPr>
              <w:widowControl/>
              <w:jc w:val="left"/>
              <w:textAlignment w:val="center"/>
              <w:rPr>
                <w:rFonts w:hint="eastAsia" w:eastAsia="宋体" w:asciiTheme="minorEastAsia" w:hAnsiTheme="minorEastAsia" w:cstheme="minorEastAsia"/>
                <w:b/>
                <w:color w:val="000000"/>
                <w:kern w:val="0"/>
                <w:sz w:val="18"/>
                <w:szCs w:val="18"/>
                <w:lang w:bidi="ar"/>
              </w:rPr>
            </w:pPr>
          </w:p>
          <w:p w14:paraId="47CF32D9">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岗位职责</w:t>
            </w:r>
          </w:p>
          <w:p w14:paraId="0726DFBD">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1.全面统筹康养度假区酒店前厅整体运营与管理工作，制定前厅年度、月度工作计划，落实各项经营与服务指标，统筹前台、礼宾、接待全板块工作。</w:t>
            </w:r>
          </w:p>
          <w:p w14:paraId="02D21D54">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2.搭建完善的前厅服务管理体系、管理制度及服务标准，统筹团队培训、人才培养、绩效考核，打造高素质前厅服务管理团队。</w:t>
            </w:r>
          </w:p>
          <w:p w14:paraId="01963B5F">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3.全面管控酒店房态、客源、预订、接待、账务及前厅安全工作，统筹节假日、旅游旺季、研学康养团队大批量接待工作。</w:t>
            </w:r>
          </w:p>
          <w:p w14:paraId="0A6E3FD5">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4.深度对接景区康养、文旅、研学等业务板块，联动各部门优化宾客入住体验，提升度假区整体服务口碑。</w:t>
            </w:r>
          </w:p>
          <w:p w14:paraId="31D7A927">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5.负责前厅重大客诉、突发事件的统筹处理，复盘服务问题，持续优化前厅服务流程与运营模式。</w:t>
            </w:r>
          </w:p>
          <w:p w14:paraId="191FD616">
            <w:pPr>
              <w:widowControl/>
              <w:jc w:val="left"/>
              <w:textAlignment w:val="center"/>
              <w:rPr>
                <w:rFonts w:hint="eastAsia" w:eastAsia="宋体" w:asciiTheme="minorEastAsia" w:hAnsiTheme="minorEastAsia" w:cstheme="minorEastAsia"/>
                <w:b/>
                <w:color w:val="000000"/>
                <w:kern w:val="0"/>
                <w:sz w:val="18"/>
                <w:szCs w:val="18"/>
                <w:lang w:bidi="ar"/>
              </w:rPr>
            </w:pPr>
          </w:p>
          <w:p w14:paraId="25C03C22">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任职要求</w:t>
            </w:r>
          </w:p>
          <w:p w14:paraId="481DD95C">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1.大专及以上学历，3-5年度假酒店、文旅景区酒店前厅管理经验，具备中层统筹管理能力。</w:t>
            </w:r>
          </w:p>
          <w:p w14:paraId="360BE0FB">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2.精通酒店前厅全模块运营管理，熟悉康养度假酒店服务体系，具备丰富的团队管理和问题统筹能力。</w:t>
            </w:r>
          </w:p>
          <w:p w14:paraId="377BB20E">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3.具备优秀的沟通协调、统筹规划、抗压及决策能力，熟悉文旅景区运营模式。</w:t>
            </w:r>
          </w:p>
          <w:p w14:paraId="62865650">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4.职业素养高，责任心强，有高端度假酒店、康养文旅项目从业经验者优先。</w:t>
            </w:r>
          </w:p>
          <w:p w14:paraId="2636202A">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2225" w:type="dxa"/>
            <w:vAlign w:val="center"/>
          </w:tcPr>
          <w:p w14:paraId="00ABA19A">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福利待遇：3-5K,单休包吃住</w:t>
            </w:r>
          </w:p>
        </w:tc>
        <w:tc>
          <w:tcPr>
            <w:tcW w:w="1959" w:type="dxa"/>
            <w:vAlign w:val="center"/>
          </w:tcPr>
          <w:p w14:paraId="6677EDB9">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val="en-US" w:eastAsia="zh-CN" w:bidi="ar"/>
              </w:rPr>
              <w:t>工作地点：贵州-安顺黄果树镇王安村-黄果树旅游区观瀑园旅游发展有限公司</w:t>
            </w:r>
          </w:p>
          <w:p w14:paraId="45DCD0B1">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r>
      <w:tr w14:paraId="7DD22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2C28F26E">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continue"/>
            <w:vAlign w:val="center"/>
          </w:tcPr>
          <w:p w14:paraId="62A580B7">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14:paraId="241589F1">
            <w:pPr>
              <w:widowControl/>
              <w:ind w:firstLine="361" w:firstLineChars="2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w:t>
            </w:r>
          </w:p>
        </w:tc>
        <w:tc>
          <w:tcPr>
            <w:tcW w:w="770" w:type="dxa"/>
            <w:vAlign w:val="center"/>
          </w:tcPr>
          <w:p w14:paraId="461A92A1">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财务经理</w:t>
            </w:r>
          </w:p>
        </w:tc>
        <w:tc>
          <w:tcPr>
            <w:tcW w:w="1239" w:type="dxa"/>
            <w:vAlign w:val="center"/>
          </w:tcPr>
          <w:p w14:paraId="68400EDE">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1名</w:t>
            </w:r>
          </w:p>
        </w:tc>
        <w:tc>
          <w:tcPr>
            <w:tcW w:w="6816" w:type="dxa"/>
            <w:vAlign w:val="center"/>
          </w:tcPr>
          <w:p w14:paraId="6AE43845">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岗位职责</w:t>
            </w:r>
          </w:p>
          <w:p w14:paraId="2B55C1B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1.资金统筹管理：负责公司银行对接、信贷业务办理、资金调度、融资周转等相关资金业务，保障景区康养项目资金正常、高效流转。</w:t>
            </w:r>
          </w:p>
          <w:p w14:paraId="21AC02E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2.财税合规管理：统筹公司日常税务工作，做好税务合规筹划，优化税务结构，合理合法降低企业税务成本，规避财税风险。</w:t>
            </w:r>
          </w:p>
          <w:p w14:paraId="6CC985EB">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3.全盘账务处理：能够独立完成公司全套账务工作，熟练处理往来账务、成本核算、日常记账、报税工作，精通内外账全套流程。</w:t>
            </w:r>
          </w:p>
          <w:p w14:paraId="5429B468">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p w14:paraId="6D0569BF">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任职要求</w:t>
            </w:r>
          </w:p>
          <w:p w14:paraId="28F8ABAB">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1.大专及以上学历，必须持有中级会计职称，熟练操作电脑及各类办公、财务软件。</w:t>
            </w:r>
          </w:p>
          <w:p w14:paraId="4DCFF885">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2.年龄35–49岁，女性优先，职业素养高，账务细致严谨。</w:t>
            </w:r>
          </w:p>
          <w:p w14:paraId="3AFE6ED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3.具备独立全盘做账、报税、资金管理、税务筹划实操经验。</w:t>
            </w:r>
          </w:p>
          <w:p w14:paraId="3832B458">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4.专职在岗、长期稳定，服从公司管理及工作安排。</w:t>
            </w:r>
          </w:p>
          <w:p w14:paraId="5D392ECC">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2225" w:type="dxa"/>
            <w:vAlign w:val="center"/>
          </w:tcPr>
          <w:p w14:paraId="7B384C7B">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5-7K单休包吃住</w:t>
            </w:r>
          </w:p>
        </w:tc>
        <w:tc>
          <w:tcPr>
            <w:tcW w:w="1959" w:type="dxa"/>
            <w:vAlign w:val="center"/>
          </w:tcPr>
          <w:p w14:paraId="6464068F">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val="en-US" w:eastAsia="zh-CN" w:bidi="ar"/>
              </w:rPr>
              <w:t>工作地点：贵州-安顺黄果树镇王安村-黄果树旅游区观瀑园旅游发展有限公司</w:t>
            </w:r>
          </w:p>
          <w:p w14:paraId="50DD8069">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r>
      <w:tr w14:paraId="47FEC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175A759E">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continue"/>
            <w:vAlign w:val="center"/>
          </w:tcPr>
          <w:p w14:paraId="604F6A00">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14:paraId="77657050">
            <w:pPr>
              <w:keepNext w:val="0"/>
              <w:keepLines w:val="0"/>
              <w:widowControl/>
              <w:suppressLineNumbers w:val="0"/>
              <w:ind w:firstLine="361" w:firstLineChars="200"/>
              <w:jc w:val="both"/>
              <w:textAlignment w:val="center"/>
              <w:rPr>
                <w:rFonts w:hint="default"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w:t>
            </w:r>
          </w:p>
        </w:tc>
        <w:tc>
          <w:tcPr>
            <w:tcW w:w="770" w:type="dxa"/>
            <w:vAlign w:val="center"/>
          </w:tcPr>
          <w:p w14:paraId="24F4FCB7">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kern w:val="0"/>
                <w:sz w:val="18"/>
                <w:szCs w:val="18"/>
                <w:u w:val="none"/>
                <w:lang w:val="en-US" w:eastAsia="zh-CN" w:bidi="ar"/>
              </w:rPr>
              <w:t>暑假工/实习生</w:t>
            </w:r>
          </w:p>
        </w:tc>
        <w:tc>
          <w:tcPr>
            <w:tcW w:w="1239" w:type="dxa"/>
            <w:vAlign w:val="center"/>
          </w:tcPr>
          <w:p w14:paraId="082208A7">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8名</w:t>
            </w:r>
          </w:p>
        </w:tc>
        <w:tc>
          <w:tcPr>
            <w:tcW w:w="6816" w:type="dxa"/>
            <w:vAlign w:val="center"/>
          </w:tcPr>
          <w:p w14:paraId="7CC14577">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一、岗位职责</w:t>
            </w:r>
          </w:p>
          <w:p w14:paraId="2BCDC912">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 参与景区民宿、餐饮、康养、研学、新媒体等多板块轮岗实操，熟悉文旅全业态运营模式；</w:t>
            </w:r>
          </w:p>
          <w:p w14:paraId="514BCC73">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 协助开展游客接待、活动执行、宣传推广、康养服务、环境运维、行政内勤等日常工作；</w:t>
            </w:r>
          </w:p>
          <w:p w14:paraId="0A4876A1">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 参与森林自然教育、苗医药文化科普、森林康养项目落地执行；</w:t>
            </w:r>
          </w:p>
          <w:p w14:paraId="3C942AA0">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二、任职要求</w:t>
            </w:r>
          </w:p>
          <w:p w14:paraId="1D83C06A">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 大专及以上在校学生，旅游管理、酒店管理、餐饮管理、市场营销、电子商务、园林技术、中药学、护理健康、文化产业管理、学前教育、文秘、人力资源管理等相关专业优先；</w:t>
            </w:r>
          </w:p>
          <w:p w14:paraId="3012782F">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 热爱文旅行业，做事认真负责，沟通表达良好，服从轮岗调配；</w:t>
            </w:r>
          </w:p>
          <w:p w14:paraId="5AE8BD4C">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 时间稳定，可全职参与暑期实习，表现优异者可签订三方协议，优先留用；</w:t>
            </w:r>
          </w:p>
          <w:p w14:paraId="296B9DDA">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4. 形象端正，有服务意识、团队协作意识，愿意与新景区共同成长。</w:t>
            </w:r>
          </w:p>
          <w:p w14:paraId="4677FD1A">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三、岗位亮点</w:t>
            </w:r>
          </w:p>
          <w:p w14:paraId="76A269AF">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 平台优势：黄果树重点扶持标杆文旅康养项目，国企广之旅深度合作，全新筹建运营黄金期，首批人才梯队重点孵化；</w:t>
            </w:r>
          </w:p>
          <w:p w14:paraId="537FB521">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 成长机遇：全业态轮岗培养，打造公司首批种子型骨干人才，优秀者定向培养为中层管理储备干部；</w:t>
            </w:r>
          </w:p>
          <w:p w14:paraId="5C180FA7">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 薪资福利：月薪2000-2500元，包吃包住，享有全勤/绩效补贴，实习履历含金量高；</w:t>
            </w:r>
          </w:p>
          <w:p w14:paraId="362FE26C">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sz w:val="18"/>
                <w:szCs w:val="18"/>
                <w:u w:val="none"/>
              </w:rPr>
              <w:t>4. 长期发展：可签订三方实习协议，表现突出者可直接转正，共享项目发展红利。</w:t>
            </w:r>
          </w:p>
        </w:tc>
        <w:tc>
          <w:tcPr>
            <w:tcW w:w="2225" w:type="dxa"/>
            <w:vAlign w:val="center"/>
          </w:tcPr>
          <w:p w14:paraId="497C264F">
            <w:pPr>
              <w:keepNext w:val="0"/>
              <w:keepLines w:val="0"/>
              <w:widowControl/>
              <w:suppressLineNumbers w:val="0"/>
              <w:jc w:val="left"/>
              <w:textAlignment w:val="center"/>
              <w:rPr>
                <w:rFonts w:hint="eastAsia"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排班，轮休，实习补贴：2000-2500，包吃住</w:t>
            </w:r>
          </w:p>
        </w:tc>
        <w:tc>
          <w:tcPr>
            <w:tcW w:w="1959" w:type="dxa"/>
            <w:vAlign w:val="center"/>
          </w:tcPr>
          <w:p w14:paraId="049AA8BA">
            <w:pPr>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暑期：6月28-10月15日</w:t>
            </w:r>
          </w:p>
        </w:tc>
      </w:tr>
      <w:tr w14:paraId="2B188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0E708CA3">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continue"/>
            <w:vAlign w:val="center"/>
          </w:tcPr>
          <w:p w14:paraId="573A0647">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14:paraId="2EE7128D">
            <w:pPr>
              <w:keepNext w:val="0"/>
              <w:keepLines w:val="0"/>
              <w:widowControl/>
              <w:suppressLineNumbers w:val="0"/>
              <w:ind w:firstLine="361" w:firstLineChars="200"/>
              <w:jc w:val="both"/>
              <w:textAlignment w:val="center"/>
              <w:rPr>
                <w:rFonts w:hint="default"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w:t>
            </w:r>
          </w:p>
        </w:tc>
        <w:tc>
          <w:tcPr>
            <w:tcW w:w="770" w:type="dxa"/>
            <w:vAlign w:val="center"/>
          </w:tcPr>
          <w:p w14:paraId="43218D68">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kern w:val="0"/>
                <w:sz w:val="18"/>
                <w:szCs w:val="18"/>
                <w:u w:val="none"/>
                <w:lang w:val="en-US" w:eastAsia="zh-CN" w:bidi="ar"/>
              </w:rPr>
              <w:t>救生员（持证）</w:t>
            </w:r>
          </w:p>
        </w:tc>
        <w:tc>
          <w:tcPr>
            <w:tcW w:w="1239" w:type="dxa"/>
            <w:vAlign w:val="center"/>
          </w:tcPr>
          <w:p w14:paraId="595A07EF">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不限</w:t>
            </w:r>
          </w:p>
        </w:tc>
        <w:tc>
          <w:tcPr>
            <w:tcW w:w="6816" w:type="dxa"/>
            <w:vAlign w:val="center"/>
          </w:tcPr>
          <w:p w14:paraId="7FC1FF32">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岗位职责</w:t>
            </w:r>
          </w:p>
          <w:p w14:paraId="308A7EED">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1.负责景区人工湖游泳区域值守巡逻，劝阻危险戏水行为，遇溺水、突发状况独立开展水上救援、现场急救。</w:t>
            </w:r>
          </w:p>
          <w:p w14:paraId="519329E3">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2.每日巡视游泳区域相关配套设施，观察设施有无破损、松动、异常，发现隐患第一时间上报管理人员，无需自行维修。</w:t>
            </w:r>
          </w:p>
          <w:p w14:paraId="6F9F6A64">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3.维护游泳区域现场秩序，做好日常在岗值守工作。</w:t>
            </w:r>
          </w:p>
          <w:p w14:paraId="307697C2">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任职要求</w:t>
            </w:r>
          </w:p>
          <w:p w14:paraId="2C35DCF2">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1.年龄20-26周岁，体格健壮，水性优秀。</w:t>
            </w:r>
          </w:p>
          <w:p w14:paraId="40555A85">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2.持有有效游泳救生员证，具备游泳社会体育指导员（游泳教练证）优先；体育相关专业优先。</w:t>
            </w:r>
          </w:p>
          <w:p w14:paraId="283B05D9">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3.有泳池或者露天水域救生从业经验，掌握急救知识。</w:t>
            </w:r>
          </w:p>
          <w:p w14:paraId="0610344C">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4.工作细心，责任心强，具备基础观察能力，发现设备问题可及时上报。</w:t>
            </w:r>
          </w:p>
          <w:p w14:paraId="4BCC62BC">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sz w:val="18"/>
                <w:szCs w:val="18"/>
                <w:u w:val="none"/>
              </w:rPr>
              <w:t>5.服从景区管理，具备良好服务意识。</w:t>
            </w:r>
          </w:p>
        </w:tc>
        <w:tc>
          <w:tcPr>
            <w:tcW w:w="2225" w:type="dxa"/>
            <w:vAlign w:val="center"/>
          </w:tcPr>
          <w:p w14:paraId="3D534271">
            <w:pPr>
              <w:keepNext w:val="0"/>
              <w:keepLines w:val="0"/>
              <w:widowControl/>
              <w:suppressLineNumbers w:val="0"/>
              <w:jc w:val="left"/>
              <w:textAlignment w:val="center"/>
              <w:rPr>
                <w:rFonts w:hint="eastAsia"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排班，轮休，实习补贴：2000-2500，包吃住</w:t>
            </w:r>
          </w:p>
        </w:tc>
        <w:tc>
          <w:tcPr>
            <w:tcW w:w="1959" w:type="dxa"/>
            <w:vAlign w:val="center"/>
          </w:tcPr>
          <w:p w14:paraId="7F6089EF">
            <w:pPr>
              <w:jc w:val="left"/>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暑期：6月28-10月15日</w:t>
            </w:r>
          </w:p>
        </w:tc>
      </w:tr>
      <w:tr w14:paraId="5DA7C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15749" w:type="dxa"/>
            <w:gridSpan w:val="8"/>
            <w:vAlign w:val="top"/>
          </w:tcPr>
          <w:p w14:paraId="48740B29">
            <w:pPr>
              <w:jc w:val="left"/>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color w:val="000000"/>
                <w:kern w:val="0"/>
                <w:sz w:val="18"/>
                <w:szCs w:val="18"/>
                <w:lang w:bidi="ar"/>
              </w:rPr>
              <w:t>中国石化</w:t>
            </w:r>
            <w:r>
              <w:rPr>
                <w:rFonts w:asciiTheme="minorEastAsia" w:hAnsiTheme="minorEastAsia" w:cstheme="minorEastAsia"/>
                <w:b/>
                <w:color w:val="000000"/>
                <w:kern w:val="0"/>
                <w:sz w:val="18"/>
                <w:szCs w:val="18"/>
                <w:lang w:bidi="ar"/>
              </w:rPr>
              <w:t>销售股份有限公司贵州安顺石油分公司</w:t>
            </w: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公司地址：贵州省安顺市</w:t>
            </w:r>
            <w:r>
              <w:rPr>
                <w:rFonts w:asciiTheme="minorEastAsia" w:hAnsiTheme="minorEastAsia" w:cstheme="minorEastAsia"/>
                <w:b/>
                <w:color w:val="000000"/>
                <w:kern w:val="0"/>
                <w:sz w:val="18"/>
                <w:szCs w:val="18"/>
                <w:lang w:bidi="ar"/>
              </w:rPr>
              <w:t>西秀区外环西南路</w:t>
            </w:r>
            <w:r>
              <w:rPr>
                <w:rFonts w:hint="eastAsia" w:asciiTheme="minorEastAsia" w:hAnsiTheme="minorEastAsia" w:cstheme="minorEastAsia"/>
                <w:b/>
                <w:color w:val="000000"/>
                <w:kern w:val="0"/>
                <w:sz w:val="18"/>
                <w:szCs w:val="18"/>
                <w:lang w:bidi="ar"/>
              </w:rPr>
              <w:t xml:space="preserve">22号                    </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联系人1：</w:t>
            </w:r>
            <w:r>
              <w:rPr>
                <w:rFonts w:hint="eastAsia" w:asciiTheme="minorEastAsia" w:hAnsiTheme="minorEastAsia" w:cstheme="minorEastAsia"/>
                <w:b/>
                <w:color w:val="000000"/>
                <w:kern w:val="0"/>
                <w:sz w:val="18"/>
                <w:szCs w:val="18"/>
                <w:lang w:val="en" w:bidi="ar"/>
              </w:rPr>
              <w:t>周洁</w:t>
            </w:r>
            <w:r>
              <w:rPr>
                <w:rFonts w:hint="eastAsia" w:asciiTheme="minorEastAsia" w:hAnsiTheme="minorEastAsia" w:cstheme="minorEastAsia"/>
                <w:b/>
                <w:color w:val="000000"/>
                <w:kern w:val="0"/>
                <w:sz w:val="18"/>
                <w:szCs w:val="18"/>
                <w:lang w:bidi="ar"/>
              </w:rPr>
              <w:t xml:space="preserve">  联系电话：</w:t>
            </w:r>
            <w:r>
              <w:rPr>
                <w:rFonts w:asciiTheme="minorEastAsia" w:hAnsiTheme="minorEastAsia" w:cstheme="minorEastAsia"/>
                <w:b/>
                <w:color w:val="000000"/>
                <w:kern w:val="0"/>
                <w:sz w:val="18"/>
                <w:szCs w:val="18"/>
                <w:lang w:val="en" w:bidi="ar"/>
              </w:rPr>
              <w:t xml:space="preserve">13885318855     </w:t>
            </w:r>
            <w:r>
              <w:rPr>
                <w:rFonts w:hint="eastAsia" w:asciiTheme="minorEastAsia" w:hAnsiTheme="minorEastAsia" w:cstheme="minorEastAsia"/>
                <w:b/>
                <w:color w:val="000000"/>
                <w:kern w:val="0"/>
                <w:sz w:val="18"/>
                <w:szCs w:val="18"/>
                <w:lang w:val="en" w:bidi="ar"/>
              </w:rPr>
              <w:t>联系人2：</w:t>
            </w:r>
            <w:r>
              <w:rPr>
                <w:rFonts w:asciiTheme="minorEastAsia" w:hAnsiTheme="minorEastAsia" w:cstheme="minorEastAsia"/>
                <w:b/>
                <w:color w:val="000000"/>
                <w:kern w:val="0"/>
                <w:sz w:val="18"/>
                <w:szCs w:val="18"/>
                <w:lang w:val="en" w:bidi="ar"/>
              </w:rPr>
              <w:t>张显婷</w:t>
            </w:r>
            <w:r>
              <w:rPr>
                <w:rFonts w:hint="eastAsia" w:asciiTheme="minorEastAsia" w:hAnsiTheme="minorEastAsia" w:cstheme="minorEastAsia"/>
                <w:b/>
                <w:color w:val="000000"/>
                <w:kern w:val="0"/>
                <w:sz w:val="18"/>
                <w:szCs w:val="18"/>
                <w:lang w:val="en" w:bidi="ar"/>
              </w:rPr>
              <w:t xml:space="preserve">   联系</w:t>
            </w:r>
            <w:r>
              <w:rPr>
                <w:rFonts w:asciiTheme="minorEastAsia" w:hAnsiTheme="minorEastAsia" w:cstheme="minorEastAsia"/>
                <w:b/>
                <w:color w:val="000000"/>
                <w:kern w:val="0"/>
                <w:sz w:val="18"/>
                <w:szCs w:val="18"/>
                <w:lang w:val="en" w:bidi="ar"/>
              </w:rPr>
              <w:t>电话：</w:t>
            </w:r>
            <w:r>
              <w:rPr>
                <w:rFonts w:hint="eastAsia" w:asciiTheme="minorEastAsia" w:hAnsiTheme="minorEastAsia" w:cstheme="minorEastAsia"/>
                <w:b/>
                <w:color w:val="000000"/>
                <w:kern w:val="0"/>
                <w:sz w:val="18"/>
                <w:szCs w:val="18"/>
                <w:lang w:val="en" w:bidi="ar"/>
              </w:rPr>
              <w:t>18334147417</w:t>
            </w:r>
          </w:p>
        </w:tc>
      </w:tr>
      <w:tr w14:paraId="32ED8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6F7FF681">
            <w:pPr>
              <w:widowControl/>
              <w:jc w:val="left"/>
              <w:textAlignment w:val="center"/>
              <w:rPr>
                <w:rFonts w:hint="eastAsia" w:asciiTheme="minorEastAsia" w:hAnsiTheme="minorEastAsia" w:cstheme="minorEastAsia"/>
                <w:b/>
                <w:color w:val="000000"/>
                <w:kern w:val="0"/>
                <w:sz w:val="18"/>
                <w:szCs w:val="18"/>
                <w:lang w:val="en-US" w:eastAsia="zh-CN" w:bidi="ar"/>
              </w:rPr>
            </w:pPr>
          </w:p>
          <w:p w14:paraId="1AF423C4">
            <w:pPr>
              <w:widowControl/>
              <w:ind w:firstLine="181"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37</w:t>
            </w:r>
          </w:p>
        </w:tc>
        <w:tc>
          <w:tcPr>
            <w:tcW w:w="1304" w:type="dxa"/>
            <w:vAlign w:val="center"/>
          </w:tcPr>
          <w:p w14:paraId="0BB48F0B">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单位简介</w:t>
            </w:r>
          </w:p>
        </w:tc>
        <w:tc>
          <w:tcPr>
            <w:tcW w:w="685" w:type="dxa"/>
            <w:vAlign w:val="center"/>
          </w:tcPr>
          <w:p w14:paraId="2BE3B2A4">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序号</w:t>
            </w:r>
          </w:p>
        </w:tc>
        <w:tc>
          <w:tcPr>
            <w:tcW w:w="770" w:type="dxa"/>
            <w:vAlign w:val="center"/>
          </w:tcPr>
          <w:p w14:paraId="6DB3BBD5">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招聘职位</w:t>
            </w:r>
          </w:p>
        </w:tc>
        <w:tc>
          <w:tcPr>
            <w:tcW w:w="1239" w:type="dxa"/>
            <w:vAlign w:val="center"/>
          </w:tcPr>
          <w:p w14:paraId="6CEFFE74">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招聘职数（人）</w:t>
            </w:r>
          </w:p>
        </w:tc>
        <w:tc>
          <w:tcPr>
            <w:tcW w:w="6816" w:type="dxa"/>
            <w:vAlign w:val="center"/>
          </w:tcPr>
          <w:p w14:paraId="1550A06A">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招聘资格及资历条件</w:t>
            </w:r>
          </w:p>
        </w:tc>
        <w:tc>
          <w:tcPr>
            <w:tcW w:w="2225" w:type="dxa"/>
            <w:vAlign w:val="center"/>
          </w:tcPr>
          <w:p w14:paraId="2703131A">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薪资待遇</w:t>
            </w:r>
          </w:p>
        </w:tc>
        <w:tc>
          <w:tcPr>
            <w:tcW w:w="1959" w:type="dxa"/>
            <w:vAlign w:val="center"/>
          </w:tcPr>
          <w:p w14:paraId="10FAF48B">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备注</w:t>
            </w:r>
          </w:p>
        </w:tc>
      </w:tr>
      <w:tr w14:paraId="73566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14:paraId="0074809B">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Align w:val="center"/>
          </w:tcPr>
          <w:p w14:paraId="063973FB">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 xml:space="preserve">  中国石化贵州安顺石油分公司是集安顺地区的成品油、天然气、便利店、充电等经营业务于一体的综合能源服务商，是安顺地区成品油供应的主渠道。</w:t>
            </w:r>
          </w:p>
        </w:tc>
        <w:tc>
          <w:tcPr>
            <w:tcW w:w="685" w:type="dxa"/>
            <w:vAlign w:val="center"/>
          </w:tcPr>
          <w:p w14:paraId="7E79D76D">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1</w:t>
            </w:r>
          </w:p>
        </w:tc>
        <w:tc>
          <w:tcPr>
            <w:tcW w:w="770" w:type="dxa"/>
            <w:vAlign w:val="center"/>
          </w:tcPr>
          <w:p w14:paraId="01E0CC91">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汽服门店汽车维修技师</w:t>
            </w:r>
          </w:p>
        </w:tc>
        <w:tc>
          <w:tcPr>
            <w:tcW w:w="1239" w:type="dxa"/>
            <w:vAlign w:val="center"/>
          </w:tcPr>
          <w:p w14:paraId="10877CB5">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1人</w:t>
            </w:r>
          </w:p>
        </w:tc>
        <w:tc>
          <w:tcPr>
            <w:tcW w:w="6816" w:type="dxa"/>
            <w:vAlign w:val="center"/>
          </w:tcPr>
          <w:p w14:paraId="4AFD35C7">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1.完成公司汽服经营指标、管理指标，以提升客户养车体验为目标。</w:t>
            </w:r>
          </w:p>
          <w:p w14:paraId="4D2A8079">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2.主动迎接进店客户，主动询问客户需求，为客户提供热情、专业的接待服务。</w:t>
            </w:r>
          </w:p>
          <w:p w14:paraId="7B7161F0">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3.使用专业诊断仪器和软件对车辆的发动机、传动系统、底盘、电气系统等进行综合检测，准确判断车辆故障。     </w:t>
            </w:r>
          </w:p>
          <w:p w14:paraId="74BE002B">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4.根据诊断结果对受损或失效的部件进行修复或更换（包括但不限于发动机组件、变速器、悬挂系统、制动系统等），向客户说明服务内容、预计时间和费用，解答客户的疑问，取得客户服务授权。</w:t>
            </w:r>
          </w:p>
          <w:p w14:paraId="1A9860AB">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严格按照维修手册和技术标准进行操作确保维修质量和安全性；工作期间遵守所有安全操作规程，使用适当的安全设备和个人防护装备，确保工作环境安全；确保所有维修工作均符合行业标准和法律法规的要求，使用合格的零配件，保证维修品质。</w:t>
            </w:r>
          </w:p>
          <w:p w14:paraId="5A8C9128">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6.维护详细的维修日志和车辆档案，记录每一次维修和保养的详细信息（包括日期、维修项目、使用材料、工时等）。  </w:t>
            </w:r>
          </w:p>
          <w:p w14:paraId="09807C94">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7.向客户解释车辆问题及维修方案与预计费用，以确保客户充分理解并同意维修计划；确保客户清楚了解每项服务的内容和必要性，避免产生误解或纠纷。</w:t>
            </w:r>
          </w:p>
          <w:p w14:paraId="0C3C88C4">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8.完成维修后检查车辆外观和功能，确认所有请求的服务已经完成，并向客户详细介绍已完成的项目，解答客户的任何疑问，提升客户满意度。</w:t>
            </w:r>
          </w:p>
          <w:p w14:paraId="3CC0CF17">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9.处理突发情况（如发现未预期的问题或零件短缺）迅速寻找解决方案并向客户做好沟通解释工作。</w:t>
            </w:r>
          </w:p>
          <w:p w14:paraId="50C78E5A">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10.准备好结算单和相关文件向客户解释最终账单，确认无误后办理支付手续。</w:t>
            </w:r>
          </w:p>
          <w:p w14:paraId="0D5A1631">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11.建立并维护良好的客户关系通过专业服务和友好态度增加客户满意度和忠诚度，收集客户反馈，对于不满意的情况采取措施解决，并预防未来发生类似问题。</w:t>
            </w:r>
          </w:p>
          <w:p w14:paraId="402B59FA">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12.推荐适合客户的增值服务或促销活动提高服务附加值。</w:t>
            </w:r>
          </w:p>
          <w:p w14:paraId="7BD7E900">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13.负责门店设备设施管理，规范设备标准操作，开展设备设施日常养护和维修。</w:t>
            </w:r>
          </w:p>
          <w:p w14:paraId="0AF5B822">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14.未取得初级及以上汽修服务技术资格证明的员工，需及时获取相关技术资格证明。</w:t>
            </w:r>
          </w:p>
          <w:p w14:paraId="34561D1B">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15.参与加油站轻油与非油相关工作。</w:t>
            </w:r>
          </w:p>
          <w:p w14:paraId="2E962D29">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16.服从站长管理，完成站长交办的其他工作。</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任职条件：</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 xml:space="preserve">1.学历与年龄：具有中专及以上学历，年龄不超过40 岁。 </w:t>
            </w:r>
          </w:p>
          <w:p w14:paraId="56B92ADE">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工作经验：具有C1类及以上驾驶证，有1年及以上在途虎、京东、天猫企业门店汽车维修工作经验，或有2年及以上在其他汽车修理店门店机修技师工作经验，熟悉不同品牌和型号汽车的维修特点，有4S店或大型维修厂工作经验者优先。</w:t>
            </w:r>
          </w:p>
          <w:p w14:paraId="4DD2359D">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3.专业知识：具备扎实的汽车构造、原理、性能等方面的知识，熟悉汽车维修工艺流程、质量标准和安全规范，能独立保养发动机舱各类油水、修理车辆各类底盘件（球头、摆臂、减震等）。</w:t>
            </w:r>
          </w:p>
          <w:p w14:paraId="58A66548">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4.证书要求：持有汽车维修技师资格证的、汽车维修高级工或职业资格证书的可优先录取。</w:t>
            </w:r>
          </w:p>
          <w:p w14:paraId="34214ECB">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5.能力素质：较强的学习能力与沟通协调能力，擅长拓客与客户维系；责任心强，吃苦耐劳，服从公司安排。遵纪守法、诚实守信、爱岗敬业、品行端正、无不良记录。</w:t>
            </w:r>
          </w:p>
          <w:p w14:paraId="351D8CEF">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6.特别优秀者条件可适当放宽。</w:t>
            </w:r>
          </w:p>
        </w:tc>
        <w:tc>
          <w:tcPr>
            <w:tcW w:w="2225" w:type="dxa"/>
            <w:vAlign w:val="center"/>
          </w:tcPr>
          <w:p w14:paraId="52A6C4A4">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福利待遇：按照《安顺石油分公司2026年易捷养车汽服门店管理考核办法》执行。</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工作地点：安顺市紫云苗族</w:t>
            </w:r>
            <w:r>
              <w:rPr>
                <w:rFonts w:asciiTheme="minorEastAsia" w:hAnsiTheme="minorEastAsia" w:cstheme="minorEastAsia"/>
                <w:b/>
                <w:color w:val="000000"/>
                <w:kern w:val="0"/>
                <w:sz w:val="18"/>
                <w:szCs w:val="18"/>
                <w:lang w:bidi="ar"/>
              </w:rPr>
              <w:t>布依族自治县</w:t>
            </w:r>
          </w:p>
        </w:tc>
        <w:tc>
          <w:tcPr>
            <w:tcW w:w="1959" w:type="dxa"/>
            <w:vAlign w:val="center"/>
          </w:tcPr>
          <w:p w14:paraId="3B3B8973">
            <w:pPr>
              <w:jc w:val="left"/>
              <w:rPr>
                <w:rFonts w:hint="eastAsia" w:asciiTheme="minorEastAsia" w:hAnsiTheme="minorEastAsia" w:cstheme="minorEastAsia"/>
                <w:b/>
                <w:bCs w:val="0"/>
                <w:i w:val="0"/>
                <w:color w:val="000000"/>
                <w:sz w:val="18"/>
                <w:szCs w:val="18"/>
                <w:u w:val="none"/>
                <w:lang w:val="en-US" w:eastAsia="zh-CN"/>
              </w:rPr>
            </w:pPr>
          </w:p>
        </w:tc>
      </w:tr>
      <w:tr w14:paraId="0AC32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48" w:hRule="atLeast"/>
        </w:trPr>
        <w:tc>
          <w:tcPr>
            <w:tcW w:w="15749" w:type="dxa"/>
            <w:gridSpan w:val="8"/>
            <w:vAlign w:val="top"/>
          </w:tcPr>
          <w:p w14:paraId="1724AA7A">
            <w:pPr>
              <w:widowControl/>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color w:val="000000"/>
                <w:kern w:val="0"/>
                <w:sz w:val="18"/>
                <w:szCs w:val="18"/>
                <w:lang w:val="en-US" w:eastAsia="zh-CN" w:bidi="ar"/>
              </w:rPr>
              <w:t xml:space="preserve">贵州景熠教育咨询有限公司                     </w:t>
            </w:r>
            <w:r>
              <w:rPr>
                <w:rFonts w:hint="eastAsia" w:asciiTheme="minorEastAsia" w:hAnsiTheme="minorEastAsia" w:cstheme="minorEastAsia"/>
                <w:b/>
                <w:color w:val="000000"/>
                <w:kern w:val="0"/>
                <w:sz w:val="18"/>
                <w:szCs w:val="18"/>
                <w:lang w:bidi="ar"/>
              </w:rPr>
              <w:t>公司地址：</w:t>
            </w:r>
            <w:r>
              <w:rPr>
                <w:rFonts w:hint="eastAsia" w:asciiTheme="minorEastAsia" w:hAnsiTheme="minorEastAsia" w:cstheme="minorEastAsia"/>
                <w:b/>
                <w:color w:val="000000"/>
                <w:kern w:val="0"/>
                <w:sz w:val="18"/>
                <w:szCs w:val="18"/>
                <w:lang w:eastAsia="zh-CN" w:bidi="ar"/>
              </w:rPr>
              <w:t>安顺市开发区百川学校</w:t>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eastAsia="zh-CN" w:bidi="ar"/>
              </w:rPr>
              <w:t>百川学校校内</w:t>
            </w:r>
            <w:r>
              <w:rPr>
                <w:rFonts w:hint="eastAsia" w:asciiTheme="minorEastAsia" w:hAnsiTheme="minorEastAsia" w:cstheme="minorEastAsia"/>
                <w:b/>
                <w:color w:val="000000"/>
                <w:kern w:val="0"/>
                <w:sz w:val="18"/>
                <w:szCs w:val="18"/>
                <w:lang w:bidi="ar"/>
              </w:rPr>
              <w:t>）                联系人：</w:t>
            </w:r>
            <w:r>
              <w:rPr>
                <w:rFonts w:hint="eastAsia" w:asciiTheme="minorEastAsia" w:hAnsiTheme="minorEastAsia" w:cstheme="minorEastAsia"/>
                <w:b/>
                <w:color w:val="000000"/>
                <w:kern w:val="0"/>
                <w:sz w:val="18"/>
                <w:szCs w:val="18"/>
                <w:lang w:eastAsia="zh-CN" w:bidi="ar"/>
              </w:rPr>
              <w:t>文</w:t>
            </w:r>
            <w:r>
              <w:rPr>
                <w:rFonts w:hint="eastAsia" w:asciiTheme="minorEastAsia" w:hAnsiTheme="minorEastAsia" w:cstheme="minorEastAsia"/>
                <w:b/>
                <w:color w:val="000000"/>
                <w:kern w:val="0"/>
                <w:sz w:val="18"/>
                <w:szCs w:val="18"/>
                <w:lang w:bidi="ar"/>
              </w:rPr>
              <w:t>经理  联系电话：</w:t>
            </w:r>
            <w:r>
              <w:rPr>
                <w:rFonts w:hint="eastAsia" w:asciiTheme="minorEastAsia" w:hAnsiTheme="minorEastAsia" w:cstheme="minorEastAsia"/>
                <w:b/>
                <w:color w:val="000000"/>
                <w:kern w:val="0"/>
                <w:sz w:val="18"/>
                <w:szCs w:val="18"/>
                <w:lang w:val="en-US" w:eastAsia="zh-CN" w:bidi="ar"/>
              </w:rPr>
              <w:t>13329642887</w:t>
            </w:r>
          </w:p>
        </w:tc>
      </w:tr>
      <w:tr w14:paraId="1C795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35" w:hRule="atLeast"/>
        </w:trPr>
        <w:tc>
          <w:tcPr>
            <w:tcW w:w="751" w:type="dxa"/>
            <w:shd w:val="clear" w:color="auto" w:fill="auto"/>
            <w:vAlign w:val="top"/>
          </w:tcPr>
          <w:p w14:paraId="6658686B">
            <w:pPr>
              <w:widowControl/>
              <w:ind w:firstLine="181"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38</w:t>
            </w:r>
          </w:p>
        </w:tc>
        <w:tc>
          <w:tcPr>
            <w:tcW w:w="1304" w:type="dxa"/>
            <w:shd w:val="clear" w:color="auto" w:fill="auto"/>
            <w:vAlign w:val="center"/>
          </w:tcPr>
          <w:p w14:paraId="7CC8640B">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单位简介</w:t>
            </w:r>
          </w:p>
        </w:tc>
        <w:tc>
          <w:tcPr>
            <w:tcW w:w="685" w:type="dxa"/>
            <w:shd w:val="clear" w:color="auto" w:fill="auto"/>
            <w:vAlign w:val="center"/>
          </w:tcPr>
          <w:p w14:paraId="33122644">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序号</w:t>
            </w:r>
          </w:p>
        </w:tc>
        <w:tc>
          <w:tcPr>
            <w:tcW w:w="770" w:type="dxa"/>
            <w:shd w:val="clear" w:color="auto" w:fill="auto"/>
            <w:vAlign w:val="center"/>
          </w:tcPr>
          <w:p w14:paraId="31006277">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招聘职位</w:t>
            </w:r>
          </w:p>
        </w:tc>
        <w:tc>
          <w:tcPr>
            <w:tcW w:w="1239" w:type="dxa"/>
            <w:shd w:val="clear" w:color="auto" w:fill="auto"/>
            <w:vAlign w:val="center"/>
          </w:tcPr>
          <w:p w14:paraId="59ABABB0">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招聘职数（人）</w:t>
            </w:r>
          </w:p>
        </w:tc>
        <w:tc>
          <w:tcPr>
            <w:tcW w:w="6816" w:type="dxa"/>
            <w:shd w:val="clear" w:color="auto" w:fill="auto"/>
            <w:vAlign w:val="center"/>
          </w:tcPr>
          <w:p w14:paraId="2BBBC044">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招聘资格及资历条件</w:t>
            </w:r>
          </w:p>
        </w:tc>
        <w:tc>
          <w:tcPr>
            <w:tcW w:w="2225" w:type="dxa"/>
            <w:shd w:val="clear" w:color="auto" w:fill="auto"/>
            <w:vAlign w:val="center"/>
          </w:tcPr>
          <w:p w14:paraId="42C24B43">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薪资待遇</w:t>
            </w:r>
          </w:p>
        </w:tc>
        <w:tc>
          <w:tcPr>
            <w:tcW w:w="1959" w:type="dxa"/>
            <w:shd w:val="clear" w:color="auto" w:fill="auto"/>
            <w:vAlign w:val="center"/>
          </w:tcPr>
          <w:p w14:paraId="17E77D4F">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备注</w:t>
            </w:r>
          </w:p>
        </w:tc>
      </w:tr>
      <w:tr w14:paraId="5DA86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513" w:hRule="atLeast"/>
        </w:trPr>
        <w:tc>
          <w:tcPr>
            <w:tcW w:w="751" w:type="dxa"/>
            <w:shd w:val="clear" w:color="auto" w:fill="auto"/>
            <w:vAlign w:val="center"/>
          </w:tcPr>
          <w:p w14:paraId="4E3BE5AD">
            <w:pPr>
              <w:jc w:val="center"/>
              <w:rPr>
                <w:rFonts w:hint="eastAsia" w:eastAsia="宋体" w:asciiTheme="minorEastAsia" w:hAnsiTheme="minorEastAsia" w:cstheme="minorEastAsia"/>
                <w:b/>
                <w:color w:val="000000"/>
                <w:kern w:val="2"/>
                <w:sz w:val="18"/>
                <w:szCs w:val="18"/>
                <w:lang w:val="en-US" w:eastAsia="zh-CN" w:bidi="ar-SA"/>
              </w:rPr>
            </w:pPr>
          </w:p>
        </w:tc>
        <w:tc>
          <w:tcPr>
            <w:tcW w:w="1304" w:type="dxa"/>
            <w:shd w:val="clear" w:color="auto" w:fill="auto"/>
            <w:vAlign w:val="center"/>
          </w:tcPr>
          <w:p w14:paraId="21AC565E">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eastAsia="zh-CN" w:bidi="ar"/>
              </w:rPr>
              <w:t>贵州景熠教育咨询有限公司</w:t>
            </w:r>
          </w:p>
        </w:tc>
        <w:tc>
          <w:tcPr>
            <w:tcW w:w="685" w:type="dxa"/>
            <w:shd w:val="clear" w:color="auto" w:fill="auto"/>
            <w:vAlign w:val="center"/>
          </w:tcPr>
          <w:p w14:paraId="2DE9AE26">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1</w:t>
            </w:r>
          </w:p>
        </w:tc>
        <w:tc>
          <w:tcPr>
            <w:tcW w:w="770" w:type="dxa"/>
            <w:shd w:val="clear" w:color="auto" w:fill="auto"/>
            <w:vAlign w:val="center"/>
          </w:tcPr>
          <w:p w14:paraId="615C07E6">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eastAsia="zh-CN"/>
              </w:rPr>
              <w:t>招办话务员</w:t>
            </w:r>
          </w:p>
        </w:tc>
        <w:tc>
          <w:tcPr>
            <w:tcW w:w="1239" w:type="dxa"/>
            <w:shd w:val="clear" w:color="auto" w:fill="auto"/>
            <w:vAlign w:val="center"/>
          </w:tcPr>
          <w:p w14:paraId="1B458497">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val="en-US" w:eastAsia="zh-CN" w:bidi="ar"/>
              </w:rPr>
              <w:t>10</w:t>
            </w:r>
            <w:r>
              <w:rPr>
                <w:rFonts w:hint="eastAsia" w:asciiTheme="minorEastAsia" w:hAnsiTheme="minorEastAsia" w:cstheme="minorEastAsia"/>
                <w:b/>
                <w:color w:val="000000"/>
                <w:kern w:val="0"/>
                <w:sz w:val="18"/>
                <w:szCs w:val="18"/>
                <w:lang w:bidi="ar"/>
              </w:rPr>
              <w:t>人</w:t>
            </w:r>
          </w:p>
        </w:tc>
        <w:tc>
          <w:tcPr>
            <w:tcW w:w="6816" w:type="dxa"/>
            <w:shd w:val="clear" w:color="auto" w:fill="auto"/>
            <w:vAlign w:val="center"/>
          </w:tcPr>
          <w:p w14:paraId="56AEB82B">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1、有良好的自我管理能力、服从安排；</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p>
          <w:p w14:paraId="5E6AB535">
            <w:pPr>
              <w:widowControl/>
              <w:numPr>
                <w:ilvl w:val="0"/>
                <w:numId w:val="9"/>
              </w:numPr>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年龄18-40岁</w:t>
            </w:r>
            <w:r>
              <w:rPr>
                <w:rFonts w:hint="eastAsia" w:asciiTheme="minorEastAsia" w:hAnsiTheme="minorEastAsia" w:cstheme="minorEastAsia"/>
                <w:b/>
                <w:color w:val="000000"/>
                <w:kern w:val="0"/>
                <w:sz w:val="18"/>
                <w:szCs w:val="18"/>
                <w:lang w:eastAsia="zh-CN" w:bidi="ar"/>
              </w:rPr>
              <w:t>；</w:t>
            </w:r>
          </w:p>
          <w:p w14:paraId="7CDD3BCA">
            <w:pPr>
              <w:widowControl/>
              <w:numPr>
                <w:ilvl w:val="0"/>
                <w:numId w:val="9"/>
              </w:numPr>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有良好的语言沟通能力、能独立完成自我工作。</w:t>
            </w:r>
          </w:p>
        </w:tc>
        <w:tc>
          <w:tcPr>
            <w:tcW w:w="2225" w:type="dxa"/>
            <w:shd w:val="clear" w:color="auto" w:fill="auto"/>
            <w:vAlign w:val="center"/>
          </w:tcPr>
          <w:p w14:paraId="1809191D">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福利待遇：综合薪资2500-3000+包吃+住宿</w:t>
            </w:r>
            <w:r>
              <w:rPr>
                <w:rFonts w:hint="eastAsia" w:asciiTheme="minorEastAsia" w:hAnsiTheme="minorEastAsia" w:cstheme="minorEastAsia"/>
                <w:b/>
                <w:color w:val="000000"/>
                <w:kern w:val="0"/>
                <w:sz w:val="18"/>
                <w:szCs w:val="18"/>
                <w:lang w:val="en-US" w:eastAsia="zh-CN" w:bidi="ar"/>
              </w:rPr>
              <w:t>+激励奖金+提成（月综合工资：5000+）</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eastAsia="zh-CN" w:bidi="ar"/>
              </w:rPr>
              <w:t>百川学校校内</w:t>
            </w:r>
          </w:p>
        </w:tc>
        <w:tc>
          <w:tcPr>
            <w:tcW w:w="1959" w:type="dxa"/>
            <w:shd w:val="clear" w:color="auto" w:fill="auto"/>
            <w:vAlign w:val="center"/>
          </w:tcPr>
          <w:p w14:paraId="69A7813C">
            <w:pPr>
              <w:jc w:val="left"/>
              <w:rPr>
                <w:rFonts w:hint="eastAsia" w:eastAsia="宋体" w:asciiTheme="minorEastAsia" w:hAnsiTheme="minorEastAsia" w:cstheme="minorEastAsia"/>
                <w:b/>
                <w:color w:val="000000"/>
                <w:kern w:val="2"/>
                <w:sz w:val="18"/>
                <w:szCs w:val="18"/>
                <w:lang w:val="en-US" w:eastAsia="zh-CN" w:bidi="ar-SA"/>
              </w:rPr>
            </w:pPr>
          </w:p>
        </w:tc>
      </w:tr>
      <w:tr w14:paraId="6F943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shd w:val="clear" w:color="auto" w:fill="auto"/>
            <w:vAlign w:val="center"/>
          </w:tcPr>
          <w:p w14:paraId="7E581C78">
            <w:pPr>
              <w:jc w:val="center"/>
              <w:rPr>
                <w:rFonts w:hint="eastAsia" w:eastAsia="宋体" w:asciiTheme="minorEastAsia" w:hAnsiTheme="minorEastAsia" w:cstheme="minorEastAsia"/>
                <w:b/>
                <w:color w:val="000000"/>
                <w:kern w:val="2"/>
                <w:sz w:val="18"/>
                <w:szCs w:val="18"/>
                <w:lang w:val="en-US" w:eastAsia="zh-CN" w:bidi="ar-SA"/>
              </w:rPr>
            </w:pPr>
          </w:p>
        </w:tc>
        <w:tc>
          <w:tcPr>
            <w:tcW w:w="1304" w:type="dxa"/>
            <w:shd w:val="clear" w:color="auto" w:fill="auto"/>
            <w:vAlign w:val="center"/>
          </w:tcPr>
          <w:p w14:paraId="249DD4B1">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贵州景熠教育咨询有限公司</w:t>
            </w:r>
          </w:p>
        </w:tc>
        <w:tc>
          <w:tcPr>
            <w:tcW w:w="685" w:type="dxa"/>
            <w:shd w:val="clear" w:color="auto" w:fill="auto"/>
            <w:vAlign w:val="center"/>
          </w:tcPr>
          <w:p w14:paraId="2926F2A8">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w:t>
            </w:r>
          </w:p>
        </w:tc>
        <w:tc>
          <w:tcPr>
            <w:tcW w:w="770" w:type="dxa"/>
            <w:shd w:val="clear" w:color="auto" w:fill="auto"/>
            <w:vAlign w:val="center"/>
          </w:tcPr>
          <w:p w14:paraId="4EADE11C">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自媒体运营</w:t>
            </w:r>
          </w:p>
        </w:tc>
        <w:tc>
          <w:tcPr>
            <w:tcW w:w="1239" w:type="dxa"/>
            <w:shd w:val="clear" w:color="auto" w:fill="auto"/>
            <w:vAlign w:val="center"/>
          </w:tcPr>
          <w:p w14:paraId="06164C97">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1人</w:t>
            </w:r>
          </w:p>
        </w:tc>
        <w:tc>
          <w:tcPr>
            <w:tcW w:w="6816" w:type="dxa"/>
            <w:shd w:val="clear" w:color="auto" w:fill="auto"/>
            <w:vAlign w:val="center"/>
          </w:tcPr>
          <w:p w14:paraId="6BAA2250">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岗位职责：</w:t>
            </w:r>
          </w:p>
          <w:p w14:paraId="02609452">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1.有良好的自媒体运营基础；</w:t>
            </w:r>
          </w:p>
          <w:p w14:paraId="25B29AB0">
            <w:pPr>
              <w:widowControl/>
              <w:numPr>
                <w:ilvl w:val="0"/>
                <w:numId w:val="0"/>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2.懂得拍摄、剪辑、文案策划、内容发布等；</w:t>
            </w:r>
          </w:p>
          <w:p w14:paraId="1845EB4E">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3.有相关经验者优先；</w:t>
            </w:r>
          </w:p>
          <w:p w14:paraId="1F31B132">
            <w:pPr>
              <w:widowControl/>
              <w:numPr>
                <w:ilvl w:val="0"/>
                <w:numId w:val="0"/>
              </w:numPr>
              <w:ind w:left="0" w:leftChars="0" w:firstLine="0" w:firstLineChars="0"/>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4.年龄23-35岁；</w:t>
            </w:r>
          </w:p>
        </w:tc>
        <w:tc>
          <w:tcPr>
            <w:tcW w:w="2225" w:type="dxa"/>
            <w:shd w:val="clear" w:color="auto" w:fill="auto"/>
            <w:vAlign w:val="center"/>
          </w:tcPr>
          <w:p w14:paraId="4A67DD2E">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福利待遇：综合薪资3000+包吃+住宿</w:t>
            </w:r>
            <w:r>
              <w:rPr>
                <w:rFonts w:hint="eastAsia" w:asciiTheme="minorEastAsia" w:hAnsiTheme="minorEastAsia" w:cstheme="minorEastAsia"/>
                <w:b/>
                <w:color w:val="000000"/>
                <w:kern w:val="0"/>
                <w:sz w:val="18"/>
                <w:szCs w:val="18"/>
                <w:lang w:val="en-US" w:eastAsia="zh-CN" w:bidi="ar"/>
              </w:rPr>
              <w:t>+激励奖金+提成（月综合工资：5000+）</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eastAsia="zh-CN" w:bidi="ar"/>
              </w:rPr>
              <w:t>百川学校校内</w:t>
            </w:r>
          </w:p>
        </w:tc>
        <w:tc>
          <w:tcPr>
            <w:tcW w:w="1959" w:type="dxa"/>
            <w:shd w:val="clear" w:color="auto" w:fill="auto"/>
            <w:vAlign w:val="center"/>
          </w:tcPr>
          <w:p w14:paraId="42F75224">
            <w:pPr>
              <w:jc w:val="left"/>
              <w:rPr>
                <w:rFonts w:hint="eastAsia" w:eastAsia="宋体" w:asciiTheme="minorEastAsia" w:hAnsiTheme="minorEastAsia" w:cstheme="minorEastAsia"/>
                <w:b/>
                <w:color w:val="000000"/>
                <w:kern w:val="2"/>
                <w:sz w:val="18"/>
                <w:szCs w:val="18"/>
                <w:lang w:val="en-US" w:eastAsia="zh-CN" w:bidi="ar-SA"/>
              </w:rPr>
            </w:pPr>
          </w:p>
        </w:tc>
      </w:tr>
      <w:tr w14:paraId="0B782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03" w:hRule="atLeast"/>
        </w:trPr>
        <w:tc>
          <w:tcPr>
            <w:tcW w:w="15749" w:type="dxa"/>
            <w:gridSpan w:val="8"/>
            <w:shd w:val="clear" w:color="auto" w:fill="auto"/>
            <w:vAlign w:val="center"/>
          </w:tcPr>
          <w:p w14:paraId="2BC9CDE0">
            <w:pPr>
              <w:jc w:val="left"/>
              <w:rPr>
                <w:rFonts w:hint="eastAsia" w:eastAsia="宋体" w:asciiTheme="minorEastAsia" w:hAnsiTheme="minorEastAsia" w:cstheme="minorEastAsia"/>
                <w:b/>
                <w:color w:val="000000"/>
                <w:kern w:val="2"/>
                <w:sz w:val="18"/>
                <w:szCs w:val="18"/>
                <w:lang w:val="en-US" w:eastAsia="zh-CN" w:bidi="ar-SA"/>
              </w:rPr>
            </w:pPr>
          </w:p>
        </w:tc>
      </w:tr>
      <w:tr w14:paraId="48CA8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39" w:hRule="atLeast"/>
        </w:trPr>
        <w:tc>
          <w:tcPr>
            <w:tcW w:w="751" w:type="dxa"/>
            <w:shd w:val="clear" w:color="auto" w:fill="auto"/>
            <w:vAlign w:val="top"/>
          </w:tcPr>
          <w:p w14:paraId="6B37E1CB">
            <w:pPr>
              <w:widowControl/>
              <w:ind w:firstLine="181"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39</w:t>
            </w:r>
          </w:p>
        </w:tc>
        <w:tc>
          <w:tcPr>
            <w:tcW w:w="1304" w:type="dxa"/>
            <w:shd w:val="clear" w:color="auto" w:fill="auto"/>
            <w:vAlign w:val="center"/>
          </w:tcPr>
          <w:p w14:paraId="795D9E4D">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单位简介</w:t>
            </w:r>
          </w:p>
        </w:tc>
        <w:tc>
          <w:tcPr>
            <w:tcW w:w="685" w:type="dxa"/>
            <w:shd w:val="clear" w:color="auto" w:fill="auto"/>
            <w:vAlign w:val="center"/>
          </w:tcPr>
          <w:p w14:paraId="6A54483E">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序号</w:t>
            </w:r>
          </w:p>
        </w:tc>
        <w:tc>
          <w:tcPr>
            <w:tcW w:w="770" w:type="dxa"/>
            <w:shd w:val="clear" w:color="auto" w:fill="auto"/>
            <w:vAlign w:val="center"/>
          </w:tcPr>
          <w:p w14:paraId="55DD23F5">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招聘职位</w:t>
            </w:r>
          </w:p>
        </w:tc>
        <w:tc>
          <w:tcPr>
            <w:tcW w:w="1239" w:type="dxa"/>
            <w:shd w:val="clear" w:color="auto" w:fill="auto"/>
            <w:vAlign w:val="center"/>
          </w:tcPr>
          <w:p w14:paraId="522896C2">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招聘职数（人）</w:t>
            </w:r>
          </w:p>
        </w:tc>
        <w:tc>
          <w:tcPr>
            <w:tcW w:w="6816" w:type="dxa"/>
            <w:shd w:val="clear" w:color="auto" w:fill="auto"/>
            <w:vAlign w:val="center"/>
          </w:tcPr>
          <w:p w14:paraId="1323D641">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招聘资格及资历条件</w:t>
            </w:r>
          </w:p>
        </w:tc>
        <w:tc>
          <w:tcPr>
            <w:tcW w:w="2225" w:type="dxa"/>
            <w:shd w:val="clear" w:color="auto" w:fill="auto"/>
            <w:vAlign w:val="center"/>
          </w:tcPr>
          <w:p w14:paraId="2D2199B4">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薪资待遇</w:t>
            </w:r>
          </w:p>
        </w:tc>
        <w:tc>
          <w:tcPr>
            <w:tcW w:w="1959" w:type="dxa"/>
            <w:shd w:val="clear" w:color="auto" w:fill="auto"/>
            <w:vAlign w:val="center"/>
          </w:tcPr>
          <w:p w14:paraId="5D319DA0">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备注</w:t>
            </w:r>
          </w:p>
        </w:tc>
      </w:tr>
      <w:tr w14:paraId="13E2A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10" w:hRule="atLeast"/>
        </w:trPr>
        <w:tc>
          <w:tcPr>
            <w:tcW w:w="751" w:type="dxa"/>
            <w:shd w:val="clear" w:color="auto" w:fill="auto"/>
            <w:vAlign w:val="center"/>
          </w:tcPr>
          <w:p w14:paraId="50F75BF4">
            <w:pPr>
              <w:jc w:val="center"/>
              <w:rPr>
                <w:rFonts w:hint="eastAsia" w:eastAsia="宋体" w:asciiTheme="minorEastAsia" w:hAnsiTheme="minorEastAsia" w:cstheme="minorEastAsia"/>
                <w:b/>
                <w:color w:val="000000"/>
                <w:kern w:val="2"/>
                <w:sz w:val="18"/>
                <w:szCs w:val="18"/>
                <w:lang w:val="en-US" w:eastAsia="zh-CN" w:bidi="ar-SA"/>
              </w:rPr>
            </w:pPr>
          </w:p>
        </w:tc>
        <w:tc>
          <w:tcPr>
            <w:tcW w:w="1304" w:type="dxa"/>
            <w:vMerge w:val="restart"/>
            <w:shd w:val="clear" w:color="auto" w:fill="auto"/>
            <w:vAlign w:val="center"/>
          </w:tcPr>
          <w:p w14:paraId="72086A68">
            <w:pPr>
              <w:keepNext w:val="0"/>
              <w:keepLines w:val="0"/>
              <w:pageBreakBefore w:val="0"/>
              <w:widowControl/>
              <w:kinsoku/>
              <w:wordWrap/>
              <w:overflowPunct/>
              <w:topLinePunct w:val="0"/>
              <w:autoSpaceDE/>
              <w:autoSpaceDN/>
              <w:bidi w:val="0"/>
              <w:adjustRightInd/>
              <w:snapToGrid/>
              <w:spacing w:line="460" w:lineRule="exact"/>
              <w:ind w:firstLine="360" w:firstLineChars="200"/>
              <w:jc w:val="left"/>
              <w:textAlignment w:val="auto"/>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贵州紫云西南水泥有限公司，位于贵州省安顺市紫云自治县猫营镇黄土村，</w:t>
            </w:r>
            <w:r>
              <w:rPr>
                <w:rFonts w:hint="eastAsia" w:asciiTheme="minorEastAsia" w:hAnsiTheme="minorEastAsia" w:cstheme="minorEastAsia"/>
                <w:b/>
                <w:bCs w:val="0"/>
                <w:i w:val="0"/>
                <w:color w:val="000000"/>
                <w:kern w:val="0"/>
                <w:sz w:val="18"/>
                <w:szCs w:val="18"/>
                <w:u w:val="none"/>
                <w:lang w:val="en-US" w:eastAsia="zh-CN" w:bidi="ar"/>
              </w:rPr>
              <w:t>央企全资子公司，隶属于中国建材集团，属于国有独资建材生产企业，</w:t>
            </w:r>
            <w:r>
              <w:rPr>
                <w:rFonts w:hint="eastAsia" w:asciiTheme="minorEastAsia" w:hAnsiTheme="minorEastAsia" w:eastAsiaTheme="minorEastAsia" w:cstheme="minorEastAsia"/>
                <w:b/>
                <w:bCs w:val="0"/>
                <w:i w:val="0"/>
                <w:color w:val="000000"/>
                <w:kern w:val="0"/>
                <w:sz w:val="18"/>
                <w:szCs w:val="18"/>
                <w:u w:val="none"/>
                <w:lang w:val="en-US" w:eastAsia="zh-CN" w:bidi="ar"/>
              </w:rPr>
              <w:t>2013年5月19日正式开工建设，于2014年6月28日建成正式投产，占地236亩，公司建有3200t/d熟料新型干法水泥生产线1条，可年产150万吨高标号水泥，配套6MW纯低温余热发电。2019年9月，公司旗下建设一条高品质机制砂石的绿色生产线——贵州紫云西南水泥公司年产300万吨精品砂石骨料生产线，于2020年建成，总投资约9千多万元，占地60亩。</w:t>
            </w:r>
          </w:p>
        </w:tc>
        <w:tc>
          <w:tcPr>
            <w:tcW w:w="685" w:type="dxa"/>
            <w:shd w:val="clear" w:color="auto" w:fill="auto"/>
            <w:vAlign w:val="center"/>
          </w:tcPr>
          <w:p w14:paraId="5876E685">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1</w:t>
            </w:r>
          </w:p>
        </w:tc>
        <w:tc>
          <w:tcPr>
            <w:tcW w:w="770" w:type="dxa"/>
            <w:shd w:val="clear" w:color="auto" w:fill="auto"/>
            <w:vAlign w:val="center"/>
          </w:tcPr>
          <w:p w14:paraId="40648417">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机械维修工</w:t>
            </w:r>
          </w:p>
        </w:tc>
        <w:tc>
          <w:tcPr>
            <w:tcW w:w="1239" w:type="dxa"/>
            <w:shd w:val="clear" w:color="auto" w:fill="auto"/>
            <w:vAlign w:val="center"/>
          </w:tcPr>
          <w:p w14:paraId="1FC77742">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3人</w:t>
            </w:r>
          </w:p>
        </w:tc>
        <w:tc>
          <w:tcPr>
            <w:tcW w:w="6816" w:type="dxa"/>
            <w:shd w:val="clear" w:color="auto" w:fill="auto"/>
            <w:vAlign w:val="center"/>
          </w:tcPr>
          <w:p w14:paraId="09B6C98A">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岗位职责：</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1.认真遵守公司管理规章制度；</w:t>
            </w:r>
          </w:p>
          <w:p w14:paraId="48EA5ECB">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2.负责公司机电设备日常维保、检修及抢修工作；</w:t>
            </w:r>
          </w:p>
          <w:p w14:paraId="3900AB9F">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3.对维修项目的质量和安全负责；</w:t>
            </w:r>
          </w:p>
          <w:p w14:paraId="5FADF858">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4.完成领导交办的其他工作事宜。</w:t>
            </w:r>
          </w:p>
          <w:p w14:paraId="535139CA">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任职条件：</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1.持电工证、焊工证等；</w:t>
            </w:r>
          </w:p>
          <w:p w14:paraId="5642BE63">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2.掌握设备维修操作规程，并按照维修操作规程作业</w:t>
            </w:r>
            <w:r>
              <w:rPr>
                <w:rFonts w:hint="eastAsia" w:asciiTheme="minorEastAsia" w:hAnsiTheme="minorEastAsia" w:cstheme="minorEastAsia"/>
                <w:b/>
                <w:bCs w:val="0"/>
                <w:i w:val="0"/>
                <w:color w:val="000000"/>
                <w:kern w:val="0"/>
                <w:sz w:val="18"/>
                <w:szCs w:val="18"/>
                <w:u w:val="none"/>
                <w:lang w:val="en-US" w:eastAsia="zh-CN" w:bidi="ar"/>
              </w:rPr>
              <w:t>（会割会焊）</w:t>
            </w:r>
            <w:r>
              <w:rPr>
                <w:rFonts w:hint="eastAsia" w:asciiTheme="minorEastAsia" w:hAnsiTheme="minorEastAsia" w:eastAsiaTheme="minorEastAsia" w:cstheme="minorEastAsia"/>
                <w:b/>
                <w:bCs w:val="0"/>
                <w:i w:val="0"/>
                <w:color w:val="000000"/>
                <w:kern w:val="0"/>
                <w:sz w:val="18"/>
                <w:szCs w:val="18"/>
                <w:u w:val="none"/>
                <w:lang w:val="en-US" w:eastAsia="zh-CN" w:bidi="ar"/>
              </w:rPr>
              <w:t>；</w:t>
            </w:r>
          </w:p>
          <w:p w14:paraId="63041DD8">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3.身体健康、为人诚实、吃苦耐劳、积极性强、无犯罪记录；</w:t>
            </w:r>
          </w:p>
          <w:p w14:paraId="54003D8B">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4.有相关工作优先考虑。</w:t>
            </w:r>
          </w:p>
        </w:tc>
        <w:tc>
          <w:tcPr>
            <w:tcW w:w="2225" w:type="dxa"/>
            <w:shd w:val="clear" w:color="auto" w:fill="auto"/>
            <w:vAlign w:val="center"/>
          </w:tcPr>
          <w:p w14:paraId="47C676DB">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福利待遇：综合薪资</w:t>
            </w:r>
            <w:r>
              <w:rPr>
                <w:rFonts w:hint="eastAsia" w:asciiTheme="minorEastAsia" w:hAnsiTheme="minorEastAsia" w:cstheme="minorEastAsia"/>
                <w:b/>
                <w:bCs w:val="0"/>
                <w:i w:val="0"/>
                <w:color w:val="000000"/>
                <w:kern w:val="0"/>
                <w:sz w:val="18"/>
                <w:szCs w:val="18"/>
                <w:u w:val="none"/>
                <w:lang w:val="en-US" w:eastAsia="zh-CN" w:bidi="ar"/>
              </w:rPr>
              <w:t>3</w:t>
            </w:r>
            <w:r>
              <w:rPr>
                <w:rFonts w:hint="eastAsia" w:asciiTheme="minorEastAsia" w:hAnsiTheme="minorEastAsia" w:eastAsiaTheme="minorEastAsia" w:cstheme="minorEastAsia"/>
                <w:b/>
                <w:bCs w:val="0"/>
                <w:i w:val="0"/>
                <w:color w:val="000000"/>
                <w:kern w:val="0"/>
                <w:sz w:val="18"/>
                <w:szCs w:val="18"/>
                <w:u w:val="none"/>
                <w:lang w:val="en-US" w:eastAsia="zh-CN" w:bidi="ar"/>
              </w:rPr>
              <w:t>000</w:t>
            </w:r>
            <w:r>
              <w:rPr>
                <w:rFonts w:hint="eastAsia" w:asciiTheme="minorEastAsia" w:hAnsiTheme="minorEastAsia" w:cstheme="minorEastAsia"/>
                <w:b/>
                <w:bCs w:val="0"/>
                <w:i w:val="0"/>
                <w:color w:val="000000"/>
                <w:kern w:val="0"/>
                <w:sz w:val="18"/>
                <w:szCs w:val="18"/>
                <w:u w:val="none"/>
                <w:lang w:val="en-US" w:eastAsia="zh-CN" w:bidi="ar"/>
              </w:rPr>
              <w:t>-6000元</w:t>
            </w:r>
            <w:r>
              <w:rPr>
                <w:rFonts w:hint="eastAsia" w:asciiTheme="minorEastAsia" w:hAnsiTheme="minorEastAsia" w:eastAsiaTheme="minorEastAsia" w:cstheme="minorEastAsia"/>
                <w:b/>
                <w:bCs w:val="0"/>
                <w:i w:val="0"/>
                <w:color w:val="000000"/>
                <w:kern w:val="0"/>
                <w:sz w:val="18"/>
                <w:szCs w:val="18"/>
                <w:u w:val="none"/>
                <w:lang w:val="en-US" w:eastAsia="zh-CN" w:bidi="ar"/>
              </w:rPr>
              <w:t>+五险一金+</w:t>
            </w:r>
            <w:r>
              <w:rPr>
                <w:rFonts w:hint="eastAsia" w:asciiTheme="minorEastAsia" w:hAnsiTheme="minorEastAsia" w:cstheme="minorEastAsia"/>
                <w:b/>
                <w:bCs w:val="0"/>
                <w:i w:val="0"/>
                <w:color w:val="000000"/>
                <w:kern w:val="0"/>
                <w:sz w:val="18"/>
                <w:szCs w:val="18"/>
                <w:u w:val="none"/>
                <w:lang w:val="en-US" w:eastAsia="zh-CN" w:bidi="ar"/>
              </w:rPr>
              <w:t>免费食</w:t>
            </w:r>
            <w:r>
              <w:rPr>
                <w:rFonts w:hint="eastAsia" w:asciiTheme="minorEastAsia" w:hAnsiTheme="minorEastAsia" w:eastAsiaTheme="minorEastAsia" w:cstheme="minorEastAsia"/>
                <w:b/>
                <w:bCs w:val="0"/>
                <w:i w:val="0"/>
                <w:color w:val="000000"/>
                <w:kern w:val="0"/>
                <w:sz w:val="18"/>
                <w:szCs w:val="18"/>
                <w:u w:val="none"/>
                <w:lang w:val="en-US" w:eastAsia="zh-CN" w:bidi="ar"/>
              </w:rPr>
              <w:t>宿</w:t>
            </w:r>
            <w:r>
              <w:rPr>
                <w:rFonts w:hint="eastAsia" w:asciiTheme="minorEastAsia" w:hAnsiTheme="minorEastAsia" w:cstheme="minorEastAsia"/>
                <w:b/>
                <w:bCs w:val="0"/>
                <w:i w:val="0"/>
                <w:color w:val="000000"/>
                <w:kern w:val="0"/>
                <w:sz w:val="18"/>
                <w:szCs w:val="18"/>
                <w:u w:val="none"/>
                <w:lang w:val="en-US" w:eastAsia="zh-CN" w:bidi="ar"/>
              </w:rPr>
              <w:t>+过节福利+年度体检。</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p>
          <w:p w14:paraId="16F04EFC">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工作地点：贵州省安顺市紫云县猫营镇黄土村</w:t>
            </w:r>
            <w:r>
              <w:rPr>
                <w:rFonts w:hint="eastAsia" w:asciiTheme="minorEastAsia" w:hAnsiTheme="minorEastAsia" w:cstheme="minorEastAsia"/>
                <w:b/>
                <w:bCs w:val="0"/>
                <w:i w:val="0"/>
                <w:color w:val="000000"/>
                <w:kern w:val="0"/>
                <w:sz w:val="18"/>
                <w:szCs w:val="18"/>
                <w:u w:val="none"/>
                <w:lang w:val="en-US" w:eastAsia="zh-CN" w:bidi="ar"/>
              </w:rPr>
              <w:t>贵州紫云西南水泥有限公司</w:t>
            </w:r>
          </w:p>
        </w:tc>
        <w:tc>
          <w:tcPr>
            <w:tcW w:w="1959" w:type="dxa"/>
            <w:shd w:val="clear" w:color="auto" w:fill="auto"/>
            <w:vAlign w:val="center"/>
          </w:tcPr>
          <w:p w14:paraId="51FBC02A">
            <w:pPr>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p>
        </w:tc>
      </w:tr>
      <w:tr w14:paraId="53AE4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40" w:hRule="atLeast"/>
        </w:trPr>
        <w:tc>
          <w:tcPr>
            <w:tcW w:w="751" w:type="dxa"/>
            <w:shd w:val="clear" w:color="auto" w:fill="auto"/>
            <w:vAlign w:val="center"/>
          </w:tcPr>
          <w:p w14:paraId="748CCDAE">
            <w:pPr>
              <w:jc w:val="center"/>
              <w:rPr>
                <w:rFonts w:hint="eastAsia" w:eastAsia="宋体" w:asciiTheme="minorEastAsia" w:hAnsiTheme="minorEastAsia" w:cstheme="minorEastAsia"/>
                <w:b/>
                <w:color w:val="000000"/>
                <w:kern w:val="2"/>
                <w:sz w:val="18"/>
                <w:szCs w:val="18"/>
                <w:lang w:val="en-US" w:eastAsia="zh-CN" w:bidi="ar-SA"/>
              </w:rPr>
            </w:pPr>
          </w:p>
        </w:tc>
        <w:tc>
          <w:tcPr>
            <w:tcW w:w="1304" w:type="dxa"/>
            <w:vMerge w:val="continue"/>
            <w:shd w:val="clear" w:color="auto" w:fill="auto"/>
            <w:vAlign w:val="center"/>
          </w:tcPr>
          <w:p w14:paraId="3B8A28C0">
            <w:pPr>
              <w:widowControl/>
              <w:jc w:val="left"/>
              <w:textAlignment w:val="center"/>
              <w:rPr>
                <w:rFonts w:hint="eastAsia" w:asciiTheme="minorEastAsia" w:hAnsiTheme="minorEastAsia" w:cstheme="minorEastAsia"/>
                <w:b/>
                <w:color w:val="000000"/>
                <w:kern w:val="0"/>
                <w:sz w:val="18"/>
                <w:szCs w:val="18"/>
                <w:lang w:eastAsia="zh-CN" w:bidi="ar"/>
              </w:rPr>
            </w:pPr>
          </w:p>
        </w:tc>
        <w:tc>
          <w:tcPr>
            <w:tcW w:w="685" w:type="dxa"/>
            <w:shd w:val="clear" w:color="auto" w:fill="auto"/>
            <w:vAlign w:val="center"/>
          </w:tcPr>
          <w:p w14:paraId="5491025D">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p>
        </w:tc>
        <w:tc>
          <w:tcPr>
            <w:tcW w:w="770" w:type="dxa"/>
            <w:shd w:val="clear" w:color="auto" w:fill="auto"/>
            <w:vAlign w:val="center"/>
          </w:tcPr>
          <w:p w14:paraId="76E69D41">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水泥散装发货人员</w:t>
            </w:r>
          </w:p>
        </w:tc>
        <w:tc>
          <w:tcPr>
            <w:tcW w:w="1239" w:type="dxa"/>
            <w:shd w:val="clear" w:color="auto" w:fill="auto"/>
            <w:vAlign w:val="center"/>
          </w:tcPr>
          <w:p w14:paraId="5F4F48E8">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3人</w:t>
            </w:r>
          </w:p>
        </w:tc>
        <w:tc>
          <w:tcPr>
            <w:tcW w:w="6816" w:type="dxa"/>
            <w:shd w:val="clear" w:color="auto" w:fill="auto"/>
            <w:vAlign w:val="center"/>
          </w:tcPr>
          <w:p w14:paraId="561AD335">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岗位职责：</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1.发货执行：按发货单，核对客户、车号、水泥品种、数量，指挥车辆对位、安全装车，防止溢料、偏载、错装。</w:t>
            </w:r>
          </w:p>
          <w:p w14:paraId="76827FF2">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2.设备操作与巡检：负责散装头、放散阀、空气斜槽、除尘器、空压机、计量设备的开停机、日常巡检、简单维护；发现堵料、扬尘、设备异常及时处理或上报。</w:t>
            </w:r>
          </w:p>
          <w:p w14:paraId="30AE9A8B">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3.安全与秩序：落实安全规程，佩戴劳保用品（安全帽、防尘口罩、劳保鞋、手套）；维护车辆排队秩序，制止违章作业，及时上报隐患与事故。</w:t>
            </w:r>
          </w:p>
          <w:p w14:paraId="382AF34A">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4.完成领导交办的其他工作事宜。</w:t>
            </w:r>
          </w:p>
          <w:p w14:paraId="3A42C14E">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任职条件：</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1.身体健康，无职业禁忌（无粉尘过敏、无严重心肺疾病、无高血压 / 眩晕、无肢体残疾等），能适应粉尘、噪音环境。</w:t>
            </w:r>
          </w:p>
          <w:p w14:paraId="256063FA">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2.为人诚实、吃苦耐劳、积极性强、无犯罪记录。</w:t>
            </w:r>
          </w:p>
          <w:p w14:paraId="78E83F00">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3.有水泥行业散装发货经验、持焊工证优先。</w:t>
            </w:r>
          </w:p>
        </w:tc>
        <w:tc>
          <w:tcPr>
            <w:tcW w:w="2225" w:type="dxa"/>
            <w:shd w:val="clear" w:color="auto" w:fill="auto"/>
            <w:vAlign w:val="center"/>
          </w:tcPr>
          <w:p w14:paraId="594F2929">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福利待遇：综合薪资</w:t>
            </w:r>
            <w:r>
              <w:rPr>
                <w:rFonts w:hint="eastAsia" w:asciiTheme="minorEastAsia" w:hAnsiTheme="minorEastAsia" w:cstheme="minorEastAsia"/>
                <w:b/>
                <w:bCs w:val="0"/>
                <w:i w:val="0"/>
                <w:color w:val="000000"/>
                <w:kern w:val="0"/>
                <w:sz w:val="18"/>
                <w:szCs w:val="18"/>
                <w:u w:val="none"/>
                <w:lang w:val="en-US" w:eastAsia="zh-CN" w:bidi="ar"/>
              </w:rPr>
              <w:t>3</w:t>
            </w:r>
            <w:r>
              <w:rPr>
                <w:rFonts w:hint="eastAsia" w:asciiTheme="minorEastAsia" w:hAnsiTheme="minorEastAsia" w:eastAsiaTheme="minorEastAsia" w:cstheme="minorEastAsia"/>
                <w:b/>
                <w:bCs w:val="0"/>
                <w:i w:val="0"/>
                <w:color w:val="000000"/>
                <w:kern w:val="0"/>
                <w:sz w:val="18"/>
                <w:szCs w:val="18"/>
                <w:u w:val="none"/>
                <w:lang w:val="en-US" w:eastAsia="zh-CN" w:bidi="ar"/>
              </w:rPr>
              <w:t>000</w:t>
            </w:r>
            <w:r>
              <w:rPr>
                <w:rFonts w:hint="eastAsia" w:asciiTheme="minorEastAsia" w:hAnsiTheme="minorEastAsia" w:cstheme="minorEastAsia"/>
                <w:b/>
                <w:bCs w:val="0"/>
                <w:i w:val="0"/>
                <w:color w:val="000000"/>
                <w:kern w:val="0"/>
                <w:sz w:val="18"/>
                <w:szCs w:val="18"/>
                <w:u w:val="none"/>
                <w:lang w:val="en-US" w:eastAsia="zh-CN" w:bidi="ar"/>
              </w:rPr>
              <w:t>-5000元</w:t>
            </w:r>
            <w:r>
              <w:rPr>
                <w:rFonts w:hint="eastAsia" w:asciiTheme="minorEastAsia" w:hAnsiTheme="minorEastAsia" w:eastAsiaTheme="minorEastAsia" w:cstheme="minorEastAsia"/>
                <w:b/>
                <w:bCs w:val="0"/>
                <w:i w:val="0"/>
                <w:color w:val="000000"/>
                <w:kern w:val="0"/>
                <w:sz w:val="18"/>
                <w:szCs w:val="18"/>
                <w:u w:val="none"/>
                <w:lang w:val="en-US" w:eastAsia="zh-CN" w:bidi="ar"/>
              </w:rPr>
              <w:t>+五险一金+</w:t>
            </w:r>
            <w:r>
              <w:rPr>
                <w:rFonts w:hint="eastAsia" w:asciiTheme="minorEastAsia" w:hAnsiTheme="minorEastAsia" w:cstheme="minorEastAsia"/>
                <w:b/>
                <w:bCs w:val="0"/>
                <w:i w:val="0"/>
                <w:color w:val="000000"/>
                <w:kern w:val="0"/>
                <w:sz w:val="18"/>
                <w:szCs w:val="18"/>
                <w:u w:val="none"/>
                <w:lang w:val="en-US" w:eastAsia="zh-CN" w:bidi="ar"/>
              </w:rPr>
              <w:t>免费食</w:t>
            </w:r>
            <w:r>
              <w:rPr>
                <w:rFonts w:hint="eastAsia" w:asciiTheme="minorEastAsia" w:hAnsiTheme="minorEastAsia" w:eastAsiaTheme="minorEastAsia" w:cstheme="minorEastAsia"/>
                <w:b/>
                <w:bCs w:val="0"/>
                <w:i w:val="0"/>
                <w:color w:val="000000"/>
                <w:kern w:val="0"/>
                <w:sz w:val="18"/>
                <w:szCs w:val="18"/>
                <w:u w:val="none"/>
                <w:lang w:val="en-US" w:eastAsia="zh-CN" w:bidi="ar"/>
              </w:rPr>
              <w:t>宿</w:t>
            </w:r>
            <w:r>
              <w:rPr>
                <w:rFonts w:hint="eastAsia" w:asciiTheme="minorEastAsia" w:hAnsiTheme="minorEastAsia" w:cstheme="minorEastAsia"/>
                <w:b/>
                <w:bCs w:val="0"/>
                <w:i w:val="0"/>
                <w:color w:val="000000"/>
                <w:kern w:val="0"/>
                <w:sz w:val="18"/>
                <w:szCs w:val="18"/>
                <w:u w:val="none"/>
                <w:lang w:val="en-US" w:eastAsia="zh-CN" w:bidi="ar"/>
              </w:rPr>
              <w:t>+过节福利+年度体检。</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p>
          <w:p w14:paraId="29D9510A">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工作地点：贵州省安顺市紫云县猫营镇黄土村</w:t>
            </w:r>
            <w:r>
              <w:rPr>
                <w:rFonts w:hint="eastAsia" w:asciiTheme="minorEastAsia" w:hAnsiTheme="minorEastAsia" w:cstheme="minorEastAsia"/>
                <w:b/>
                <w:bCs w:val="0"/>
                <w:i w:val="0"/>
                <w:color w:val="000000"/>
                <w:kern w:val="0"/>
                <w:sz w:val="18"/>
                <w:szCs w:val="18"/>
                <w:u w:val="none"/>
                <w:lang w:val="en-US" w:eastAsia="zh-CN" w:bidi="ar"/>
              </w:rPr>
              <w:t>贵州紫云西南水泥有限公司</w:t>
            </w:r>
          </w:p>
        </w:tc>
        <w:tc>
          <w:tcPr>
            <w:tcW w:w="1959" w:type="dxa"/>
            <w:shd w:val="clear" w:color="auto" w:fill="auto"/>
            <w:vAlign w:val="center"/>
          </w:tcPr>
          <w:p w14:paraId="579889E2">
            <w:pPr>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p>
        </w:tc>
      </w:tr>
      <w:tr w14:paraId="1A3DD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center"/>
          </w:tcPr>
          <w:p w14:paraId="5205B650">
            <w:pPr>
              <w:jc w:val="center"/>
              <w:rPr>
                <w:rFonts w:hint="eastAsia" w:eastAsia="宋体" w:asciiTheme="minorEastAsia" w:hAnsiTheme="minorEastAsia" w:cstheme="minorEastAsia"/>
                <w:b/>
                <w:color w:val="000000"/>
                <w:kern w:val="2"/>
                <w:sz w:val="18"/>
                <w:szCs w:val="18"/>
                <w:lang w:val="en-US" w:eastAsia="zh-CN" w:bidi="ar-SA"/>
              </w:rPr>
            </w:pPr>
          </w:p>
        </w:tc>
        <w:tc>
          <w:tcPr>
            <w:tcW w:w="1304" w:type="dxa"/>
            <w:vMerge w:val="continue"/>
            <w:shd w:val="clear" w:color="auto" w:fill="auto"/>
            <w:vAlign w:val="center"/>
          </w:tcPr>
          <w:p w14:paraId="7471BD47">
            <w:pPr>
              <w:widowControl/>
              <w:jc w:val="left"/>
              <w:textAlignment w:val="center"/>
              <w:rPr>
                <w:rFonts w:hint="eastAsia" w:asciiTheme="minorEastAsia" w:hAnsiTheme="minorEastAsia" w:cstheme="minorEastAsia"/>
                <w:b/>
                <w:color w:val="000000"/>
                <w:kern w:val="0"/>
                <w:sz w:val="18"/>
                <w:szCs w:val="18"/>
                <w:lang w:eastAsia="zh-CN" w:bidi="ar"/>
              </w:rPr>
            </w:pPr>
          </w:p>
        </w:tc>
        <w:tc>
          <w:tcPr>
            <w:tcW w:w="685" w:type="dxa"/>
            <w:shd w:val="clear" w:color="auto" w:fill="auto"/>
            <w:vAlign w:val="center"/>
          </w:tcPr>
          <w:p w14:paraId="039B6049">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w:t>
            </w:r>
          </w:p>
        </w:tc>
        <w:tc>
          <w:tcPr>
            <w:tcW w:w="770" w:type="dxa"/>
            <w:shd w:val="clear" w:color="auto" w:fill="auto"/>
            <w:vAlign w:val="center"/>
          </w:tcPr>
          <w:p w14:paraId="167B9987">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厨师</w:t>
            </w:r>
          </w:p>
        </w:tc>
        <w:tc>
          <w:tcPr>
            <w:tcW w:w="1239" w:type="dxa"/>
            <w:shd w:val="clear" w:color="auto" w:fill="auto"/>
            <w:vAlign w:val="center"/>
          </w:tcPr>
          <w:p w14:paraId="3DE29469">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1人</w:t>
            </w:r>
          </w:p>
        </w:tc>
        <w:tc>
          <w:tcPr>
            <w:tcW w:w="6816" w:type="dxa"/>
            <w:shd w:val="clear" w:color="auto" w:fill="auto"/>
            <w:vAlign w:val="center"/>
          </w:tcPr>
          <w:p w14:paraId="3C71DF1A">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岗位职责：</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w:t>
            </w:r>
            <w:r>
              <w:rPr>
                <w:rFonts w:hint="eastAsia" w:asciiTheme="minorEastAsia" w:hAnsiTheme="minorEastAsia" w:cstheme="minorEastAsia"/>
                <w:b/>
                <w:bCs w:val="0"/>
                <w:i w:val="0"/>
                <w:color w:val="000000"/>
                <w:kern w:val="0"/>
                <w:sz w:val="18"/>
                <w:szCs w:val="18"/>
                <w:u w:val="none"/>
                <w:lang w:val="en-US" w:eastAsia="zh-CN" w:bidi="ar"/>
              </w:rPr>
              <w:t>菜品烹饪制作：严格按照食品安全标准、菜品制作流程及卫生规范，负责每日员工餐、接待餐的食材加工、切配、烹饪工作。</w:t>
            </w:r>
          </w:p>
          <w:p w14:paraId="42183D26">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 菜单规划与食材管控</w:t>
            </w:r>
          </w:p>
          <w:p w14:paraId="151D5A9F">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根据用餐人数、季节变化、食材库存合理制定每日菜谱，提前上报食材采购需求，合理利用原材料，杜绝浪费，做好食材节约与成本管控。</w:t>
            </w:r>
          </w:p>
          <w:p w14:paraId="38E71CCA">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 食品安全与留样管理</w:t>
            </w:r>
          </w:p>
          <w:p w14:paraId="28F12C47">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严格遵守食品卫生安全管理制度，落实食品留样制度，按规定时间、规范留存餐品并登记台账；做好食材分类存放杜绝交叉污染，严防食品安全事故。</w:t>
            </w:r>
          </w:p>
          <w:p w14:paraId="27A2A2B8">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w:t>
            </w:r>
            <w:r>
              <w:rPr>
                <w:rFonts w:hint="eastAsia" w:asciiTheme="minorEastAsia" w:hAnsiTheme="minorEastAsia" w:eastAsiaTheme="minorEastAsia" w:cstheme="minorEastAsia"/>
                <w:b/>
                <w:bCs w:val="0"/>
                <w:i w:val="0"/>
                <w:color w:val="000000"/>
                <w:kern w:val="0"/>
                <w:sz w:val="18"/>
                <w:szCs w:val="18"/>
                <w:u w:val="none"/>
                <w:lang w:val="en-US" w:eastAsia="zh-CN" w:bidi="ar"/>
              </w:rPr>
              <w:t>日常配合与服务保障</w:t>
            </w:r>
          </w:p>
          <w:p w14:paraId="3A3C86A8">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配合行政后勤日常管理工作，服从排班、值班、临时接待用餐安排；及时完成上级交办的其他后勤保障、餐饮服务相关工作。</w:t>
            </w:r>
          </w:p>
          <w:p w14:paraId="3E625D14">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任职条件：</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1.身体健康，持有有效健康证，无传染病、皮肤病等不适合从事餐饮工作的疾病；遵守食品卫生法及单位各项规章制度。</w:t>
            </w:r>
          </w:p>
          <w:p w14:paraId="481D72A8">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2.具备1年及以上食堂/餐饮厨师工作经验，熟练掌握中餐家常菜烹饪、食材切配、火候把控；熟悉食堂大锅菜制作，菜品口味稳定，能合理搭配营养餐食。</w:t>
            </w:r>
          </w:p>
          <w:p w14:paraId="3FC1D9B6">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3.熟悉厨房安全操作规范、食品卫生常识，了解食材储存、加工、留样标准；具备基本消防安全、用气安全意识，能规避后厨操作风险</w:t>
            </w:r>
          </w:p>
        </w:tc>
        <w:tc>
          <w:tcPr>
            <w:tcW w:w="2225" w:type="dxa"/>
            <w:shd w:val="clear" w:color="auto" w:fill="auto"/>
            <w:vAlign w:val="center"/>
          </w:tcPr>
          <w:p w14:paraId="779617B8">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福利待遇：综合薪资</w:t>
            </w:r>
            <w:r>
              <w:rPr>
                <w:rFonts w:hint="eastAsia" w:asciiTheme="minorEastAsia" w:hAnsiTheme="minorEastAsia" w:cstheme="minorEastAsia"/>
                <w:b/>
                <w:bCs w:val="0"/>
                <w:i w:val="0"/>
                <w:color w:val="000000"/>
                <w:kern w:val="0"/>
                <w:sz w:val="18"/>
                <w:szCs w:val="18"/>
                <w:u w:val="none"/>
                <w:lang w:val="en-US" w:eastAsia="zh-CN" w:bidi="ar"/>
              </w:rPr>
              <w:t>35</w:t>
            </w:r>
            <w:r>
              <w:rPr>
                <w:rFonts w:hint="eastAsia" w:asciiTheme="minorEastAsia" w:hAnsiTheme="minorEastAsia" w:eastAsiaTheme="minorEastAsia" w:cstheme="minorEastAsia"/>
                <w:b/>
                <w:bCs w:val="0"/>
                <w:i w:val="0"/>
                <w:color w:val="000000"/>
                <w:kern w:val="0"/>
                <w:sz w:val="18"/>
                <w:szCs w:val="18"/>
                <w:u w:val="none"/>
                <w:lang w:val="en-US" w:eastAsia="zh-CN" w:bidi="ar"/>
              </w:rPr>
              <w:t>00</w:t>
            </w:r>
            <w:r>
              <w:rPr>
                <w:rFonts w:hint="eastAsia" w:asciiTheme="minorEastAsia" w:hAnsiTheme="minorEastAsia" w:cstheme="minorEastAsia"/>
                <w:b/>
                <w:bCs w:val="0"/>
                <w:i w:val="0"/>
                <w:color w:val="000000"/>
                <w:kern w:val="0"/>
                <w:sz w:val="18"/>
                <w:szCs w:val="18"/>
                <w:u w:val="none"/>
                <w:lang w:val="en-US" w:eastAsia="zh-CN" w:bidi="ar"/>
              </w:rPr>
              <w:t>-5000元</w:t>
            </w:r>
            <w:r>
              <w:rPr>
                <w:rFonts w:hint="eastAsia" w:asciiTheme="minorEastAsia" w:hAnsiTheme="minorEastAsia" w:eastAsiaTheme="minorEastAsia" w:cstheme="minorEastAsia"/>
                <w:b/>
                <w:bCs w:val="0"/>
                <w:i w:val="0"/>
                <w:color w:val="000000"/>
                <w:kern w:val="0"/>
                <w:sz w:val="18"/>
                <w:szCs w:val="18"/>
                <w:u w:val="none"/>
                <w:lang w:val="en-US" w:eastAsia="zh-CN" w:bidi="ar"/>
              </w:rPr>
              <w:t>+五险一金+</w:t>
            </w:r>
            <w:r>
              <w:rPr>
                <w:rFonts w:hint="eastAsia" w:asciiTheme="minorEastAsia" w:hAnsiTheme="minorEastAsia" w:cstheme="minorEastAsia"/>
                <w:b/>
                <w:bCs w:val="0"/>
                <w:i w:val="0"/>
                <w:color w:val="000000"/>
                <w:kern w:val="0"/>
                <w:sz w:val="18"/>
                <w:szCs w:val="18"/>
                <w:u w:val="none"/>
                <w:lang w:val="en-US" w:eastAsia="zh-CN" w:bidi="ar"/>
              </w:rPr>
              <w:t>免费食</w:t>
            </w:r>
            <w:r>
              <w:rPr>
                <w:rFonts w:hint="eastAsia" w:asciiTheme="minorEastAsia" w:hAnsiTheme="minorEastAsia" w:eastAsiaTheme="minorEastAsia" w:cstheme="minorEastAsia"/>
                <w:b/>
                <w:bCs w:val="0"/>
                <w:i w:val="0"/>
                <w:color w:val="000000"/>
                <w:kern w:val="0"/>
                <w:sz w:val="18"/>
                <w:szCs w:val="18"/>
                <w:u w:val="none"/>
                <w:lang w:val="en-US" w:eastAsia="zh-CN" w:bidi="ar"/>
              </w:rPr>
              <w:t>宿</w:t>
            </w:r>
            <w:r>
              <w:rPr>
                <w:rFonts w:hint="eastAsia" w:asciiTheme="minorEastAsia" w:hAnsiTheme="minorEastAsia" w:cstheme="minorEastAsia"/>
                <w:b/>
                <w:bCs w:val="0"/>
                <w:i w:val="0"/>
                <w:color w:val="000000"/>
                <w:kern w:val="0"/>
                <w:sz w:val="18"/>
                <w:szCs w:val="18"/>
                <w:u w:val="none"/>
                <w:lang w:val="en-US" w:eastAsia="zh-CN" w:bidi="ar"/>
              </w:rPr>
              <w:t>+过节福利+年度体检。</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p>
          <w:p w14:paraId="10ACADA5">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工作地点：贵州省安顺市紫云县猫营镇黄土村</w:t>
            </w:r>
            <w:r>
              <w:rPr>
                <w:rFonts w:hint="eastAsia" w:asciiTheme="minorEastAsia" w:hAnsiTheme="minorEastAsia" w:cstheme="minorEastAsia"/>
                <w:b/>
                <w:bCs w:val="0"/>
                <w:i w:val="0"/>
                <w:color w:val="000000"/>
                <w:kern w:val="0"/>
                <w:sz w:val="18"/>
                <w:szCs w:val="18"/>
                <w:u w:val="none"/>
                <w:lang w:val="en-US" w:eastAsia="zh-CN" w:bidi="ar"/>
              </w:rPr>
              <w:t>贵州紫云西南水泥有限公司</w:t>
            </w:r>
          </w:p>
        </w:tc>
        <w:tc>
          <w:tcPr>
            <w:tcW w:w="1959" w:type="dxa"/>
            <w:shd w:val="clear" w:color="auto" w:fill="auto"/>
            <w:vAlign w:val="center"/>
          </w:tcPr>
          <w:p w14:paraId="2684348E">
            <w:pPr>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p>
        </w:tc>
      </w:tr>
      <w:tr w14:paraId="059A3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15749" w:type="dxa"/>
            <w:gridSpan w:val="8"/>
            <w:shd w:val="clear" w:color="auto" w:fill="auto"/>
            <w:vAlign w:val="top"/>
          </w:tcPr>
          <w:p w14:paraId="52AAC10B">
            <w:pPr>
              <w:widowControl/>
              <w:ind w:firstLine="301" w:firstLineChars="200"/>
              <w:jc w:val="both"/>
              <w:rPr>
                <w:rFonts w:ascii="宋体" w:hAnsi="宋体" w:cs="宋体"/>
                <w:b/>
                <w:color w:val="000000"/>
                <w:kern w:val="0"/>
                <w:sz w:val="15"/>
                <w:szCs w:val="15"/>
                <w:lang w:val="en-US" w:eastAsia="zh-CN" w:bidi="ar"/>
              </w:rPr>
            </w:pPr>
            <w:r>
              <w:rPr>
                <w:rFonts w:hint="eastAsia" w:ascii="宋体" w:hAnsi="宋体" w:cs="宋体"/>
                <w:b/>
                <w:color w:val="000000"/>
                <w:kern w:val="0"/>
                <w:sz w:val="15"/>
                <w:szCs w:val="15"/>
                <w:lang w:val="en-US" w:eastAsia="zh-CN" w:bidi="ar"/>
              </w:rPr>
              <w:t xml:space="preserve">  </w:t>
            </w:r>
          </w:p>
          <w:p w14:paraId="465E62A0">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ascii="宋体" w:hAnsi="宋体" w:cs="宋体"/>
                <w:b w:val="0"/>
                <w:bCs/>
                <w:color w:val="000000"/>
                <w:kern w:val="0"/>
                <w:sz w:val="21"/>
                <w:szCs w:val="21"/>
                <w:lang w:val="en-US" w:eastAsia="zh-CN" w:bidi="ar"/>
              </w:rPr>
            </w:pPr>
            <w:r>
              <w:rPr>
                <w:rFonts w:hint="eastAsia" w:ascii="宋体" w:hAnsi="宋体" w:cs="宋体"/>
                <w:b/>
                <w:color w:val="000000"/>
                <w:kern w:val="0"/>
                <w:sz w:val="18"/>
                <w:szCs w:val="18"/>
                <w:lang w:eastAsia="zh-CN" w:bidi="ar"/>
              </w:rPr>
              <w:t>招聘单位：</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宁德时代新能源科技股份有限公司</w:t>
            </w:r>
            <w:r>
              <w:rPr>
                <w:rFonts w:hint="eastAsia" w:ascii="宋体" w:hAnsi="宋体" w:cs="宋体"/>
                <w:b/>
                <w:color w:val="000000"/>
                <w:kern w:val="0"/>
                <w:sz w:val="18"/>
                <w:szCs w:val="18"/>
                <w:lang w:val="en-US" w:eastAsia="zh-CN" w:bidi="ar"/>
              </w:rPr>
              <w:t xml:space="preserve">                   </w:t>
            </w:r>
            <w:r>
              <w:rPr>
                <w:rFonts w:hint="eastAsia" w:cs="宋体"/>
                <w:b/>
                <w:color w:val="000000"/>
                <w:kern w:val="0"/>
                <w:sz w:val="18"/>
                <w:szCs w:val="18"/>
                <w:lang w:val="en-US" w:eastAsia="zh-CN" w:bidi="ar"/>
              </w:rPr>
              <w:t xml:space="preserve"> </w:t>
            </w:r>
            <w:r>
              <w:rPr>
                <w:rFonts w:hint="eastAsia" w:ascii="宋体" w:hAnsi="宋体" w:cs="宋体"/>
                <w:b/>
                <w:color w:val="000000"/>
                <w:kern w:val="0"/>
                <w:sz w:val="18"/>
                <w:szCs w:val="18"/>
                <w:lang w:bidi="ar"/>
              </w:rPr>
              <w:t>公司地址</w:t>
            </w:r>
            <w:r>
              <w:rPr>
                <w:rFonts w:hint="eastAsia" w:cs="宋体"/>
                <w:b/>
                <w:color w:val="000000"/>
                <w:kern w:val="0"/>
                <w:sz w:val="18"/>
                <w:szCs w:val="18"/>
                <w:lang w:eastAsia="zh-CN" w:bidi="ar"/>
              </w:rPr>
              <w:t>及工作地点</w:t>
            </w:r>
            <w:r>
              <w:rPr>
                <w:rFonts w:hint="eastAsia" w:ascii="宋体" w:hAnsi="宋体" w:eastAsia="宋体" w:cs="宋体"/>
                <w:b/>
                <w:color w:val="000000"/>
                <w:kern w:val="0"/>
                <w:sz w:val="18"/>
                <w:szCs w:val="18"/>
                <w:lang w:bidi="ar"/>
              </w:rPr>
              <w:t>：</w:t>
            </w:r>
            <w:r>
              <w:rPr>
                <w:rFonts w:hint="eastAsia" w:ascii="宋体" w:hAnsi="宋体" w:eastAsia="宋体" w:cs="宋体"/>
                <w:b/>
                <w:color w:val="000000"/>
                <w:kern w:val="0"/>
                <w:sz w:val="18"/>
                <w:szCs w:val="18"/>
                <w:lang w:val="en-US" w:eastAsia="zh-CN" w:bidi="ar"/>
              </w:rPr>
              <w:t xml:space="preserve">福建省宁德市       </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联系人及电话:宁德时代</w:t>
            </w:r>
            <w:r>
              <w:rPr>
                <w:rFonts w:hint="eastAsia" w:cs="宋体"/>
                <w:b/>
                <w:color w:val="000000"/>
                <w:kern w:val="0"/>
                <w:sz w:val="18"/>
                <w:szCs w:val="18"/>
                <w:lang w:val="en-US" w:eastAsia="zh-CN" w:bidi="ar"/>
              </w:rPr>
              <w:t>HR 0593-2519396</w:t>
            </w:r>
          </w:p>
          <w:p w14:paraId="0DAFFCA5">
            <w:pPr>
              <w:widowControl/>
              <w:ind w:firstLine="301" w:firstLineChars="200"/>
              <w:jc w:val="both"/>
              <w:rPr>
                <w:rFonts w:hint="eastAsia" w:ascii="宋体" w:hAnsi="宋体" w:eastAsia="宋体" w:cs="宋体"/>
                <w:b/>
                <w:color w:val="000000"/>
                <w:kern w:val="0"/>
                <w:sz w:val="15"/>
                <w:szCs w:val="15"/>
                <w:lang w:val="en-US" w:eastAsia="zh-CN" w:bidi="ar"/>
              </w:rPr>
            </w:pPr>
          </w:p>
        </w:tc>
      </w:tr>
      <w:tr w14:paraId="2C02D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14:paraId="59891F23">
            <w:pPr>
              <w:widowControl/>
              <w:ind w:firstLine="361" w:firstLineChars="200"/>
              <w:jc w:val="both"/>
              <w:rPr>
                <w:rFonts w:hint="eastAsia" w:ascii="宋体" w:hAnsi="宋体" w:eastAsia="宋体" w:cs="宋体"/>
                <w:b/>
                <w:color w:val="000000"/>
                <w:kern w:val="0"/>
                <w:sz w:val="18"/>
                <w:szCs w:val="18"/>
                <w:lang w:val="en-US" w:eastAsia="zh-CN" w:bidi="ar"/>
              </w:rPr>
            </w:pPr>
          </w:p>
          <w:p w14:paraId="0E11DE20">
            <w:pPr>
              <w:widowControl/>
              <w:ind w:firstLine="301" w:firstLineChars="200"/>
              <w:jc w:val="both"/>
              <w:rPr>
                <w:rFonts w:hint="default" w:ascii="宋体" w:hAnsi="宋体" w:eastAsia="宋体" w:cs="宋体"/>
                <w:b/>
                <w:bCs w:val="0"/>
                <w:i w:val="0"/>
                <w:color w:val="000000"/>
                <w:kern w:val="0"/>
                <w:sz w:val="15"/>
                <w:szCs w:val="15"/>
                <w:u w:val="none"/>
                <w:lang w:val="en-US" w:eastAsia="zh-CN" w:bidi="ar"/>
              </w:rPr>
            </w:pPr>
            <w:r>
              <w:rPr>
                <w:rFonts w:hint="eastAsia" w:ascii="宋体" w:hAnsi="宋体" w:cs="宋体"/>
                <w:b/>
                <w:bCs w:val="0"/>
                <w:i w:val="0"/>
                <w:color w:val="000000"/>
                <w:kern w:val="0"/>
                <w:sz w:val="15"/>
                <w:szCs w:val="15"/>
                <w:u w:val="none"/>
                <w:lang w:val="en-US" w:eastAsia="zh-CN" w:bidi="ar"/>
              </w:rPr>
              <w:t>40</w:t>
            </w:r>
          </w:p>
        </w:tc>
        <w:tc>
          <w:tcPr>
            <w:tcW w:w="1304" w:type="dxa"/>
            <w:shd w:val="clear" w:color="auto" w:fill="auto"/>
            <w:vAlign w:val="center"/>
          </w:tcPr>
          <w:p w14:paraId="04CD3B47">
            <w:pPr>
              <w:widowControl/>
              <w:ind w:firstLine="361" w:firstLineChars="2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shd w:val="clear" w:color="auto" w:fill="auto"/>
            <w:vAlign w:val="top"/>
          </w:tcPr>
          <w:p w14:paraId="78D06072">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3F504BD7">
            <w:pPr>
              <w:widowControl/>
              <w:ind w:firstLine="181" w:firstLineChars="1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shd w:val="clear" w:color="auto" w:fill="auto"/>
            <w:vAlign w:val="top"/>
          </w:tcPr>
          <w:p w14:paraId="116F349E">
            <w:pPr>
              <w:widowControl/>
              <w:jc w:val="both"/>
              <w:rPr>
                <w:rFonts w:hint="eastAsia" w:ascii="宋体" w:hAnsi="宋体" w:eastAsia="宋体" w:cs="宋体"/>
                <w:b/>
                <w:bCs w:val="0"/>
                <w:i w:val="0"/>
                <w:color w:val="000000"/>
                <w:kern w:val="0"/>
                <w:sz w:val="18"/>
                <w:szCs w:val="18"/>
                <w:u w:val="none"/>
                <w:lang w:val="en-US" w:eastAsia="zh-CN" w:bidi="ar"/>
              </w:rPr>
            </w:pPr>
          </w:p>
          <w:p w14:paraId="49B9DF40">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招聘职位</w:t>
            </w:r>
          </w:p>
        </w:tc>
        <w:tc>
          <w:tcPr>
            <w:tcW w:w="1239" w:type="dxa"/>
            <w:shd w:val="clear" w:color="auto" w:fill="auto"/>
            <w:vAlign w:val="top"/>
          </w:tcPr>
          <w:p w14:paraId="7386D95A">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5BE201D7">
            <w:pPr>
              <w:widowControl/>
              <w:ind w:firstLine="181" w:firstLineChars="1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shd w:val="clear" w:color="auto" w:fill="auto"/>
            <w:vAlign w:val="top"/>
          </w:tcPr>
          <w:p w14:paraId="3EDC49BE">
            <w:pPr>
              <w:rPr>
                <w:rFonts w:hint="eastAsia" w:ascii="宋体" w:hAnsi="宋体" w:cs="宋体"/>
                <w:b/>
                <w:color w:val="000000"/>
                <w:kern w:val="0"/>
                <w:sz w:val="18"/>
                <w:szCs w:val="18"/>
                <w:lang w:val="en-US" w:eastAsia="zh-CN" w:bidi="ar"/>
              </w:rPr>
            </w:pPr>
          </w:p>
          <w:p w14:paraId="4F581278">
            <w:pPr>
              <w:ind w:firstLine="2168" w:firstLineChars="120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招聘资格及资历条件</w:t>
            </w:r>
          </w:p>
        </w:tc>
        <w:tc>
          <w:tcPr>
            <w:tcW w:w="2225" w:type="dxa"/>
            <w:shd w:val="clear" w:color="auto" w:fill="auto"/>
            <w:vAlign w:val="top"/>
          </w:tcPr>
          <w:p w14:paraId="7AC5EA90">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790565B9">
            <w:pPr>
              <w:widowControl/>
              <w:ind w:firstLine="904"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shd w:val="clear" w:color="auto" w:fill="auto"/>
            <w:vAlign w:val="top"/>
          </w:tcPr>
          <w:p w14:paraId="0814E810">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7017C292">
            <w:pPr>
              <w:widowControl/>
              <w:ind w:firstLine="904"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552E9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14:paraId="32600191">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shd w:val="clear" w:color="auto" w:fill="auto"/>
            <w:vAlign w:val="center"/>
          </w:tcPr>
          <w:p w14:paraId="705DB4BE">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361" w:firstLineChars="20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宁德时代新能源科技股份有限公司是全球领先的新能源创新科技公司，致力于为全球新能源应用提供一流解决方案和服务。</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公司总部位于福建省宁德市，公司在全球已设立福建宁德、青海西宁、江苏溧阳、四川宜宾、广东肇庆、上海临港、福建厦门、江西宜春、贵州贵阳、山东济宁、河南洛阳、德国图林根州埃尔福特、匈牙利德布勒森十三大电池生产制造基地，同时在德国慕尼黑、法国巴黎、日本横滨、美国底特律等地设有子公司。</w:t>
            </w:r>
          </w:p>
          <w:p w14:paraId="4023FBE8">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tc>
        <w:tc>
          <w:tcPr>
            <w:tcW w:w="685" w:type="dxa"/>
            <w:shd w:val="clear" w:color="auto" w:fill="auto"/>
            <w:vAlign w:val="top"/>
          </w:tcPr>
          <w:p w14:paraId="4182376A">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528CB1F1">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310ABFFC">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2879E3EE">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389029CD">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70D7A2FD">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7024BBCE">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75DFDB66">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shd w:val="clear" w:color="auto" w:fill="auto"/>
            <w:vAlign w:val="top"/>
          </w:tcPr>
          <w:p w14:paraId="2EF96780">
            <w:pPr>
              <w:widowControl/>
              <w:jc w:val="both"/>
              <w:rPr>
                <w:rFonts w:hint="eastAsia" w:ascii="宋体" w:hAnsi="宋体" w:eastAsia="宋体" w:cs="宋体"/>
                <w:b/>
                <w:bCs w:val="0"/>
                <w:i w:val="0"/>
                <w:color w:val="000000"/>
                <w:kern w:val="0"/>
                <w:sz w:val="18"/>
                <w:szCs w:val="18"/>
                <w:u w:val="none"/>
                <w:lang w:val="en-US" w:eastAsia="zh-CN" w:bidi="ar"/>
              </w:rPr>
            </w:pPr>
          </w:p>
          <w:p w14:paraId="5C208592">
            <w:pPr>
              <w:widowControl/>
              <w:jc w:val="both"/>
              <w:rPr>
                <w:rFonts w:hint="eastAsia" w:ascii="宋体" w:hAnsi="宋体" w:eastAsia="宋体" w:cs="宋体"/>
                <w:b/>
                <w:bCs w:val="0"/>
                <w:i w:val="0"/>
                <w:color w:val="000000"/>
                <w:kern w:val="0"/>
                <w:sz w:val="18"/>
                <w:szCs w:val="18"/>
                <w:u w:val="none"/>
                <w:lang w:val="en-US" w:eastAsia="zh-CN" w:bidi="ar"/>
              </w:rPr>
            </w:pPr>
          </w:p>
          <w:p w14:paraId="1DF9327D">
            <w:pPr>
              <w:widowControl/>
              <w:jc w:val="both"/>
              <w:rPr>
                <w:rFonts w:hint="eastAsia" w:ascii="宋体" w:hAnsi="宋体" w:eastAsia="宋体" w:cs="宋体"/>
                <w:b/>
                <w:bCs w:val="0"/>
                <w:i w:val="0"/>
                <w:color w:val="000000"/>
                <w:kern w:val="0"/>
                <w:sz w:val="18"/>
                <w:szCs w:val="18"/>
                <w:u w:val="none"/>
                <w:lang w:val="en-US" w:eastAsia="zh-CN" w:bidi="ar"/>
              </w:rPr>
            </w:pPr>
          </w:p>
          <w:p w14:paraId="5E34E9E0">
            <w:pPr>
              <w:widowControl/>
              <w:jc w:val="both"/>
              <w:rPr>
                <w:rFonts w:hint="eastAsia" w:ascii="宋体" w:hAnsi="宋体" w:eastAsia="宋体" w:cs="宋体"/>
                <w:b/>
                <w:bCs w:val="0"/>
                <w:i w:val="0"/>
                <w:color w:val="000000"/>
                <w:kern w:val="0"/>
                <w:sz w:val="18"/>
                <w:szCs w:val="18"/>
                <w:u w:val="none"/>
                <w:lang w:val="en-US" w:eastAsia="zh-CN" w:bidi="ar"/>
              </w:rPr>
            </w:pPr>
          </w:p>
          <w:p w14:paraId="0500E01D">
            <w:pPr>
              <w:widowControl/>
              <w:jc w:val="both"/>
              <w:rPr>
                <w:rFonts w:hint="eastAsia" w:ascii="宋体" w:hAnsi="宋体" w:eastAsia="宋体" w:cs="宋体"/>
                <w:b/>
                <w:bCs w:val="0"/>
                <w:i w:val="0"/>
                <w:color w:val="000000"/>
                <w:kern w:val="0"/>
                <w:sz w:val="18"/>
                <w:szCs w:val="18"/>
                <w:u w:val="none"/>
                <w:lang w:val="en-US" w:eastAsia="zh-CN" w:bidi="ar"/>
              </w:rPr>
            </w:pPr>
          </w:p>
          <w:p w14:paraId="79127905">
            <w:pPr>
              <w:widowControl/>
              <w:jc w:val="both"/>
              <w:rPr>
                <w:rFonts w:hint="eastAsia" w:ascii="宋体" w:hAnsi="宋体" w:eastAsia="宋体" w:cs="宋体"/>
                <w:b/>
                <w:bCs w:val="0"/>
                <w:i w:val="0"/>
                <w:color w:val="000000"/>
                <w:kern w:val="0"/>
                <w:sz w:val="18"/>
                <w:szCs w:val="18"/>
                <w:u w:val="none"/>
                <w:lang w:val="en-US" w:eastAsia="zh-CN" w:bidi="ar"/>
              </w:rPr>
            </w:pPr>
          </w:p>
          <w:p w14:paraId="09431CF2">
            <w:pPr>
              <w:widowControl/>
              <w:jc w:val="both"/>
              <w:rPr>
                <w:rFonts w:hint="eastAsia" w:ascii="宋体" w:hAnsi="宋体" w:eastAsia="宋体" w:cs="宋体"/>
                <w:b/>
                <w:bCs w:val="0"/>
                <w:i w:val="0"/>
                <w:color w:val="000000"/>
                <w:kern w:val="0"/>
                <w:sz w:val="18"/>
                <w:szCs w:val="18"/>
                <w:u w:val="none"/>
                <w:lang w:val="en-US" w:eastAsia="zh-CN" w:bidi="ar"/>
              </w:rPr>
            </w:pPr>
          </w:p>
          <w:p w14:paraId="1D3D0D72">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生产技术员</w:t>
            </w:r>
          </w:p>
        </w:tc>
        <w:tc>
          <w:tcPr>
            <w:tcW w:w="1239" w:type="dxa"/>
            <w:shd w:val="clear" w:color="auto" w:fill="auto"/>
            <w:vAlign w:val="top"/>
          </w:tcPr>
          <w:p w14:paraId="58E15263">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13750B4C">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676A27B8">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5EAF64D3">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590D3135">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17A35C2D">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70CA68B8">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5E3C413E">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3000人</w:t>
            </w:r>
          </w:p>
        </w:tc>
        <w:tc>
          <w:tcPr>
            <w:tcW w:w="6816" w:type="dxa"/>
            <w:shd w:val="clear" w:color="auto" w:fill="auto"/>
            <w:vAlign w:val="top"/>
          </w:tcPr>
          <w:p w14:paraId="5DC1BBB9">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p>
          <w:p w14:paraId="2C66AEF0">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p>
          <w:p w14:paraId="2A66370F">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p>
          <w:p w14:paraId="50AFC50D">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p>
          <w:p w14:paraId="2E57EC7B">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p>
          <w:p w14:paraId="0F8F875B">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工作职责：</w:t>
            </w:r>
          </w:p>
          <w:p w14:paraId="50085349">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1.执行上级工作指示，按时按量完成生产计划</w:t>
            </w:r>
            <w:r>
              <w:rPr>
                <w:rFonts w:hint="eastAsia" w:ascii="宋体" w:hAnsi="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2.执行相关管理要求和各类绩效目标达成</w:t>
            </w:r>
            <w:r>
              <w:rPr>
                <w:rFonts w:hint="eastAsia" w:ascii="宋体" w:hAnsi="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3.负责车间设备操作及设备日常保养</w:t>
            </w:r>
            <w:r>
              <w:rPr>
                <w:rFonts w:hint="eastAsia" w:ascii="宋体" w:hAnsi="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任职要求：</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初中及以上学历，身心健康，接受无尘服，夜班及站立式工作</w:t>
            </w:r>
          </w:p>
          <w:p w14:paraId="67A0BEAB">
            <w:pPr>
              <w:ind w:firstLine="2168" w:firstLineChars="1200"/>
              <w:rPr>
                <w:rFonts w:hint="eastAsia" w:ascii="宋体" w:hAnsi="宋体" w:eastAsia="宋体" w:cs="宋体"/>
                <w:b/>
                <w:color w:val="000000"/>
                <w:kern w:val="0"/>
                <w:sz w:val="18"/>
                <w:szCs w:val="18"/>
                <w:lang w:val="en-US" w:eastAsia="zh-CN" w:bidi="ar"/>
              </w:rPr>
            </w:pPr>
          </w:p>
        </w:tc>
        <w:tc>
          <w:tcPr>
            <w:tcW w:w="2225" w:type="dxa"/>
            <w:shd w:val="clear" w:color="auto" w:fill="auto"/>
            <w:vAlign w:val="top"/>
          </w:tcPr>
          <w:p w14:paraId="64979BFD">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1.月综合收入约6-8千；</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2.五险一金:养老保险、医疗保险、失业保险、工伤保险和生育保险，及住房公积金；</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3.住宿&amp;补贴:免费2-3人间空调宿舍，公司为外宿员工提供外宿补贴200元/人/月;若夫妻双方均在福鼎时代就职且外宿，提供外宿补贴300元/人/月；</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4.节日慰问:过年红包、节日礼品、生日礼品；</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5有薪假期:享有国家法定假、带薪病假等劳动法规定的各类有薪假。</w:t>
            </w:r>
            <w:r>
              <w:rPr>
                <w:rFonts w:hint="eastAsia" w:ascii="宋体" w:hAnsi="宋体" w:eastAsia="宋体" w:cs="宋体"/>
                <w:b/>
                <w:color w:val="000000"/>
                <w:kern w:val="0"/>
                <w:sz w:val="18"/>
                <w:szCs w:val="18"/>
                <w:lang w:val="en-US" w:eastAsia="zh-CN" w:bidi="ar"/>
              </w:rPr>
              <w:br w:type="textWrapping" w:clear="all"/>
            </w:r>
          </w:p>
          <w:p w14:paraId="64D61B0D">
            <w:pPr>
              <w:widowControl/>
              <w:ind w:firstLine="904" w:firstLineChars="500"/>
              <w:jc w:val="both"/>
              <w:rPr>
                <w:rFonts w:hint="eastAsia" w:ascii="宋体" w:hAnsi="宋体" w:eastAsia="宋体" w:cs="宋体"/>
                <w:b/>
                <w:color w:val="000000"/>
                <w:kern w:val="0"/>
                <w:sz w:val="18"/>
                <w:szCs w:val="18"/>
                <w:lang w:val="en-US" w:eastAsia="zh-CN" w:bidi="ar"/>
              </w:rPr>
            </w:pPr>
          </w:p>
        </w:tc>
        <w:tc>
          <w:tcPr>
            <w:tcW w:w="1959" w:type="dxa"/>
            <w:shd w:val="clear" w:color="auto" w:fill="auto"/>
            <w:vAlign w:val="top"/>
          </w:tcPr>
          <w:p w14:paraId="73424B32">
            <w:pPr>
              <w:widowControl/>
              <w:jc w:val="both"/>
              <w:rPr>
                <w:rFonts w:hint="eastAsia" w:ascii="宋体" w:hAnsi="宋体" w:eastAsia="宋体" w:cs="宋体"/>
                <w:b/>
                <w:color w:val="000000"/>
                <w:kern w:val="0"/>
                <w:sz w:val="18"/>
                <w:szCs w:val="18"/>
                <w:lang w:val="en-US" w:eastAsia="zh-CN" w:bidi="ar"/>
              </w:rPr>
            </w:pPr>
          </w:p>
          <w:p w14:paraId="3ADB172A">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面试时间:短信通知为准，工作地点:福建省宁德市</w:t>
            </w:r>
            <w:r>
              <w:rPr>
                <w:rFonts w:hint="eastAsia" w:ascii="宋体" w:hAnsi="宋体" w:cs="宋体"/>
                <w:b/>
                <w:color w:val="000000"/>
                <w:kern w:val="0"/>
                <w:sz w:val="18"/>
                <w:szCs w:val="18"/>
                <w:lang w:val="en-US" w:eastAsia="zh-CN" w:bidi="ar"/>
              </w:rPr>
              <w:t>；</w:t>
            </w:r>
          </w:p>
          <w:p w14:paraId="0D4F6B53">
            <w:pPr>
              <w:rPr>
                <w:rFonts w:hint="eastAsia" w:ascii="宋体" w:hAnsi="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注：微信搜索“CATL福鼎时代招聘”-蓝领招聘-贵阳专场招聘，进行预约报名</w:t>
            </w:r>
            <w:r>
              <w:rPr>
                <w:rFonts w:hint="eastAsia" w:ascii="宋体" w:hAnsi="宋体" w:cs="宋体"/>
                <w:b/>
                <w:color w:val="000000"/>
                <w:kern w:val="0"/>
                <w:sz w:val="18"/>
                <w:szCs w:val="18"/>
                <w:lang w:val="en-US" w:eastAsia="zh-CN" w:bidi="ar"/>
              </w:rPr>
              <w:t>。</w:t>
            </w:r>
          </w:p>
          <w:p w14:paraId="3F96C3CF">
            <w:pPr>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福鼎时代HR</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19559339200</w:t>
            </w:r>
          </w:p>
          <w:p w14:paraId="5202CBCB">
            <w:pPr>
              <w:widowControl/>
              <w:jc w:val="both"/>
              <w:rPr>
                <w:rFonts w:hint="eastAsia" w:ascii="宋体" w:hAnsi="宋体" w:eastAsia="宋体" w:cs="宋体"/>
                <w:b/>
                <w:color w:val="000000"/>
                <w:kern w:val="0"/>
                <w:sz w:val="18"/>
                <w:szCs w:val="18"/>
                <w:lang w:val="en-US" w:eastAsia="zh-CN" w:bidi="ar"/>
              </w:rPr>
            </w:pPr>
          </w:p>
        </w:tc>
      </w:tr>
      <w:tr w14:paraId="194E7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70" w:hRule="atLeast"/>
        </w:trPr>
        <w:tc>
          <w:tcPr>
            <w:tcW w:w="15749" w:type="dxa"/>
            <w:gridSpan w:val="8"/>
            <w:shd w:val="clear" w:color="auto" w:fill="auto"/>
            <w:vAlign w:val="top"/>
          </w:tcPr>
          <w:p w14:paraId="1D922BDB">
            <w:pPr>
              <w:rPr>
                <w:rFonts w:hint="default" w:ascii="宋体" w:hAnsi="宋体" w:cs="宋体"/>
                <w:b w:val="0"/>
                <w:bCs/>
                <w:color w:val="000000"/>
                <w:kern w:val="0"/>
                <w:sz w:val="21"/>
                <w:szCs w:val="21"/>
                <w:lang w:val="en-US" w:eastAsia="zh-CN" w:bidi="ar"/>
              </w:rPr>
            </w:pPr>
            <w:r>
              <w:rPr>
                <w:rFonts w:hint="eastAsia" w:ascii="宋体" w:hAnsi="宋体" w:cs="宋体"/>
                <w:b/>
                <w:color w:val="000000"/>
                <w:kern w:val="0"/>
                <w:sz w:val="18"/>
                <w:szCs w:val="18"/>
                <w:lang w:eastAsia="zh-CN" w:bidi="ar"/>
              </w:rPr>
              <w:t>招聘单位：</w:t>
            </w:r>
            <w:r>
              <w:rPr>
                <w:rFonts w:hint="default" w:ascii="宋体" w:hAnsi="宋体" w:eastAsia="宋体" w:cs="宋体"/>
                <w:b/>
                <w:color w:val="000000"/>
                <w:kern w:val="0"/>
                <w:sz w:val="18"/>
                <w:szCs w:val="18"/>
                <w:lang w:val="en-US" w:eastAsia="zh-CN" w:bidi="ar"/>
              </w:rPr>
              <w:t>黄果树观瀑园旅游发展有限公司</w:t>
            </w:r>
            <w:r>
              <w:rPr>
                <w:rFonts w:hint="eastAsia" w:ascii="宋体" w:hAnsi="宋体" w:eastAsia="宋体" w:cs="宋体"/>
                <w:b/>
                <w:color w:val="000000"/>
                <w:kern w:val="0"/>
                <w:sz w:val="18"/>
                <w:szCs w:val="18"/>
                <w:lang w:val="en-US" w:eastAsia="zh-CN" w:bidi="ar"/>
              </w:rPr>
              <w:t xml:space="preserve">      </w:t>
            </w:r>
            <w:r>
              <w:rPr>
                <w:rFonts w:hint="eastAsia" w:ascii="宋体" w:hAnsi="宋体" w:cs="宋体"/>
                <w:b/>
                <w:color w:val="000000"/>
                <w:kern w:val="0"/>
                <w:sz w:val="18"/>
                <w:szCs w:val="18"/>
                <w:lang w:val="en-US" w:eastAsia="zh-CN" w:bidi="ar"/>
              </w:rPr>
              <w:t xml:space="preserve"> </w:t>
            </w:r>
            <w:r>
              <w:rPr>
                <w:rFonts w:hint="eastAsia" w:ascii="宋体" w:hAnsi="宋体" w:cs="宋体"/>
                <w:b/>
                <w:color w:val="000000"/>
                <w:kern w:val="0"/>
                <w:sz w:val="18"/>
                <w:szCs w:val="18"/>
                <w:lang w:bidi="ar"/>
              </w:rPr>
              <w:t>公司地址</w:t>
            </w:r>
            <w:r>
              <w:rPr>
                <w:rFonts w:hint="eastAsia" w:cs="宋体"/>
                <w:b/>
                <w:color w:val="000000"/>
                <w:kern w:val="0"/>
                <w:sz w:val="18"/>
                <w:szCs w:val="18"/>
                <w:lang w:eastAsia="zh-CN" w:bidi="ar"/>
              </w:rPr>
              <w:t>及工作地点</w:t>
            </w:r>
            <w:r>
              <w:rPr>
                <w:rFonts w:hint="eastAsia" w:ascii="宋体" w:hAnsi="宋体" w:eastAsia="宋体" w:cs="宋体"/>
                <w:b/>
                <w:color w:val="000000"/>
                <w:kern w:val="0"/>
                <w:sz w:val="18"/>
                <w:szCs w:val="18"/>
                <w:lang w:bidi="ar"/>
              </w:rPr>
              <w:t>：</w:t>
            </w:r>
            <w:r>
              <w:rPr>
                <w:rFonts w:hint="default" w:ascii="宋体" w:hAnsi="宋体" w:eastAsia="宋体" w:cs="宋体"/>
                <w:b/>
                <w:color w:val="000000"/>
                <w:kern w:val="0"/>
                <w:sz w:val="18"/>
                <w:szCs w:val="18"/>
                <w:lang w:val="en-US" w:eastAsia="zh-CN" w:bidi="ar"/>
              </w:rPr>
              <w:t>贵州安顺黄果树镇王安村 黄果树旅游区观瀑园旅游发展</w:t>
            </w:r>
            <w:r>
              <w:rPr>
                <w:rFonts w:hint="eastAsia" w:ascii="宋体" w:hAnsi="宋体" w:eastAsia="宋体" w:cs="宋体"/>
                <w:b/>
                <w:color w:val="000000"/>
                <w:kern w:val="0"/>
                <w:sz w:val="18"/>
                <w:szCs w:val="18"/>
                <w:lang w:val="en-US" w:eastAsia="zh-CN" w:bidi="ar"/>
              </w:rPr>
              <w:t xml:space="preserve">有限公司  </w:t>
            </w:r>
            <w:r>
              <w:rPr>
                <w:rFonts w:hint="default" w:cs="宋体"/>
                <w:b/>
                <w:color w:val="000000"/>
                <w:kern w:val="0"/>
                <w:sz w:val="18"/>
                <w:szCs w:val="18"/>
                <w:lang w:val="en" w:eastAsia="zh-CN" w:bidi="ar"/>
              </w:rPr>
              <w:t xml:space="preserve"> </w:t>
            </w:r>
            <w:r>
              <w:rPr>
                <w:rFonts w:hint="eastAsia" w:ascii="宋体" w:hAnsi="宋体" w:eastAsia="宋体" w:cs="宋体"/>
                <w:b/>
                <w:color w:val="000000"/>
                <w:kern w:val="0"/>
                <w:sz w:val="18"/>
                <w:szCs w:val="18"/>
                <w:lang w:val="en-US" w:eastAsia="zh-CN" w:bidi="ar"/>
              </w:rPr>
              <w:t>联系人及电话:</w:t>
            </w:r>
            <w:r>
              <w:rPr>
                <w:rFonts w:hint="eastAsia" w:ascii="宋体" w:hAnsi="宋体" w:cs="宋体"/>
                <w:b/>
                <w:color w:val="000000"/>
                <w:kern w:val="0"/>
                <w:sz w:val="18"/>
                <w:szCs w:val="18"/>
                <w:lang w:val="en-US" w:eastAsia="zh-CN" w:bidi="ar"/>
              </w:rPr>
              <w:t xml:space="preserve">郑经理 13885162884 </w:t>
            </w:r>
          </w:p>
          <w:p w14:paraId="0D9AB883">
            <w:pPr>
              <w:widowControl/>
              <w:jc w:val="both"/>
              <w:rPr>
                <w:rFonts w:hint="eastAsia" w:ascii="宋体" w:hAnsi="宋体" w:eastAsia="宋体" w:cs="宋体"/>
                <w:b/>
                <w:color w:val="000000"/>
                <w:kern w:val="0"/>
                <w:sz w:val="18"/>
                <w:szCs w:val="18"/>
                <w:lang w:val="en-US" w:eastAsia="zh-CN" w:bidi="ar"/>
              </w:rPr>
            </w:pPr>
          </w:p>
        </w:tc>
      </w:tr>
      <w:tr w14:paraId="536C3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14:paraId="05753FB7">
            <w:pPr>
              <w:widowControl/>
              <w:ind w:firstLine="361" w:firstLineChars="200"/>
              <w:jc w:val="both"/>
              <w:rPr>
                <w:rFonts w:hint="eastAsia" w:ascii="宋体" w:hAnsi="宋体" w:eastAsia="宋体" w:cs="宋体"/>
                <w:b/>
                <w:color w:val="000000"/>
                <w:kern w:val="0"/>
                <w:sz w:val="18"/>
                <w:szCs w:val="18"/>
                <w:lang w:val="en-US" w:eastAsia="zh-CN" w:bidi="ar"/>
              </w:rPr>
            </w:pPr>
          </w:p>
          <w:p w14:paraId="2E2FC3F1">
            <w:pPr>
              <w:widowControl/>
              <w:ind w:firstLine="301" w:firstLineChars="200"/>
              <w:jc w:val="both"/>
              <w:rPr>
                <w:rFonts w:hint="default" w:ascii="宋体" w:hAnsi="宋体" w:eastAsia="宋体" w:cs="宋体"/>
                <w:b/>
                <w:bCs w:val="0"/>
                <w:i w:val="0"/>
                <w:color w:val="000000"/>
                <w:kern w:val="0"/>
                <w:sz w:val="15"/>
                <w:szCs w:val="15"/>
                <w:u w:val="none"/>
                <w:lang w:val="en" w:eastAsia="zh-CN" w:bidi="ar"/>
              </w:rPr>
            </w:pPr>
            <w:r>
              <w:rPr>
                <w:rFonts w:hint="eastAsia" w:ascii="宋体" w:hAnsi="宋体" w:cs="宋体"/>
                <w:b/>
                <w:bCs w:val="0"/>
                <w:i w:val="0"/>
                <w:color w:val="000000"/>
                <w:kern w:val="0"/>
                <w:sz w:val="15"/>
                <w:szCs w:val="15"/>
                <w:u w:val="none"/>
                <w:lang w:val="en-US" w:eastAsia="zh-CN" w:bidi="ar"/>
              </w:rPr>
              <w:t>4</w:t>
            </w:r>
            <w:r>
              <w:rPr>
                <w:rFonts w:hint="default" w:ascii="宋体" w:hAnsi="宋体" w:cs="宋体"/>
                <w:b/>
                <w:bCs w:val="0"/>
                <w:i w:val="0"/>
                <w:color w:val="000000"/>
                <w:kern w:val="0"/>
                <w:sz w:val="15"/>
                <w:szCs w:val="15"/>
                <w:u w:val="none"/>
                <w:lang w:val="en" w:eastAsia="zh-CN" w:bidi="ar"/>
              </w:rPr>
              <w:t>1</w:t>
            </w:r>
          </w:p>
        </w:tc>
        <w:tc>
          <w:tcPr>
            <w:tcW w:w="1304" w:type="dxa"/>
            <w:shd w:val="clear" w:color="auto" w:fill="auto"/>
            <w:vAlign w:val="center"/>
          </w:tcPr>
          <w:p w14:paraId="7D9E13A3">
            <w:pPr>
              <w:widowControl/>
              <w:ind w:firstLine="361" w:firstLineChars="2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shd w:val="clear" w:color="auto" w:fill="auto"/>
            <w:vAlign w:val="top"/>
          </w:tcPr>
          <w:p w14:paraId="00B4F1B3">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3B749017">
            <w:pPr>
              <w:widowControl/>
              <w:ind w:firstLine="181" w:firstLineChars="1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shd w:val="clear" w:color="auto" w:fill="auto"/>
            <w:vAlign w:val="top"/>
          </w:tcPr>
          <w:p w14:paraId="12F17865">
            <w:pPr>
              <w:widowControl/>
              <w:jc w:val="both"/>
              <w:rPr>
                <w:rFonts w:hint="eastAsia" w:ascii="宋体" w:hAnsi="宋体" w:eastAsia="宋体" w:cs="宋体"/>
                <w:b/>
                <w:bCs w:val="0"/>
                <w:i w:val="0"/>
                <w:color w:val="000000"/>
                <w:kern w:val="0"/>
                <w:sz w:val="18"/>
                <w:szCs w:val="18"/>
                <w:u w:val="none"/>
                <w:lang w:val="en-US" w:eastAsia="zh-CN" w:bidi="ar"/>
              </w:rPr>
            </w:pPr>
          </w:p>
          <w:p w14:paraId="47F65780">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招聘职位</w:t>
            </w:r>
          </w:p>
        </w:tc>
        <w:tc>
          <w:tcPr>
            <w:tcW w:w="1239" w:type="dxa"/>
            <w:shd w:val="clear" w:color="auto" w:fill="auto"/>
            <w:vAlign w:val="top"/>
          </w:tcPr>
          <w:p w14:paraId="4F088B03">
            <w:pPr>
              <w:widowControl/>
              <w:ind w:firstLine="181" w:firstLineChars="100"/>
              <w:jc w:val="both"/>
              <w:rPr>
                <w:rFonts w:hint="eastAsia" w:ascii="宋体" w:hAnsi="宋体" w:eastAsia="宋体" w:cs="宋体"/>
                <w:b/>
                <w:bCs w:val="0"/>
                <w:i w:val="0"/>
                <w:color w:val="000000"/>
                <w:kern w:val="0"/>
                <w:sz w:val="18"/>
                <w:szCs w:val="18"/>
                <w:u w:val="none"/>
                <w:lang w:val="en-US" w:eastAsia="zh-CN" w:bidi="ar"/>
              </w:rPr>
            </w:pPr>
          </w:p>
          <w:p w14:paraId="7C62698B">
            <w:pPr>
              <w:widowControl/>
              <w:ind w:firstLine="181" w:firstLineChars="1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shd w:val="clear" w:color="auto" w:fill="auto"/>
            <w:vAlign w:val="top"/>
          </w:tcPr>
          <w:p w14:paraId="73BFC55B">
            <w:pPr>
              <w:rPr>
                <w:rFonts w:hint="eastAsia" w:ascii="宋体" w:hAnsi="宋体" w:cs="宋体"/>
                <w:b/>
                <w:color w:val="000000"/>
                <w:kern w:val="0"/>
                <w:sz w:val="18"/>
                <w:szCs w:val="18"/>
                <w:lang w:val="en-US" w:eastAsia="zh-CN" w:bidi="ar"/>
              </w:rPr>
            </w:pPr>
          </w:p>
          <w:p w14:paraId="2728A960">
            <w:pPr>
              <w:ind w:firstLine="2168" w:firstLineChars="120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招聘资格及资历条件</w:t>
            </w:r>
          </w:p>
        </w:tc>
        <w:tc>
          <w:tcPr>
            <w:tcW w:w="2225" w:type="dxa"/>
            <w:shd w:val="clear" w:color="auto" w:fill="auto"/>
            <w:vAlign w:val="top"/>
          </w:tcPr>
          <w:p w14:paraId="4A23E10A">
            <w:pPr>
              <w:widowControl/>
              <w:ind w:firstLine="723" w:firstLineChars="400"/>
              <w:jc w:val="both"/>
              <w:rPr>
                <w:rFonts w:hint="eastAsia" w:ascii="宋体" w:hAnsi="宋体" w:eastAsia="宋体" w:cs="宋体"/>
                <w:b/>
                <w:bCs w:val="0"/>
                <w:i w:val="0"/>
                <w:color w:val="000000"/>
                <w:kern w:val="0"/>
                <w:sz w:val="18"/>
                <w:szCs w:val="18"/>
                <w:u w:val="none"/>
                <w:lang w:val="en-US" w:eastAsia="zh-CN" w:bidi="ar"/>
              </w:rPr>
            </w:pPr>
          </w:p>
          <w:p w14:paraId="2996084C">
            <w:pPr>
              <w:widowControl/>
              <w:ind w:firstLine="904"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shd w:val="clear" w:color="auto" w:fill="auto"/>
            <w:vAlign w:val="top"/>
          </w:tcPr>
          <w:p w14:paraId="7B5D3176">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14:paraId="04EF0C73">
            <w:pPr>
              <w:widowControl/>
              <w:ind w:firstLine="904"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14:paraId="65776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14:paraId="6DCC4EB3">
            <w:pPr>
              <w:rPr>
                <w:rFonts w:hint="eastAsia" w:ascii="宋体" w:hAnsi="宋体" w:eastAsia="宋体" w:cs="宋体"/>
                <w:b/>
                <w:color w:val="000000"/>
                <w:kern w:val="0"/>
                <w:sz w:val="18"/>
                <w:szCs w:val="18"/>
                <w:lang w:val="en-US" w:eastAsia="zh-CN" w:bidi="ar"/>
              </w:rPr>
            </w:pPr>
          </w:p>
        </w:tc>
        <w:tc>
          <w:tcPr>
            <w:tcW w:w="1304" w:type="dxa"/>
            <w:vMerge w:val="restart"/>
            <w:shd w:val="clear" w:color="auto" w:fill="auto"/>
            <w:vAlign w:val="center"/>
          </w:tcPr>
          <w:p w14:paraId="5D071ABA">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黄果树观瀑园集团是布局多元产业、深耕文旅康养领域的综合性产业集团，业务涵盖观瀑园森林康养度假村、蔚途酒店管理、零售、农业四大核心板块，旗下核心运营主体为贵州安顺黄果树旅游区观瀑园旅游发展有限公司、贵州安顺黄果树旅游区智慧生态农业科技有限公司，打造农旅康养一体化产业矩阵。贵州安顺黄果树旅游区观瀑园旅游发展有限公司为集团文旅核心主体，打造黄果树观瀑园森林康养苗医药项目，坐落黄果树镇王安村，属黄果树景区重点扶持标杆项目，总投资3亿元，核心占地1500亩、规划用地5200余亩，森林覆盖率100%，融合苗医药文化，配套特色民宿餐饮、溯溪营地、萌宠乐园等多元业态，集康养度假、观光研学于一体。2025年2月，公司与岭南集团旗下广州广之旅悦景目的地旅游发展有限公司达成深度战略合作，借力国企资源赋能项目运营；现项目进入筹备运营关键阶段，面向社会招聘餐饮后厨、萌宠园区岗位，诚聘有志之士加入。</w:t>
            </w:r>
          </w:p>
          <w:p w14:paraId="32367C2F">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14:paraId="2111CD07">
            <w:pPr>
              <w:rPr>
                <w:rFonts w:hint="eastAsia" w:ascii="宋体" w:hAnsi="宋体" w:eastAsia="宋体" w:cs="宋体"/>
                <w:b/>
                <w:color w:val="000000"/>
                <w:kern w:val="0"/>
                <w:sz w:val="18"/>
                <w:szCs w:val="18"/>
                <w:lang w:val="en-US" w:eastAsia="zh-CN" w:bidi="ar"/>
              </w:rPr>
            </w:pPr>
          </w:p>
        </w:tc>
        <w:tc>
          <w:tcPr>
            <w:tcW w:w="685" w:type="dxa"/>
            <w:shd w:val="clear" w:color="auto" w:fill="auto"/>
            <w:vAlign w:val="top"/>
          </w:tcPr>
          <w:p w14:paraId="49519FA3">
            <w:pPr>
              <w:ind w:firstLine="361" w:firstLineChars="200"/>
              <w:rPr>
                <w:rFonts w:hint="default" w:ascii="宋体" w:hAnsi="宋体" w:cs="宋体"/>
                <w:b/>
                <w:color w:val="000000"/>
                <w:kern w:val="0"/>
                <w:sz w:val="18"/>
                <w:szCs w:val="18"/>
                <w:lang w:val="en" w:eastAsia="zh-CN" w:bidi="ar"/>
              </w:rPr>
            </w:pPr>
          </w:p>
          <w:p w14:paraId="5AFD831F">
            <w:pPr>
              <w:ind w:firstLine="361" w:firstLineChars="200"/>
              <w:rPr>
                <w:rFonts w:hint="default" w:ascii="宋体" w:hAnsi="宋体" w:cs="宋体"/>
                <w:b/>
                <w:color w:val="000000"/>
                <w:kern w:val="0"/>
                <w:sz w:val="18"/>
                <w:szCs w:val="18"/>
                <w:lang w:val="en" w:eastAsia="zh-CN" w:bidi="ar"/>
              </w:rPr>
            </w:pPr>
          </w:p>
          <w:p w14:paraId="42F33509">
            <w:pPr>
              <w:ind w:firstLine="361" w:firstLineChars="200"/>
              <w:rPr>
                <w:rFonts w:hint="default" w:ascii="宋体" w:hAnsi="宋体" w:cs="宋体"/>
                <w:b/>
                <w:color w:val="000000"/>
                <w:kern w:val="0"/>
                <w:sz w:val="18"/>
                <w:szCs w:val="18"/>
                <w:lang w:val="en" w:eastAsia="zh-CN" w:bidi="ar"/>
              </w:rPr>
            </w:pPr>
          </w:p>
          <w:p w14:paraId="38028965">
            <w:pPr>
              <w:ind w:firstLine="361" w:firstLineChars="200"/>
              <w:rPr>
                <w:rFonts w:hint="default" w:ascii="宋体" w:hAnsi="宋体" w:cs="宋体"/>
                <w:b/>
                <w:color w:val="000000"/>
                <w:kern w:val="0"/>
                <w:sz w:val="18"/>
                <w:szCs w:val="18"/>
                <w:lang w:val="en" w:eastAsia="zh-CN" w:bidi="ar"/>
              </w:rPr>
            </w:pPr>
          </w:p>
          <w:p w14:paraId="4D26207C">
            <w:pPr>
              <w:ind w:firstLine="361" w:firstLineChars="200"/>
              <w:rPr>
                <w:rFonts w:hint="default" w:ascii="宋体" w:hAnsi="宋体" w:cs="宋体"/>
                <w:b/>
                <w:color w:val="000000"/>
                <w:kern w:val="0"/>
                <w:sz w:val="18"/>
                <w:szCs w:val="18"/>
                <w:lang w:val="en" w:eastAsia="zh-CN" w:bidi="ar"/>
              </w:rPr>
            </w:pPr>
          </w:p>
          <w:p w14:paraId="6F967209">
            <w:pPr>
              <w:ind w:firstLine="361" w:firstLineChars="200"/>
              <w:rPr>
                <w:rFonts w:hint="default" w:ascii="宋体" w:hAnsi="宋体" w:cs="宋体"/>
                <w:b/>
                <w:color w:val="000000"/>
                <w:kern w:val="0"/>
                <w:sz w:val="18"/>
                <w:szCs w:val="18"/>
                <w:lang w:val="en" w:eastAsia="zh-CN" w:bidi="ar"/>
              </w:rPr>
            </w:pPr>
          </w:p>
          <w:p w14:paraId="12512AD2">
            <w:pPr>
              <w:ind w:firstLine="361" w:firstLineChars="200"/>
              <w:rPr>
                <w:rFonts w:hint="default" w:ascii="宋体" w:hAnsi="宋体" w:eastAsia="宋体" w:cs="宋体"/>
                <w:b/>
                <w:color w:val="000000"/>
                <w:kern w:val="0"/>
                <w:sz w:val="18"/>
                <w:szCs w:val="18"/>
                <w:lang w:val="en" w:eastAsia="zh-CN" w:bidi="ar"/>
              </w:rPr>
            </w:pPr>
            <w:r>
              <w:rPr>
                <w:rFonts w:hint="default" w:ascii="宋体" w:hAnsi="宋体" w:cs="宋体"/>
                <w:b/>
                <w:color w:val="000000"/>
                <w:kern w:val="0"/>
                <w:sz w:val="18"/>
                <w:szCs w:val="18"/>
                <w:lang w:val="en" w:eastAsia="zh-CN" w:bidi="ar"/>
              </w:rPr>
              <w:t>1</w:t>
            </w:r>
          </w:p>
        </w:tc>
        <w:tc>
          <w:tcPr>
            <w:tcW w:w="770" w:type="dxa"/>
            <w:shd w:val="clear" w:color="auto" w:fill="auto"/>
            <w:vAlign w:val="top"/>
          </w:tcPr>
          <w:p w14:paraId="2993AEBD">
            <w:pPr>
              <w:rPr>
                <w:rFonts w:hint="default" w:ascii="宋体" w:hAnsi="宋体" w:eastAsia="宋体" w:cs="宋体"/>
                <w:b/>
                <w:color w:val="000000"/>
                <w:kern w:val="0"/>
                <w:sz w:val="18"/>
                <w:szCs w:val="18"/>
                <w:lang w:val="en-US" w:eastAsia="zh-CN" w:bidi="ar"/>
              </w:rPr>
            </w:pPr>
          </w:p>
          <w:p w14:paraId="7BF7D4CF">
            <w:pPr>
              <w:rPr>
                <w:rFonts w:hint="default" w:ascii="宋体" w:hAnsi="宋体" w:eastAsia="宋体" w:cs="宋体"/>
                <w:b/>
                <w:color w:val="000000"/>
                <w:kern w:val="0"/>
                <w:sz w:val="18"/>
                <w:szCs w:val="18"/>
                <w:lang w:val="en-US" w:eastAsia="zh-CN" w:bidi="ar"/>
              </w:rPr>
            </w:pPr>
          </w:p>
          <w:p w14:paraId="431B3D28">
            <w:pPr>
              <w:rPr>
                <w:rFonts w:hint="default" w:ascii="宋体" w:hAnsi="宋体" w:eastAsia="宋体" w:cs="宋体"/>
                <w:b/>
                <w:color w:val="000000"/>
                <w:kern w:val="0"/>
                <w:sz w:val="18"/>
                <w:szCs w:val="18"/>
                <w:lang w:val="en-US" w:eastAsia="zh-CN" w:bidi="ar"/>
              </w:rPr>
            </w:pPr>
          </w:p>
          <w:p w14:paraId="1A6B8FCA">
            <w:pPr>
              <w:rPr>
                <w:rFonts w:hint="default" w:ascii="宋体" w:hAnsi="宋体" w:eastAsia="宋体" w:cs="宋体"/>
                <w:b/>
                <w:color w:val="000000"/>
                <w:kern w:val="0"/>
                <w:sz w:val="18"/>
                <w:szCs w:val="18"/>
                <w:lang w:val="en-US" w:eastAsia="zh-CN" w:bidi="ar"/>
              </w:rPr>
            </w:pPr>
          </w:p>
          <w:p w14:paraId="46D59AB5">
            <w:pPr>
              <w:rPr>
                <w:rFonts w:hint="default" w:ascii="宋体" w:hAnsi="宋体" w:eastAsia="宋体" w:cs="宋体"/>
                <w:b/>
                <w:color w:val="000000"/>
                <w:kern w:val="0"/>
                <w:sz w:val="18"/>
                <w:szCs w:val="18"/>
                <w:lang w:val="en-US" w:eastAsia="zh-CN" w:bidi="ar"/>
              </w:rPr>
            </w:pPr>
          </w:p>
          <w:p w14:paraId="6269D45E">
            <w:pPr>
              <w:rPr>
                <w:rFonts w:hint="default" w:ascii="宋体" w:hAnsi="宋体" w:eastAsia="宋体" w:cs="宋体"/>
                <w:b/>
                <w:color w:val="000000"/>
                <w:kern w:val="0"/>
                <w:sz w:val="18"/>
                <w:szCs w:val="18"/>
                <w:lang w:val="en-US" w:eastAsia="zh-CN" w:bidi="ar"/>
              </w:rPr>
            </w:pPr>
          </w:p>
          <w:p w14:paraId="44135784">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餐饮主厨</w:t>
            </w:r>
          </w:p>
          <w:p w14:paraId="46B67ECC">
            <w:pPr>
              <w:rPr>
                <w:rFonts w:hint="eastAsia" w:ascii="宋体" w:hAnsi="宋体" w:eastAsia="宋体" w:cs="宋体"/>
                <w:b/>
                <w:color w:val="000000"/>
                <w:kern w:val="0"/>
                <w:sz w:val="18"/>
                <w:szCs w:val="18"/>
                <w:lang w:val="en-US" w:eastAsia="zh-CN" w:bidi="ar"/>
              </w:rPr>
            </w:pPr>
          </w:p>
        </w:tc>
        <w:tc>
          <w:tcPr>
            <w:tcW w:w="1239" w:type="dxa"/>
            <w:shd w:val="clear" w:color="auto" w:fill="auto"/>
            <w:vAlign w:val="top"/>
          </w:tcPr>
          <w:p w14:paraId="05F742F6">
            <w:pPr>
              <w:ind w:firstLine="542" w:firstLineChars="300"/>
              <w:rPr>
                <w:rFonts w:hint="default" w:ascii="宋体" w:hAnsi="宋体" w:cs="宋体"/>
                <w:b/>
                <w:color w:val="000000"/>
                <w:kern w:val="0"/>
                <w:sz w:val="18"/>
                <w:szCs w:val="18"/>
                <w:lang w:val="en" w:eastAsia="zh-CN" w:bidi="ar"/>
              </w:rPr>
            </w:pPr>
          </w:p>
          <w:p w14:paraId="77D16C8C">
            <w:pPr>
              <w:ind w:firstLine="542" w:firstLineChars="300"/>
              <w:rPr>
                <w:rFonts w:hint="default" w:ascii="宋体" w:hAnsi="宋体" w:cs="宋体"/>
                <w:b/>
                <w:color w:val="000000"/>
                <w:kern w:val="0"/>
                <w:sz w:val="18"/>
                <w:szCs w:val="18"/>
                <w:lang w:val="en" w:eastAsia="zh-CN" w:bidi="ar"/>
              </w:rPr>
            </w:pPr>
          </w:p>
          <w:p w14:paraId="30CF892B">
            <w:pPr>
              <w:ind w:firstLine="542" w:firstLineChars="300"/>
              <w:rPr>
                <w:rFonts w:hint="default" w:ascii="宋体" w:hAnsi="宋体" w:cs="宋体"/>
                <w:b/>
                <w:color w:val="000000"/>
                <w:kern w:val="0"/>
                <w:sz w:val="18"/>
                <w:szCs w:val="18"/>
                <w:lang w:val="en" w:eastAsia="zh-CN" w:bidi="ar"/>
              </w:rPr>
            </w:pPr>
          </w:p>
          <w:p w14:paraId="20C48AB6">
            <w:pPr>
              <w:ind w:firstLine="542" w:firstLineChars="300"/>
              <w:rPr>
                <w:rFonts w:hint="default" w:ascii="宋体" w:hAnsi="宋体" w:cs="宋体"/>
                <w:b/>
                <w:color w:val="000000"/>
                <w:kern w:val="0"/>
                <w:sz w:val="18"/>
                <w:szCs w:val="18"/>
                <w:lang w:val="en" w:eastAsia="zh-CN" w:bidi="ar"/>
              </w:rPr>
            </w:pPr>
          </w:p>
          <w:p w14:paraId="7C340506">
            <w:pPr>
              <w:ind w:firstLine="542" w:firstLineChars="300"/>
              <w:rPr>
                <w:rFonts w:hint="default" w:ascii="宋体" w:hAnsi="宋体" w:cs="宋体"/>
                <w:b/>
                <w:color w:val="000000"/>
                <w:kern w:val="0"/>
                <w:sz w:val="18"/>
                <w:szCs w:val="18"/>
                <w:lang w:val="en" w:eastAsia="zh-CN" w:bidi="ar"/>
              </w:rPr>
            </w:pPr>
          </w:p>
          <w:p w14:paraId="1498C42E">
            <w:pPr>
              <w:ind w:firstLine="542" w:firstLineChars="300"/>
              <w:rPr>
                <w:rFonts w:hint="default" w:ascii="宋体" w:hAnsi="宋体" w:cs="宋体"/>
                <w:b/>
                <w:color w:val="000000"/>
                <w:kern w:val="0"/>
                <w:sz w:val="18"/>
                <w:szCs w:val="18"/>
                <w:lang w:val="en" w:eastAsia="zh-CN" w:bidi="ar"/>
              </w:rPr>
            </w:pPr>
          </w:p>
          <w:p w14:paraId="0CF30D30">
            <w:pPr>
              <w:ind w:firstLine="542" w:firstLineChars="300"/>
              <w:rPr>
                <w:rFonts w:hint="default" w:ascii="宋体" w:hAnsi="宋体" w:eastAsia="宋体" w:cs="宋体"/>
                <w:b/>
                <w:color w:val="000000"/>
                <w:kern w:val="0"/>
                <w:sz w:val="18"/>
                <w:szCs w:val="18"/>
                <w:lang w:val="en" w:eastAsia="zh-CN" w:bidi="ar"/>
              </w:rPr>
            </w:pPr>
            <w:r>
              <w:rPr>
                <w:rFonts w:hint="default" w:ascii="宋体" w:hAnsi="宋体" w:cs="宋体"/>
                <w:b/>
                <w:color w:val="000000"/>
                <w:kern w:val="0"/>
                <w:sz w:val="18"/>
                <w:szCs w:val="18"/>
                <w:lang w:val="en" w:eastAsia="zh-CN" w:bidi="ar"/>
              </w:rPr>
              <w:t>2</w:t>
            </w:r>
          </w:p>
        </w:tc>
        <w:tc>
          <w:tcPr>
            <w:tcW w:w="6816" w:type="dxa"/>
            <w:shd w:val="clear" w:color="auto" w:fill="auto"/>
            <w:vAlign w:val="top"/>
          </w:tcPr>
          <w:p w14:paraId="4E0EBCE1">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主导日常餐食烹制，精通黔菜，熟练掌握川、粤菜做法，能制作少量淮扬菜品；擅长药膳养生煲汤，贴合康养度假区健康餐饮定位；</w:t>
            </w:r>
          </w:p>
          <w:p w14:paraId="457B1890">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掌握3-5道特色私房拿手菜品</w:t>
            </w:r>
            <w:r>
              <w:rPr>
                <w:rFonts w:hint="eastAsia" w:ascii="宋体" w:hAnsi="宋体" w:eastAsia="宋体" w:cs="宋体"/>
                <w:b/>
                <w:color w:val="000000"/>
                <w:kern w:val="0"/>
                <w:sz w:val="18"/>
                <w:szCs w:val="18"/>
                <w:lang w:val="en-US" w:eastAsia="zh-CN" w:bidi="ar"/>
              </w:rPr>
              <w:t>（招牌菜）</w:t>
            </w:r>
            <w:r>
              <w:rPr>
                <w:rFonts w:hint="default" w:ascii="宋体" w:hAnsi="宋体" w:eastAsia="宋体" w:cs="宋体"/>
                <w:b/>
                <w:color w:val="000000"/>
                <w:kern w:val="0"/>
                <w:sz w:val="18"/>
                <w:szCs w:val="18"/>
                <w:lang w:val="en-US" w:eastAsia="zh-CN" w:bidi="ar"/>
              </w:rPr>
              <w:t>，打造餐厅特色招牌餐品；</w:t>
            </w:r>
          </w:p>
          <w:p w14:paraId="5090FBB8">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把控菜品口味、出餐品质与出餐效率，做好后厨食材成本核算、用量管控，杜绝浪费，合理规划用料；</w:t>
            </w:r>
          </w:p>
          <w:p w14:paraId="69909BE3">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统筹安排切配墩子辅助工作，规范后厨操作流程，落实后厨卫生消杀、食材分类存放、生熟分离等食品安全要求，配合完成后厨日常管理工作。</w:t>
            </w:r>
          </w:p>
          <w:p w14:paraId="0A47AC49">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任职要求</w:t>
            </w:r>
          </w:p>
          <w:p w14:paraId="7742E9FD">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具备多年中餐后厨主厨实操经验，菜品能力匹配川黔粤为主、辅以淮扬菜，有药膳煲汤、养生餐制作经验优先；</w:t>
            </w:r>
          </w:p>
          <w:p w14:paraId="78CC201C">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能研发特色私房菜品，具备餐饮成本管控、后厨班组统筹能力；</w:t>
            </w:r>
          </w:p>
          <w:p w14:paraId="7DAC859D">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持有有效健康证，熟悉餐饮食品安全卫生规范，能适应景区轮班、节假日客流高峰工作；</w:t>
            </w:r>
          </w:p>
          <w:p w14:paraId="79969A68">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4. 责任心强，沟通协作良好，服从管理，重视后厨整洁规范 </w:t>
            </w:r>
          </w:p>
          <w:p w14:paraId="5FEEF8B3">
            <w:pPr>
              <w:rPr>
                <w:rFonts w:hint="default" w:ascii="宋体" w:hAnsi="宋体" w:eastAsia="宋体" w:cs="宋体"/>
                <w:b/>
                <w:color w:val="000000"/>
                <w:kern w:val="0"/>
                <w:sz w:val="18"/>
                <w:szCs w:val="18"/>
                <w:lang w:val="en-US" w:eastAsia="zh-CN" w:bidi="ar"/>
              </w:rPr>
            </w:pPr>
          </w:p>
          <w:p w14:paraId="5556B03C">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14:paraId="23C3B37B">
            <w:pPr>
              <w:rPr>
                <w:rFonts w:hint="default" w:ascii="宋体" w:hAnsi="宋体" w:eastAsia="宋体" w:cs="宋体"/>
                <w:b/>
                <w:color w:val="000000"/>
                <w:kern w:val="0"/>
                <w:sz w:val="18"/>
                <w:szCs w:val="18"/>
                <w:lang w:val="en" w:eastAsia="zh-CN" w:bidi="ar"/>
              </w:rPr>
            </w:pPr>
          </w:p>
        </w:tc>
        <w:tc>
          <w:tcPr>
            <w:tcW w:w="2225" w:type="dxa"/>
            <w:shd w:val="clear" w:color="auto" w:fill="auto"/>
            <w:vAlign w:val="top"/>
          </w:tcPr>
          <w:p w14:paraId="49C06EF1">
            <w:pPr>
              <w:rPr>
                <w:rFonts w:hint="default" w:ascii="宋体" w:hAnsi="宋体" w:eastAsia="宋体" w:cs="宋体"/>
                <w:b/>
                <w:color w:val="000000"/>
                <w:kern w:val="0"/>
                <w:sz w:val="18"/>
                <w:szCs w:val="18"/>
                <w:lang w:val="en-US" w:eastAsia="zh-CN" w:bidi="ar"/>
              </w:rPr>
            </w:pPr>
          </w:p>
          <w:p w14:paraId="75A334C3">
            <w:pPr>
              <w:rPr>
                <w:rFonts w:hint="default" w:ascii="宋体" w:hAnsi="宋体" w:eastAsia="宋体" w:cs="宋体"/>
                <w:b/>
                <w:color w:val="000000"/>
                <w:kern w:val="0"/>
                <w:sz w:val="18"/>
                <w:szCs w:val="18"/>
                <w:lang w:val="en-US" w:eastAsia="zh-CN" w:bidi="ar"/>
              </w:rPr>
            </w:pPr>
          </w:p>
          <w:p w14:paraId="63EBE29D">
            <w:pPr>
              <w:rPr>
                <w:rFonts w:hint="default" w:ascii="宋体" w:hAnsi="宋体" w:eastAsia="宋体" w:cs="宋体"/>
                <w:b/>
                <w:color w:val="000000"/>
                <w:kern w:val="0"/>
                <w:sz w:val="18"/>
                <w:szCs w:val="18"/>
                <w:lang w:val="en-US" w:eastAsia="zh-CN" w:bidi="ar"/>
              </w:rPr>
            </w:pPr>
          </w:p>
          <w:p w14:paraId="60E8AA7E">
            <w:pPr>
              <w:rPr>
                <w:rFonts w:hint="default" w:ascii="宋体" w:hAnsi="宋体" w:eastAsia="宋体" w:cs="宋体"/>
                <w:b/>
                <w:color w:val="000000"/>
                <w:kern w:val="0"/>
                <w:sz w:val="18"/>
                <w:szCs w:val="18"/>
                <w:lang w:val="en-US" w:eastAsia="zh-CN" w:bidi="ar"/>
              </w:rPr>
            </w:pPr>
          </w:p>
          <w:p w14:paraId="4CC344B6">
            <w:pPr>
              <w:rPr>
                <w:rFonts w:hint="default" w:ascii="宋体" w:hAnsi="宋体" w:eastAsia="宋体" w:cs="宋体"/>
                <w:b/>
                <w:color w:val="000000"/>
                <w:kern w:val="0"/>
                <w:sz w:val="18"/>
                <w:szCs w:val="18"/>
                <w:lang w:val="en-US" w:eastAsia="zh-CN" w:bidi="ar"/>
              </w:rPr>
            </w:pPr>
          </w:p>
          <w:p w14:paraId="72B8CFB6">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月薪6000-7200元，包吃包住。</w:t>
            </w:r>
          </w:p>
          <w:p w14:paraId="4F80E69F">
            <w:pPr>
              <w:rPr>
                <w:rFonts w:hint="default" w:ascii="宋体" w:hAnsi="宋体" w:eastAsia="宋体" w:cs="宋体"/>
                <w:b/>
                <w:color w:val="000000"/>
                <w:kern w:val="0"/>
                <w:sz w:val="18"/>
                <w:szCs w:val="18"/>
                <w:lang w:val="en-US" w:eastAsia="zh-CN" w:bidi="ar"/>
              </w:rPr>
            </w:pPr>
          </w:p>
          <w:p w14:paraId="153F81BC">
            <w:pPr>
              <w:rPr>
                <w:rFonts w:hint="eastAsia" w:ascii="宋体" w:hAnsi="宋体" w:eastAsia="宋体" w:cs="宋体"/>
                <w:b/>
                <w:color w:val="000000"/>
                <w:kern w:val="0"/>
                <w:sz w:val="18"/>
                <w:szCs w:val="18"/>
                <w:lang w:val="en-US" w:eastAsia="zh-CN" w:bidi="ar"/>
              </w:rPr>
            </w:pPr>
          </w:p>
        </w:tc>
        <w:tc>
          <w:tcPr>
            <w:tcW w:w="1959" w:type="dxa"/>
            <w:shd w:val="clear" w:color="auto" w:fill="auto"/>
            <w:vAlign w:val="top"/>
          </w:tcPr>
          <w:p w14:paraId="3A23DB65">
            <w:pPr>
              <w:rPr>
                <w:rFonts w:hint="eastAsia" w:ascii="宋体" w:hAnsi="宋体" w:eastAsia="宋体" w:cs="宋体"/>
                <w:b/>
                <w:color w:val="000000"/>
                <w:kern w:val="0"/>
                <w:sz w:val="18"/>
                <w:szCs w:val="18"/>
                <w:lang w:val="en-US" w:eastAsia="zh-CN" w:bidi="ar"/>
              </w:rPr>
            </w:pPr>
          </w:p>
        </w:tc>
      </w:tr>
      <w:tr w14:paraId="41610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14:paraId="199B83D3">
            <w:pPr>
              <w:rPr>
                <w:rFonts w:hint="eastAsia" w:ascii="宋体" w:hAnsi="宋体" w:eastAsia="宋体" w:cs="宋体"/>
                <w:b/>
                <w:color w:val="000000"/>
                <w:kern w:val="0"/>
                <w:sz w:val="18"/>
                <w:szCs w:val="18"/>
                <w:lang w:val="en-US" w:eastAsia="zh-CN" w:bidi="ar"/>
              </w:rPr>
            </w:pPr>
          </w:p>
        </w:tc>
        <w:tc>
          <w:tcPr>
            <w:tcW w:w="1304" w:type="dxa"/>
            <w:vMerge w:val="continue"/>
            <w:shd w:val="clear" w:color="auto" w:fill="auto"/>
            <w:vAlign w:val="center"/>
          </w:tcPr>
          <w:p w14:paraId="28A3F457">
            <w:pPr>
              <w:rPr>
                <w:rFonts w:hint="eastAsia" w:ascii="宋体" w:hAnsi="宋体" w:eastAsia="宋体" w:cs="宋体"/>
                <w:b/>
                <w:color w:val="000000"/>
                <w:kern w:val="0"/>
                <w:sz w:val="18"/>
                <w:szCs w:val="18"/>
                <w:lang w:val="en-US" w:eastAsia="zh-CN" w:bidi="ar"/>
              </w:rPr>
            </w:pPr>
          </w:p>
        </w:tc>
        <w:tc>
          <w:tcPr>
            <w:tcW w:w="685" w:type="dxa"/>
            <w:shd w:val="clear" w:color="auto" w:fill="auto"/>
            <w:vAlign w:val="top"/>
          </w:tcPr>
          <w:p w14:paraId="257A1DF5">
            <w:pPr>
              <w:ind w:firstLine="271" w:firstLineChars="150"/>
              <w:rPr>
                <w:rFonts w:hint="default" w:ascii="宋体" w:hAnsi="宋体" w:eastAsia="宋体" w:cs="宋体"/>
                <w:b/>
                <w:color w:val="000000"/>
                <w:kern w:val="0"/>
                <w:sz w:val="18"/>
                <w:szCs w:val="18"/>
                <w:lang w:val="en" w:eastAsia="zh-CN" w:bidi="ar"/>
              </w:rPr>
            </w:pPr>
            <w:r>
              <w:rPr>
                <w:rFonts w:hint="default" w:ascii="宋体" w:hAnsi="宋体" w:cs="宋体"/>
                <w:b/>
                <w:color w:val="000000"/>
                <w:kern w:val="0"/>
                <w:sz w:val="18"/>
                <w:szCs w:val="18"/>
                <w:lang w:val="en" w:eastAsia="zh-CN" w:bidi="ar"/>
              </w:rPr>
              <w:t>2</w:t>
            </w:r>
          </w:p>
        </w:tc>
        <w:tc>
          <w:tcPr>
            <w:tcW w:w="770" w:type="dxa"/>
            <w:shd w:val="clear" w:color="auto" w:fill="auto"/>
            <w:vAlign w:val="top"/>
          </w:tcPr>
          <w:p w14:paraId="3FA63988">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餐饮切配（墩子）</w:t>
            </w:r>
          </w:p>
          <w:p w14:paraId="0396068D">
            <w:pPr>
              <w:rPr>
                <w:rFonts w:hint="eastAsia" w:ascii="宋体" w:hAnsi="宋体" w:eastAsia="宋体" w:cs="宋体"/>
                <w:b/>
                <w:color w:val="000000"/>
                <w:kern w:val="0"/>
                <w:sz w:val="18"/>
                <w:szCs w:val="18"/>
                <w:lang w:val="en-US" w:eastAsia="zh-CN" w:bidi="ar"/>
              </w:rPr>
            </w:pPr>
          </w:p>
        </w:tc>
        <w:tc>
          <w:tcPr>
            <w:tcW w:w="1239" w:type="dxa"/>
            <w:shd w:val="clear" w:color="auto" w:fill="auto"/>
            <w:vAlign w:val="top"/>
          </w:tcPr>
          <w:p w14:paraId="2D0A8D1C">
            <w:pPr>
              <w:ind w:firstLine="542" w:firstLineChars="300"/>
              <w:rPr>
                <w:rFonts w:hint="default" w:ascii="宋体" w:hAnsi="宋体" w:eastAsia="宋体" w:cs="宋体"/>
                <w:b/>
                <w:color w:val="000000"/>
                <w:kern w:val="0"/>
                <w:sz w:val="18"/>
                <w:szCs w:val="18"/>
                <w:lang w:val="en" w:eastAsia="zh-CN" w:bidi="ar"/>
              </w:rPr>
            </w:pPr>
            <w:r>
              <w:rPr>
                <w:rFonts w:hint="default" w:ascii="宋体" w:hAnsi="宋体" w:cs="宋体"/>
                <w:b/>
                <w:color w:val="000000"/>
                <w:kern w:val="0"/>
                <w:sz w:val="18"/>
                <w:szCs w:val="18"/>
                <w:lang w:val="en" w:eastAsia="zh-CN" w:bidi="ar"/>
              </w:rPr>
              <w:t>2</w:t>
            </w:r>
          </w:p>
        </w:tc>
        <w:tc>
          <w:tcPr>
            <w:tcW w:w="6816" w:type="dxa"/>
            <w:shd w:val="clear" w:color="auto" w:fill="auto"/>
            <w:vAlign w:val="top"/>
          </w:tcPr>
          <w:p w14:paraId="4C5CF2B1">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完成食材择洗、粗精加工、标准化切配改刀，配合主厨备料、递料、协助摆盘，保障出餐顺畅；</w:t>
            </w:r>
          </w:p>
          <w:p w14:paraId="54D439C8">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负责后厨操作台、砧板刀具、仓储区域清洁消杀，规整食材、调料、用具，做到定位摆放、分类清晰；</w:t>
            </w:r>
          </w:p>
          <w:p w14:paraId="4AB76530">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巡查物料耗材库存，短缺及时上报补充，协助主厨管控耗材损耗、做好库存登记，落实食品安全及后厨卫生规范。</w:t>
            </w:r>
          </w:p>
          <w:p w14:paraId="7875E054">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14:paraId="104008BB">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任职要求</w:t>
            </w:r>
          </w:p>
          <w:p w14:paraId="5DE49070">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掌握基础刀工，有餐饮切配/墩子岗位实操经验，能配合主厨开展后厨工作；</w:t>
            </w:r>
          </w:p>
          <w:p w14:paraId="0C07F624">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持有效健康证，熟悉餐饮卫生要求，勤快细致、爱整洁，服从安排、团队协作能力强；</w:t>
            </w:r>
          </w:p>
          <w:p w14:paraId="4FCADC0F">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能耐受后厨高温站立作业，适配轮班、用餐高峰时段工作节奏。</w:t>
            </w:r>
          </w:p>
          <w:p w14:paraId="4BCB48AA">
            <w:pPr>
              <w:rPr>
                <w:rFonts w:hint="eastAsia" w:ascii="宋体" w:hAnsi="宋体" w:eastAsia="宋体" w:cs="宋体"/>
                <w:b/>
                <w:color w:val="000000"/>
                <w:kern w:val="0"/>
                <w:sz w:val="18"/>
                <w:szCs w:val="18"/>
                <w:lang w:val="en-US" w:eastAsia="zh-CN" w:bidi="ar"/>
              </w:rPr>
            </w:pPr>
          </w:p>
        </w:tc>
        <w:tc>
          <w:tcPr>
            <w:tcW w:w="2225" w:type="dxa"/>
            <w:shd w:val="clear" w:color="auto" w:fill="auto"/>
            <w:vAlign w:val="top"/>
          </w:tcPr>
          <w:p w14:paraId="38F8743C">
            <w:pPr>
              <w:rPr>
                <w:rFonts w:hint="default" w:ascii="宋体" w:hAnsi="宋体" w:eastAsia="宋体" w:cs="宋体"/>
                <w:b/>
                <w:color w:val="000000"/>
                <w:kern w:val="0"/>
                <w:sz w:val="18"/>
                <w:szCs w:val="18"/>
                <w:lang w:val="en-US" w:eastAsia="zh-CN" w:bidi="ar"/>
              </w:rPr>
            </w:pPr>
          </w:p>
          <w:p w14:paraId="6639A46E">
            <w:pPr>
              <w:rPr>
                <w:rFonts w:hint="default" w:ascii="宋体" w:hAnsi="宋体" w:eastAsia="宋体" w:cs="宋体"/>
                <w:b/>
                <w:color w:val="000000"/>
                <w:kern w:val="0"/>
                <w:sz w:val="18"/>
                <w:szCs w:val="18"/>
                <w:lang w:val="en-US" w:eastAsia="zh-CN" w:bidi="ar"/>
              </w:rPr>
            </w:pPr>
          </w:p>
          <w:p w14:paraId="209AA586">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月薪</w:t>
            </w:r>
            <w:r>
              <w:rPr>
                <w:rFonts w:hint="eastAsia" w:ascii="宋体" w:hAnsi="宋体" w:eastAsia="宋体" w:cs="宋体"/>
                <w:b/>
                <w:color w:val="000000"/>
                <w:kern w:val="0"/>
                <w:sz w:val="18"/>
                <w:szCs w:val="18"/>
                <w:lang w:val="en-US" w:eastAsia="zh-CN" w:bidi="ar"/>
              </w:rPr>
              <w:t>3000-3300</w:t>
            </w:r>
            <w:r>
              <w:rPr>
                <w:rFonts w:hint="default" w:ascii="宋体" w:hAnsi="宋体" w:eastAsia="宋体" w:cs="宋体"/>
                <w:b/>
                <w:color w:val="000000"/>
                <w:kern w:val="0"/>
                <w:sz w:val="18"/>
                <w:szCs w:val="18"/>
                <w:lang w:val="en-US" w:eastAsia="zh-CN" w:bidi="ar"/>
              </w:rPr>
              <w:t>元，包吃包住。</w:t>
            </w:r>
          </w:p>
          <w:p w14:paraId="6A1F444A">
            <w:pPr>
              <w:rPr>
                <w:rFonts w:hint="default" w:ascii="宋体" w:hAnsi="宋体" w:eastAsia="宋体" w:cs="宋体"/>
                <w:b/>
                <w:color w:val="000000"/>
                <w:kern w:val="0"/>
                <w:sz w:val="18"/>
                <w:szCs w:val="18"/>
                <w:lang w:val="en" w:eastAsia="zh-CN" w:bidi="ar"/>
              </w:rPr>
            </w:pPr>
          </w:p>
          <w:p w14:paraId="10600205">
            <w:pPr>
              <w:rPr>
                <w:rFonts w:hint="default" w:ascii="宋体" w:hAnsi="宋体" w:eastAsia="宋体" w:cs="宋体"/>
                <w:b/>
                <w:color w:val="000000"/>
                <w:kern w:val="0"/>
                <w:sz w:val="18"/>
                <w:szCs w:val="18"/>
                <w:lang w:val="en-US" w:eastAsia="zh-CN" w:bidi="ar"/>
              </w:rPr>
            </w:pPr>
          </w:p>
          <w:p w14:paraId="50DC78E4">
            <w:pPr>
              <w:rPr>
                <w:rFonts w:hint="eastAsia" w:ascii="宋体" w:hAnsi="宋体" w:eastAsia="宋体" w:cs="宋体"/>
                <w:b/>
                <w:color w:val="000000"/>
                <w:kern w:val="0"/>
                <w:sz w:val="18"/>
                <w:szCs w:val="18"/>
                <w:lang w:val="en-US" w:eastAsia="zh-CN" w:bidi="ar"/>
              </w:rPr>
            </w:pPr>
          </w:p>
        </w:tc>
        <w:tc>
          <w:tcPr>
            <w:tcW w:w="1959" w:type="dxa"/>
            <w:shd w:val="clear" w:color="auto" w:fill="auto"/>
            <w:vAlign w:val="top"/>
          </w:tcPr>
          <w:p w14:paraId="7863D4E8">
            <w:pPr>
              <w:rPr>
                <w:rFonts w:hint="eastAsia" w:ascii="宋体" w:hAnsi="宋体" w:eastAsia="宋体" w:cs="宋体"/>
                <w:b/>
                <w:color w:val="000000"/>
                <w:kern w:val="0"/>
                <w:sz w:val="18"/>
                <w:szCs w:val="18"/>
                <w:lang w:val="en-US" w:eastAsia="zh-CN" w:bidi="ar"/>
              </w:rPr>
            </w:pPr>
          </w:p>
        </w:tc>
      </w:tr>
      <w:tr w14:paraId="12619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14:paraId="4D3E9430">
            <w:pPr>
              <w:rPr>
                <w:rFonts w:hint="eastAsia" w:ascii="宋体" w:hAnsi="宋体" w:eastAsia="宋体" w:cs="宋体"/>
                <w:b/>
                <w:color w:val="000000"/>
                <w:kern w:val="0"/>
                <w:sz w:val="18"/>
                <w:szCs w:val="18"/>
                <w:lang w:val="en-US" w:eastAsia="zh-CN" w:bidi="ar"/>
              </w:rPr>
            </w:pPr>
          </w:p>
        </w:tc>
        <w:tc>
          <w:tcPr>
            <w:tcW w:w="1304" w:type="dxa"/>
            <w:vMerge w:val="continue"/>
            <w:shd w:val="clear" w:color="auto" w:fill="auto"/>
            <w:vAlign w:val="center"/>
          </w:tcPr>
          <w:p w14:paraId="01788137">
            <w:pPr>
              <w:rPr>
                <w:rFonts w:hint="eastAsia" w:ascii="宋体" w:hAnsi="宋体" w:eastAsia="宋体" w:cs="宋体"/>
                <w:b/>
                <w:color w:val="000000"/>
                <w:kern w:val="0"/>
                <w:sz w:val="18"/>
                <w:szCs w:val="18"/>
                <w:lang w:val="en-US" w:eastAsia="zh-CN" w:bidi="ar"/>
              </w:rPr>
            </w:pPr>
          </w:p>
        </w:tc>
        <w:tc>
          <w:tcPr>
            <w:tcW w:w="685" w:type="dxa"/>
            <w:shd w:val="clear" w:color="auto" w:fill="auto"/>
            <w:vAlign w:val="top"/>
          </w:tcPr>
          <w:p w14:paraId="190ABC76">
            <w:pPr>
              <w:ind w:firstLine="181" w:firstLineChars="100"/>
              <w:rPr>
                <w:rFonts w:hint="eastAsia" w:ascii="宋体" w:hAnsi="宋体" w:cs="宋体"/>
                <w:b/>
                <w:color w:val="000000"/>
                <w:kern w:val="0"/>
                <w:sz w:val="18"/>
                <w:szCs w:val="18"/>
                <w:lang w:val="en-US" w:eastAsia="zh-CN" w:bidi="ar"/>
              </w:rPr>
            </w:pPr>
          </w:p>
          <w:p w14:paraId="5385BB88">
            <w:pPr>
              <w:ind w:firstLine="181" w:firstLineChars="100"/>
              <w:rPr>
                <w:rFonts w:hint="eastAsia" w:ascii="宋体" w:hAnsi="宋体" w:cs="宋体"/>
                <w:b/>
                <w:color w:val="000000"/>
                <w:kern w:val="0"/>
                <w:sz w:val="18"/>
                <w:szCs w:val="18"/>
                <w:lang w:val="en-US" w:eastAsia="zh-CN" w:bidi="ar"/>
              </w:rPr>
            </w:pPr>
          </w:p>
          <w:p w14:paraId="5E38E784">
            <w:pPr>
              <w:ind w:firstLine="181" w:firstLineChars="100"/>
              <w:rPr>
                <w:rFonts w:hint="eastAsia" w:ascii="宋体" w:hAnsi="宋体" w:cs="宋体"/>
                <w:b/>
                <w:color w:val="000000"/>
                <w:kern w:val="0"/>
                <w:sz w:val="18"/>
                <w:szCs w:val="18"/>
                <w:lang w:val="en-US" w:eastAsia="zh-CN" w:bidi="ar"/>
              </w:rPr>
            </w:pPr>
          </w:p>
          <w:p w14:paraId="167C1F1E">
            <w:pPr>
              <w:ind w:firstLine="181" w:firstLineChars="100"/>
              <w:rPr>
                <w:rFonts w:hint="eastAsia" w:ascii="宋体" w:hAnsi="宋体" w:cs="宋体"/>
                <w:b/>
                <w:color w:val="000000"/>
                <w:kern w:val="0"/>
                <w:sz w:val="18"/>
                <w:szCs w:val="18"/>
                <w:lang w:val="en-US" w:eastAsia="zh-CN" w:bidi="ar"/>
              </w:rPr>
            </w:pPr>
          </w:p>
          <w:p w14:paraId="621F9737">
            <w:pPr>
              <w:ind w:firstLine="181" w:firstLineChars="100"/>
              <w:rPr>
                <w:rFonts w:hint="eastAsia" w:ascii="宋体" w:hAnsi="宋体" w:cs="宋体"/>
                <w:b/>
                <w:color w:val="000000"/>
                <w:kern w:val="0"/>
                <w:sz w:val="18"/>
                <w:szCs w:val="18"/>
                <w:lang w:val="en-US" w:eastAsia="zh-CN" w:bidi="ar"/>
              </w:rPr>
            </w:pPr>
          </w:p>
          <w:p w14:paraId="0C754CF9">
            <w:pPr>
              <w:ind w:firstLine="181" w:firstLineChars="100"/>
              <w:rPr>
                <w:rFonts w:hint="eastAsia" w:ascii="宋体" w:hAnsi="宋体" w:cs="宋体"/>
                <w:b/>
                <w:color w:val="000000"/>
                <w:kern w:val="0"/>
                <w:sz w:val="18"/>
                <w:szCs w:val="18"/>
                <w:lang w:val="en-US" w:eastAsia="zh-CN" w:bidi="ar"/>
              </w:rPr>
            </w:pPr>
          </w:p>
          <w:p w14:paraId="7E357833">
            <w:pPr>
              <w:ind w:firstLine="181" w:firstLineChars="100"/>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770" w:type="dxa"/>
            <w:shd w:val="clear" w:color="auto" w:fill="auto"/>
            <w:vAlign w:val="top"/>
          </w:tcPr>
          <w:p w14:paraId="3EFB27EE">
            <w:pPr>
              <w:suppressAutoHyphens/>
              <w:bidi w:val="0"/>
              <w:rPr>
                <w:rFonts w:hint="default" w:ascii="宋体" w:hAnsi="宋体" w:eastAsia="宋体" w:cs="宋体"/>
                <w:b/>
                <w:color w:val="000000"/>
                <w:kern w:val="0"/>
                <w:sz w:val="18"/>
                <w:szCs w:val="18"/>
                <w:lang w:val="en-US" w:eastAsia="zh-CN" w:bidi="ar"/>
              </w:rPr>
            </w:pPr>
          </w:p>
          <w:p w14:paraId="13C3B4FB">
            <w:pPr>
              <w:suppressAutoHyphens/>
              <w:bidi w:val="0"/>
              <w:rPr>
                <w:rFonts w:hint="default" w:ascii="宋体" w:hAnsi="宋体" w:eastAsia="宋体" w:cs="宋体"/>
                <w:b/>
                <w:color w:val="000000"/>
                <w:kern w:val="0"/>
                <w:sz w:val="18"/>
                <w:szCs w:val="18"/>
                <w:lang w:val="en-US" w:eastAsia="zh-CN" w:bidi="ar"/>
              </w:rPr>
            </w:pPr>
          </w:p>
          <w:p w14:paraId="250641DE">
            <w:pPr>
              <w:suppressAutoHyphens/>
              <w:bidi w:val="0"/>
              <w:rPr>
                <w:rFonts w:hint="default" w:ascii="宋体" w:hAnsi="宋体" w:eastAsia="宋体" w:cs="宋体"/>
                <w:b/>
                <w:color w:val="000000"/>
                <w:kern w:val="0"/>
                <w:sz w:val="18"/>
                <w:szCs w:val="18"/>
                <w:lang w:val="en-US" w:eastAsia="zh-CN" w:bidi="ar"/>
              </w:rPr>
            </w:pPr>
          </w:p>
          <w:p w14:paraId="7D254086">
            <w:pPr>
              <w:suppressAutoHyphens/>
              <w:bidi w:val="0"/>
              <w:rPr>
                <w:rFonts w:hint="default" w:ascii="宋体" w:hAnsi="宋体" w:eastAsia="宋体" w:cs="宋体"/>
                <w:b/>
                <w:color w:val="000000"/>
                <w:kern w:val="0"/>
                <w:sz w:val="18"/>
                <w:szCs w:val="18"/>
                <w:lang w:val="en-US" w:eastAsia="zh-CN" w:bidi="ar"/>
              </w:rPr>
            </w:pPr>
          </w:p>
          <w:p w14:paraId="30ED2EBE">
            <w:pPr>
              <w:suppressAutoHyphens/>
              <w:bidi w:val="0"/>
              <w:rPr>
                <w:rFonts w:hint="default" w:ascii="宋体" w:hAnsi="宋体" w:eastAsia="宋体" w:cs="宋体"/>
                <w:b/>
                <w:color w:val="000000"/>
                <w:kern w:val="0"/>
                <w:sz w:val="18"/>
                <w:szCs w:val="18"/>
                <w:lang w:val="en-US" w:eastAsia="zh-CN" w:bidi="ar"/>
              </w:rPr>
            </w:pPr>
          </w:p>
          <w:p w14:paraId="4EF988D9">
            <w:pPr>
              <w:suppressAutoHyphens/>
              <w:bidi w:val="0"/>
              <w:rPr>
                <w:rFonts w:hint="default" w:ascii="宋体" w:hAnsi="宋体" w:eastAsia="宋体" w:cs="宋体"/>
                <w:b/>
                <w:color w:val="000000"/>
                <w:kern w:val="0"/>
                <w:sz w:val="18"/>
                <w:szCs w:val="18"/>
                <w:lang w:val="en-US" w:eastAsia="zh-CN" w:bidi="ar"/>
              </w:rPr>
            </w:pPr>
          </w:p>
          <w:p w14:paraId="42A4437F">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餐厅服务员</w:t>
            </w:r>
          </w:p>
          <w:p w14:paraId="0A4A317E">
            <w:pPr>
              <w:rPr>
                <w:rFonts w:hint="eastAsia" w:ascii="宋体" w:hAnsi="宋体" w:eastAsia="宋体" w:cs="宋体"/>
                <w:b/>
                <w:color w:val="000000"/>
                <w:kern w:val="0"/>
                <w:sz w:val="18"/>
                <w:szCs w:val="18"/>
                <w:lang w:val="en-US" w:eastAsia="zh-CN" w:bidi="ar"/>
              </w:rPr>
            </w:pPr>
          </w:p>
        </w:tc>
        <w:tc>
          <w:tcPr>
            <w:tcW w:w="1239" w:type="dxa"/>
            <w:shd w:val="clear" w:color="auto" w:fill="auto"/>
            <w:vAlign w:val="top"/>
          </w:tcPr>
          <w:p w14:paraId="26F5D2CE">
            <w:pPr>
              <w:ind w:firstLine="361" w:firstLineChars="200"/>
              <w:rPr>
                <w:rFonts w:hint="eastAsia" w:ascii="宋体" w:hAnsi="宋体" w:cs="宋体"/>
                <w:b/>
                <w:color w:val="000000"/>
                <w:kern w:val="0"/>
                <w:sz w:val="18"/>
                <w:szCs w:val="18"/>
                <w:lang w:val="en" w:eastAsia="zh-CN" w:bidi="ar"/>
              </w:rPr>
            </w:pPr>
          </w:p>
          <w:p w14:paraId="3F62EC05">
            <w:pPr>
              <w:ind w:firstLine="361" w:firstLineChars="200"/>
              <w:rPr>
                <w:rFonts w:hint="eastAsia" w:ascii="宋体" w:hAnsi="宋体" w:cs="宋体"/>
                <w:b/>
                <w:color w:val="000000"/>
                <w:kern w:val="0"/>
                <w:sz w:val="18"/>
                <w:szCs w:val="18"/>
                <w:lang w:val="en" w:eastAsia="zh-CN" w:bidi="ar"/>
              </w:rPr>
            </w:pPr>
          </w:p>
          <w:p w14:paraId="5F975D50">
            <w:pPr>
              <w:ind w:firstLine="361" w:firstLineChars="200"/>
              <w:rPr>
                <w:rFonts w:hint="eastAsia" w:ascii="宋体" w:hAnsi="宋体" w:cs="宋体"/>
                <w:b/>
                <w:color w:val="000000"/>
                <w:kern w:val="0"/>
                <w:sz w:val="18"/>
                <w:szCs w:val="18"/>
                <w:lang w:val="en" w:eastAsia="zh-CN" w:bidi="ar"/>
              </w:rPr>
            </w:pPr>
          </w:p>
          <w:p w14:paraId="170ACBBE">
            <w:pPr>
              <w:ind w:firstLine="361" w:firstLineChars="200"/>
              <w:rPr>
                <w:rFonts w:hint="eastAsia" w:ascii="宋体" w:hAnsi="宋体" w:cs="宋体"/>
                <w:b/>
                <w:color w:val="000000"/>
                <w:kern w:val="0"/>
                <w:sz w:val="18"/>
                <w:szCs w:val="18"/>
                <w:lang w:val="en" w:eastAsia="zh-CN" w:bidi="ar"/>
              </w:rPr>
            </w:pPr>
          </w:p>
          <w:p w14:paraId="14CCBA3D">
            <w:pPr>
              <w:ind w:firstLine="361" w:firstLineChars="200"/>
              <w:rPr>
                <w:rFonts w:hint="eastAsia" w:ascii="宋体" w:hAnsi="宋体" w:cs="宋体"/>
                <w:b/>
                <w:color w:val="000000"/>
                <w:kern w:val="0"/>
                <w:sz w:val="18"/>
                <w:szCs w:val="18"/>
                <w:lang w:val="en" w:eastAsia="zh-CN" w:bidi="ar"/>
              </w:rPr>
            </w:pPr>
          </w:p>
          <w:p w14:paraId="72383C12">
            <w:pPr>
              <w:ind w:firstLine="361" w:firstLineChars="200"/>
              <w:rPr>
                <w:rFonts w:hint="eastAsia" w:ascii="宋体" w:hAnsi="宋体" w:cs="宋体"/>
                <w:b/>
                <w:color w:val="000000"/>
                <w:kern w:val="0"/>
                <w:sz w:val="18"/>
                <w:szCs w:val="18"/>
                <w:lang w:val="en" w:eastAsia="zh-CN" w:bidi="ar"/>
              </w:rPr>
            </w:pPr>
          </w:p>
          <w:p w14:paraId="4D36B98F">
            <w:pPr>
              <w:ind w:firstLine="361" w:firstLineChars="200"/>
              <w:rPr>
                <w:rFonts w:hint="default" w:ascii="宋体" w:hAnsi="宋体" w:eastAsia="宋体" w:cs="宋体"/>
                <w:b/>
                <w:color w:val="000000"/>
                <w:kern w:val="0"/>
                <w:sz w:val="18"/>
                <w:szCs w:val="18"/>
                <w:lang w:val="en" w:eastAsia="zh-CN" w:bidi="ar"/>
              </w:rPr>
            </w:pPr>
            <w:r>
              <w:rPr>
                <w:rFonts w:hint="eastAsia" w:ascii="宋体" w:hAnsi="宋体" w:cs="宋体"/>
                <w:b/>
                <w:color w:val="000000"/>
                <w:kern w:val="0"/>
                <w:sz w:val="18"/>
                <w:szCs w:val="18"/>
                <w:lang w:val="en" w:eastAsia="zh-CN" w:bidi="ar"/>
              </w:rPr>
              <w:t>不限</w:t>
            </w:r>
          </w:p>
        </w:tc>
        <w:tc>
          <w:tcPr>
            <w:tcW w:w="6816" w:type="dxa"/>
            <w:shd w:val="clear" w:color="auto" w:fill="auto"/>
            <w:vAlign w:val="top"/>
          </w:tcPr>
          <w:p w14:paraId="77169298">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岗位职责</w:t>
            </w:r>
          </w:p>
          <w:p w14:paraId="567C5A9E">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14:paraId="10784C20">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负责餐前摆台、整理餐桌餐椅，做好用餐区域环境卫生、桌椅擦拭、地面清扫；</w:t>
            </w:r>
          </w:p>
          <w:p w14:paraId="3EECA5F0">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用餐期间引导客人人座、点餐传菜、添茶补位，及时响应用餐需求，做好接待服务；</w:t>
            </w:r>
          </w:p>
          <w:p w14:paraId="49DC1235">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餐后收台，收拾餐盘碗筷、残羹清理，将餐具归集运送至洗碗指定区域（无需集中清洗操作），整理台面恢复整洁；</w:t>
            </w:r>
          </w:p>
          <w:p w14:paraId="311A7B79">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维护公共餐区整洁，补充纸巾、餐具等物资，配合餐饮班组排班，服从厨师长/领班调度，完成交办的其他辅助服务工作；</w:t>
            </w:r>
          </w:p>
          <w:p w14:paraId="740FBF8E">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5. 礼貌文明服务，维护康养景区餐厅服务形象，及时反馈客诉、设施损坏等异常情况。</w:t>
            </w:r>
          </w:p>
          <w:p w14:paraId="6AC43FC6">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14:paraId="606F4A8D">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任职要求</w:t>
            </w:r>
          </w:p>
          <w:p w14:paraId="1CA706D1">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学历不限，在校学生、暑期兼职均可，年龄适配用工要求，工作踏实勤快、手脚麻利；</w:t>
            </w:r>
          </w:p>
          <w:p w14:paraId="04ADA454">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讲卫生、有礼貌，沟通和善，具备基础服务意识，能主动做清洁收台工作；</w:t>
            </w:r>
          </w:p>
          <w:p w14:paraId="6F3C414A">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服从管理排班，能配合午晚用餐高峰、周末及节假日在岗，适应轮班；</w:t>
            </w:r>
          </w:p>
          <w:p w14:paraId="33ACF406">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身体健康，持有效健康证，无传染性疾病；</w:t>
            </w:r>
          </w:p>
          <w:p w14:paraId="311E2938">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5. 责任心强，做事细致，团队协作好，能快速上手流程。</w:t>
            </w:r>
          </w:p>
          <w:p w14:paraId="13C44A18">
            <w:pPr>
              <w:suppressAutoHyphens/>
              <w:bidi w:val="0"/>
              <w:rPr>
                <w:rFonts w:hint="default" w:ascii="宋体" w:hAnsi="宋体" w:eastAsia="宋体" w:cs="宋体"/>
                <w:b/>
                <w:color w:val="000000"/>
                <w:kern w:val="0"/>
                <w:sz w:val="18"/>
                <w:szCs w:val="18"/>
                <w:lang w:val="en-US" w:eastAsia="zh-CN" w:bidi="ar"/>
              </w:rPr>
            </w:pPr>
          </w:p>
          <w:p w14:paraId="2A385BA2">
            <w:pPr>
              <w:rPr>
                <w:rFonts w:hint="eastAsia" w:ascii="宋体" w:hAnsi="宋体" w:eastAsia="宋体" w:cs="宋体"/>
                <w:b/>
                <w:color w:val="000000"/>
                <w:kern w:val="0"/>
                <w:sz w:val="18"/>
                <w:szCs w:val="18"/>
                <w:lang w:val="en-US" w:eastAsia="zh-CN" w:bidi="ar"/>
              </w:rPr>
            </w:pPr>
          </w:p>
        </w:tc>
        <w:tc>
          <w:tcPr>
            <w:tcW w:w="2225" w:type="dxa"/>
            <w:shd w:val="clear" w:color="auto" w:fill="auto"/>
            <w:vAlign w:val="top"/>
          </w:tcPr>
          <w:p w14:paraId="0A5544F0">
            <w:pPr>
              <w:ind w:firstLine="904" w:firstLineChars="500"/>
              <w:rPr>
                <w:rFonts w:hint="eastAsia" w:ascii="宋体" w:hAnsi="宋体" w:cs="宋体"/>
                <w:b/>
                <w:color w:val="000000"/>
                <w:kern w:val="0"/>
                <w:sz w:val="18"/>
                <w:szCs w:val="18"/>
                <w:lang w:val="en-US" w:eastAsia="zh-CN" w:bidi="ar"/>
              </w:rPr>
            </w:pPr>
          </w:p>
          <w:p w14:paraId="66F17D93">
            <w:pPr>
              <w:ind w:firstLine="904" w:firstLineChars="500"/>
              <w:rPr>
                <w:rFonts w:hint="eastAsia" w:ascii="宋体" w:hAnsi="宋体" w:cs="宋体"/>
                <w:b/>
                <w:color w:val="000000"/>
                <w:kern w:val="0"/>
                <w:sz w:val="18"/>
                <w:szCs w:val="18"/>
                <w:lang w:val="en-US" w:eastAsia="zh-CN" w:bidi="ar"/>
              </w:rPr>
            </w:pPr>
          </w:p>
          <w:p w14:paraId="7526DB20">
            <w:pPr>
              <w:ind w:firstLine="904" w:firstLineChars="500"/>
              <w:rPr>
                <w:rFonts w:hint="eastAsia" w:ascii="宋体" w:hAnsi="宋体" w:cs="宋体"/>
                <w:b/>
                <w:color w:val="000000"/>
                <w:kern w:val="0"/>
                <w:sz w:val="18"/>
                <w:szCs w:val="18"/>
                <w:lang w:val="en-US" w:eastAsia="zh-CN" w:bidi="ar"/>
              </w:rPr>
            </w:pPr>
          </w:p>
          <w:p w14:paraId="749BAC92">
            <w:pPr>
              <w:ind w:firstLine="904" w:firstLineChars="500"/>
              <w:rPr>
                <w:rFonts w:hint="eastAsia" w:ascii="宋体" w:hAnsi="宋体" w:cs="宋体"/>
                <w:b/>
                <w:color w:val="000000"/>
                <w:kern w:val="0"/>
                <w:sz w:val="18"/>
                <w:szCs w:val="18"/>
                <w:lang w:val="en-US" w:eastAsia="zh-CN" w:bidi="ar"/>
              </w:rPr>
            </w:pPr>
          </w:p>
          <w:p w14:paraId="17582DB5">
            <w:pPr>
              <w:ind w:firstLine="904" w:firstLineChars="500"/>
              <w:rPr>
                <w:rFonts w:hint="eastAsia" w:ascii="宋体" w:hAnsi="宋体" w:cs="宋体"/>
                <w:b/>
                <w:color w:val="000000"/>
                <w:kern w:val="0"/>
                <w:sz w:val="18"/>
                <w:szCs w:val="18"/>
                <w:lang w:val="en-US" w:eastAsia="zh-CN" w:bidi="ar"/>
              </w:rPr>
            </w:pPr>
          </w:p>
          <w:p w14:paraId="333125A3">
            <w:pPr>
              <w:ind w:firstLine="904" w:firstLineChars="500"/>
              <w:rPr>
                <w:rFonts w:hint="eastAsia" w:ascii="宋体" w:hAnsi="宋体" w:cs="宋体"/>
                <w:b/>
                <w:color w:val="000000"/>
                <w:kern w:val="0"/>
                <w:sz w:val="18"/>
                <w:szCs w:val="18"/>
                <w:lang w:val="en-US" w:eastAsia="zh-CN" w:bidi="ar"/>
              </w:rPr>
            </w:pPr>
          </w:p>
          <w:p w14:paraId="43ECA5FE">
            <w:pPr>
              <w:ind w:firstLine="904" w:firstLineChars="50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面议</w:t>
            </w:r>
          </w:p>
        </w:tc>
        <w:tc>
          <w:tcPr>
            <w:tcW w:w="1959" w:type="dxa"/>
            <w:shd w:val="clear" w:color="auto" w:fill="auto"/>
            <w:vAlign w:val="top"/>
          </w:tcPr>
          <w:p w14:paraId="66C1B5AD">
            <w:pPr>
              <w:rPr>
                <w:rFonts w:hint="eastAsia" w:ascii="宋体" w:hAnsi="宋体" w:eastAsia="宋体" w:cs="宋体"/>
                <w:b/>
                <w:color w:val="000000"/>
                <w:kern w:val="0"/>
                <w:sz w:val="18"/>
                <w:szCs w:val="18"/>
                <w:lang w:val="en-US" w:eastAsia="zh-CN" w:bidi="ar"/>
              </w:rPr>
            </w:pPr>
          </w:p>
        </w:tc>
      </w:tr>
      <w:tr w14:paraId="6897D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14:paraId="33C9EBB5">
            <w:pPr>
              <w:rPr>
                <w:rFonts w:hint="eastAsia" w:ascii="宋体" w:hAnsi="宋体" w:eastAsia="宋体" w:cs="宋体"/>
                <w:b/>
                <w:color w:val="000000"/>
                <w:kern w:val="0"/>
                <w:sz w:val="18"/>
                <w:szCs w:val="18"/>
                <w:lang w:val="en-US" w:eastAsia="zh-CN" w:bidi="ar"/>
              </w:rPr>
            </w:pPr>
          </w:p>
        </w:tc>
        <w:tc>
          <w:tcPr>
            <w:tcW w:w="1304" w:type="dxa"/>
            <w:vMerge w:val="continue"/>
            <w:shd w:val="clear" w:color="auto" w:fill="auto"/>
            <w:vAlign w:val="center"/>
          </w:tcPr>
          <w:p w14:paraId="361B9539">
            <w:pPr>
              <w:rPr>
                <w:rFonts w:hint="eastAsia" w:ascii="宋体" w:hAnsi="宋体" w:eastAsia="宋体" w:cs="宋体"/>
                <w:b/>
                <w:color w:val="000000"/>
                <w:kern w:val="0"/>
                <w:sz w:val="18"/>
                <w:szCs w:val="18"/>
                <w:lang w:val="en-US" w:eastAsia="zh-CN" w:bidi="ar"/>
              </w:rPr>
            </w:pPr>
          </w:p>
        </w:tc>
        <w:tc>
          <w:tcPr>
            <w:tcW w:w="685" w:type="dxa"/>
            <w:shd w:val="clear" w:color="auto" w:fill="auto"/>
            <w:vAlign w:val="top"/>
          </w:tcPr>
          <w:p w14:paraId="6ABC6C4B">
            <w:pPr>
              <w:ind w:firstLine="181" w:firstLineChars="100"/>
              <w:rPr>
                <w:rFonts w:hint="eastAsia" w:ascii="宋体" w:hAnsi="宋体" w:cs="宋体"/>
                <w:b/>
                <w:color w:val="000000"/>
                <w:kern w:val="0"/>
                <w:sz w:val="18"/>
                <w:szCs w:val="18"/>
                <w:lang w:val="en-US" w:eastAsia="zh-CN" w:bidi="ar"/>
              </w:rPr>
            </w:pPr>
          </w:p>
          <w:p w14:paraId="6044C0E2">
            <w:pPr>
              <w:ind w:firstLine="181" w:firstLineChars="100"/>
              <w:rPr>
                <w:rFonts w:hint="eastAsia" w:ascii="宋体" w:hAnsi="宋体" w:cs="宋体"/>
                <w:b/>
                <w:color w:val="000000"/>
                <w:kern w:val="0"/>
                <w:sz w:val="18"/>
                <w:szCs w:val="18"/>
                <w:lang w:val="en-US" w:eastAsia="zh-CN" w:bidi="ar"/>
              </w:rPr>
            </w:pPr>
          </w:p>
          <w:p w14:paraId="692C97CD">
            <w:pPr>
              <w:ind w:firstLine="181" w:firstLineChars="100"/>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p>
        </w:tc>
        <w:tc>
          <w:tcPr>
            <w:tcW w:w="770" w:type="dxa"/>
            <w:shd w:val="clear" w:color="auto" w:fill="auto"/>
            <w:vAlign w:val="top"/>
          </w:tcPr>
          <w:p w14:paraId="0F126617">
            <w:pPr>
              <w:suppressAutoHyphens/>
              <w:bidi w:val="0"/>
              <w:rPr>
                <w:rFonts w:hint="default" w:ascii="宋体" w:hAnsi="宋体" w:eastAsia="宋体" w:cs="宋体"/>
                <w:b/>
                <w:color w:val="000000"/>
                <w:kern w:val="0"/>
                <w:sz w:val="18"/>
                <w:szCs w:val="18"/>
                <w:lang w:val="en-US" w:eastAsia="zh-CN" w:bidi="ar"/>
              </w:rPr>
            </w:pPr>
          </w:p>
          <w:p w14:paraId="73C21859">
            <w:pPr>
              <w:suppressAutoHyphens/>
              <w:bidi w:val="0"/>
              <w:rPr>
                <w:rFonts w:hint="default" w:ascii="宋体" w:hAnsi="宋体" w:eastAsia="宋体" w:cs="宋体"/>
                <w:b/>
                <w:color w:val="000000"/>
                <w:kern w:val="0"/>
                <w:sz w:val="18"/>
                <w:szCs w:val="18"/>
                <w:lang w:val="en-US" w:eastAsia="zh-CN" w:bidi="ar"/>
              </w:rPr>
            </w:pPr>
          </w:p>
          <w:p w14:paraId="421FAC27">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萌宠饲养</w:t>
            </w:r>
            <w:r>
              <w:rPr>
                <w:rFonts w:hint="eastAsia" w:ascii="宋体" w:hAnsi="宋体" w:eastAsia="宋体" w:cs="宋体"/>
                <w:b/>
                <w:color w:val="000000"/>
                <w:kern w:val="0"/>
                <w:sz w:val="18"/>
                <w:szCs w:val="18"/>
                <w:lang w:val="en-US" w:eastAsia="zh-CN" w:bidi="ar"/>
              </w:rPr>
              <w:t>技术老师</w:t>
            </w:r>
          </w:p>
          <w:p w14:paraId="30ED0E6F">
            <w:pPr>
              <w:rPr>
                <w:rFonts w:hint="eastAsia" w:ascii="宋体" w:hAnsi="宋体" w:eastAsia="宋体" w:cs="宋体"/>
                <w:b/>
                <w:color w:val="000000"/>
                <w:kern w:val="0"/>
                <w:sz w:val="18"/>
                <w:szCs w:val="18"/>
                <w:lang w:val="en-US" w:eastAsia="zh-CN" w:bidi="ar"/>
              </w:rPr>
            </w:pPr>
          </w:p>
        </w:tc>
        <w:tc>
          <w:tcPr>
            <w:tcW w:w="1239" w:type="dxa"/>
            <w:shd w:val="clear" w:color="auto" w:fill="auto"/>
            <w:vAlign w:val="top"/>
          </w:tcPr>
          <w:p w14:paraId="17EA286E">
            <w:pPr>
              <w:rPr>
                <w:rFonts w:hint="eastAsia" w:ascii="宋体" w:hAnsi="宋体" w:cs="宋体"/>
                <w:b/>
                <w:color w:val="000000"/>
                <w:kern w:val="0"/>
                <w:sz w:val="18"/>
                <w:szCs w:val="18"/>
                <w:lang w:val="en-US" w:eastAsia="zh-CN" w:bidi="ar"/>
              </w:rPr>
            </w:pPr>
          </w:p>
          <w:p w14:paraId="1204D6CB">
            <w:pPr>
              <w:rPr>
                <w:rFonts w:hint="eastAsia" w:ascii="宋体" w:hAnsi="宋体" w:cs="宋体"/>
                <w:b/>
                <w:color w:val="000000"/>
                <w:kern w:val="0"/>
                <w:sz w:val="18"/>
                <w:szCs w:val="18"/>
                <w:lang w:val="en-US" w:eastAsia="zh-CN" w:bidi="ar"/>
              </w:rPr>
            </w:pPr>
          </w:p>
          <w:p w14:paraId="6208A9C4">
            <w:pPr>
              <w:ind w:firstLine="361" w:firstLineChars="200"/>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2人</w:t>
            </w:r>
          </w:p>
        </w:tc>
        <w:tc>
          <w:tcPr>
            <w:tcW w:w="6816" w:type="dxa"/>
            <w:shd w:val="clear" w:color="auto" w:fill="auto"/>
            <w:vAlign w:val="top"/>
          </w:tcPr>
          <w:p w14:paraId="46D6A46D">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岗位职责</w:t>
            </w:r>
          </w:p>
          <w:p w14:paraId="321B1F18">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负责萌宠园区动物日常饲喂、健康巡检、笼舍清洁消毒、环境维护，保障动物存活与健康状态；</w:t>
            </w:r>
          </w:p>
          <w:p w14:paraId="48F4DB20">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科学配比、调配营养饲料，记录采食、精神、生长情况，及时处置异常状况；</w:t>
            </w:r>
          </w:p>
          <w:p w14:paraId="2C8B5911">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完成哺乳类动物繁育照料工作，做好繁育记录；配合园区亲子互动运营，协助规范游客参观引导；</w:t>
            </w:r>
          </w:p>
          <w:p w14:paraId="52F159DF">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指导萌宠助手开展日常工作，整理饲养物资、管控饲料耗材。</w:t>
            </w:r>
          </w:p>
          <w:p w14:paraId="156176F4">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14:paraId="3073B8D9">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任职要求</w:t>
            </w:r>
          </w:p>
          <w:p w14:paraId="04067D2E">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有萌宠/小型动物饲养、繁育实操经验，掌握基础动物疫病预防、护理常识优先；</w:t>
            </w:r>
          </w:p>
          <w:p w14:paraId="6B6BE008">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耐心细心有爱心，责任心强，能做日常台账记录，动手能力强，服从园区排班管理；</w:t>
            </w:r>
          </w:p>
          <w:p w14:paraId="43941AB7">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身体健康，无相关人畜共患病禁忌，能适应户外/园区轮班工作。</w:t>
            </w:r>
          </w:p>
          <w:p w14:paraId="5E8AA371">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14:paraId="644EA714">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14:paraId="13EF79B5">
            <w:pPr>
              <w:rPr>
                <w:rFonts w:hint="eastAsia" w:ascii="宋体" w:hAnsi="宋体" w:eastAsia="宋体" w:cs="宋体"/>
                <w:b/>
                <w:color w:val="000000"/>
                <w:kern w:val="0"/>
                <w:sz w:val="18"/>
                <w:szCs w:val="18"/>
                <w:lang w:val="en-US" w:eastAsia="zh-CN" w:bidi="ar"/>
              </w:rPr>
            </w:pPr>
          </w:p>
        </w:tc>
        <w:tc>
          <w:tcPr>
            <w:tcW w:w="2225" w:type="dxa"/>
            <w:shd w:val="clear" w:color="auto" w:fill="auto"/>
            <w:vAlign w:val="top"/>
          </w:tcPr>
          <w:p w14:paraId="2B8DDB8F">
            <w:pPr>
              <w:suppressAutoHyphens/>
              <w:bidi w:val="0"/>
              <w:rPr>
                <w:rFonts w:hint="default" w:ascii="宋体" w:hAnsi="宋体" w:eastAsia="宋体" w:cs="宋体"/>
                <w:b/>
                <w:color w:val="000000"/>
                <w:kern w:val="0"/>
                <w:sz w:val="18"/>
                <w:szCs w:val="18"/>
                <w:lang w:val="en-US" w:eastAsia="zh-CN" w:bidi="ar"/>
              </w:rPr>
            </w:pPr>
          </w:p>
          <w:p w14:paraId="639015FD">
            <w:pPr>
              <w:suppressAutoHyphens/>
              <w:bidi w:val="0"/>
              <w:rPr>
                <w:rFonts w:hint="default" w:ascii="宋体" w:hAnsi="宋体" w:eastAsia="宋体" w:cs="宋体"/>
                <w:b/>
                <w:color w:val="000000"/>
                <w:kern w:val="0"/>
                <w:sz w:val="18"/>
                <w:szCs w:val="18"/>
                <w:lang w:val="en-US" w:eastAsia="zh-CN" w:bidi="ar"/>
              </w:rPr>
            </w:pPr>
          </w:p>
          <w:p w14:paraId="7CE8F128">
            <w:pPr>
              <w:suppressAutoHyphens/>
              <w:bidi w:val="0"/>
              <w:rPr>
                <w:rFonts w:hint="default" w:ascii="宋体" w:hAnsi="宋体" w:eastAsia="宋体" w:cs="宋体"/>
                <w:b/>
                <w:color w:val="000000"/>
                <w:kern w:val="0"/>
                <w:sz w:val="18"/>
                <w:szCs w:val="18"/>
                <w:lang w:val="en-US" w:eastAsia="zh-CN" w:bidi="ar"/>
              </w:rPr>
            </w:pPr>
          </w:p>
          <w:p w14:paraId="5F4DF2CD">
            <w:pPr>
              <w:suppressAutoHyphens/>
              <w:bidi w:val="0"/>
              <w:rPr>
                <w:rFonts w:hint="default" w:ascii="宋体" w:hAnsi="宋体" w:eastAsia="宋体" w:cs="宋体"/>
                <w:b/>
                <w:color w:val="000000"/>
                <w:kern w:val="0"/>
                <w:sz w:val="18"/>
                <w:szCs w:val="18"/>
                <w:lang w:val="en-US" w:eastAsia="zh-CN" w:bidi="ar"/>
              </w:rPr>
            </w:pPr>
          </w:p>
          <w:p w14:paraId="607FE906">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月薪4000-5000元，包吃包住，哺乳类繁育成功发放专项奖励。</w:t>
            </w:r>
          </w:p>
          <w:p w14:paraId="550B4AA2">
            <w:pPr>
              <w:rPr>
                <w:rFonts w:hint="eastAsia" w:ascii="宋体" w:hAnsi="宋体" w:eastAsia="宋体" w:cs="宋体"/>
                <w:b/>
                <w:color w:val="000000"/>
                <w:kern w:val="0"/>
                <w:sz w:val="18"/>
                <w:szCs w:val="18"/>
                <w:lang w:val="en-US" w:eastAsia="zh-CN" w:bidi="ar"/>
              </w:rPr>
            </w:pPr>
          </w:p>
        </w:tc>
        <w:tc>
          <w:tcPr>
            <w:tcW w:w="1959" w:type="dxa"/>
            <w:shd w:val="clear" w:color="auto" w:fill="auto"/>
            <w:vAlign w:val="top"/>
          </w:tcPr>
          <w:p w14:paraId="32737F05">
            <w:pPr>
              <w:rPr>
                <w:rFonts w:hint="eastAsia" w:ascii="宋体" w:hAnsi="宋体" w:eastAsia="宋体" w:cs="宋体"/>
                <w:b/>
                <w:color w:val="000000"/>
                <w:kern w:val="0"/>
                <w:sz w:val="18"/>
                <w:szCs w:val="18"/>
                <w:lang w:val="en-US" w:eastAsia="zh-CN" w:bidi="ar"/>
              </w:rPr>
            </w:pPr>
          </w:p>
        </w:tc>
      </w:tr>
      <w:tr w14:paraId="7E157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14:paraId="02DE7E91">
            <w:pPr>
              <w:rPr>
                <w:rFonts w:hint="eastAsia" w:ascii="宋体" w:hAnsi="宋体" w:eastAsia="宋体" w:cs="宋体"/>
                <w:b/>
                <w:color w:val="000000"/>
                <w:kern w:val="0"/>
                <w:sz w:val="18"/>
                <w:szCs w:val="18"/>
                <w:lang w:val="en-US" w:eastAsia="zh-CN" w:bidi="ar"/>
              </w:rPr>
            </w:pPr>
          </w:p>
        </w:tc>
        <w:tc>
          <w:tcPr>
            <w:tcW w:w="1304" w:type="dxa"/>
            <w:vMerge w:val="continue"/>
            <w:shd w:val="clear" w:color="auto" w:fill="auto"/>
            <w:vAlign w:val="center"/>
          </w:tcPr>
          <w:p w14:paraId="135FA514">
            <w:pPr>
              <w:rPr>
                <w:rFonts w:hint="eastAsia" w:ascii="宋体" w:hAnsi="宋体" w:eastAsia="宋体" w:cs="宋体"/>
                <w:b/>
                <w:color w:val="000000"/>
                <w:kern w:val="0"/>
                <w:sz w:val="18"/>
                <w:szCs w:val="18"/>
                <w:lang w:val="en-US" w:eastAsia="zh-CN" w:bidi="ar"/>
              </w:rPr>
            </w:pPr>
          </w:p>
        </w:tc>
        <w:tc>
          <w:tcPr>
            <w:tcW w:w="685" w:type="dxa"/>
            <w:shd w:val="clear" w:color="auto" w:fill="auto"/>
            <w:vAlign w:val="top"/>
          </w:tcPr>
          <w:p w14:paraId="4B9B2E8D">
            <w:pPr>
              <w:ind w:firstLine="181" w:firstLineChars="100"/>
              <w:rPr>
                <w:rFonts w:hint="eastAsia" w:ascii="宋体" w:hAnsi="宋体" w:cs="宋体"/>
                <w:b/>
                <w:color w:val="000000"/>
                <w:kern w:val="0"/>
                <w:sz w:val="18"/>
                <w:szCs w:val="18"/>
                <w:lang w:val="en-US" w:eastAsia="zh-CN" w:bidi="ar"/>
              </w:rPr>
            </w:pPr>
          </w:p>
          <w:p w14:paraId="09DD8885">
            <w:pPr>
              <w:ind w:firstLine="181" w:firstLineChars="100"/>
              <w:rPr>
                <w:rFonts w:hint="eastAsia" w:ascii="宋体" w:hAnsi="宋体" w:cs="宋体"/>
                <w:b/>
                <w:color w:val="000000"/>
                <w:kern w:val="0"/>
                <w:sz w:val="18"/>
                <w:szCs w:val="18"/>
                <w:lang w:val="en-US" w:eastAsia="zh-CN" w:bidi="ar"/>
              </w:rPr>
            </w:pPr>
          </w:p>
          <w:p w14:paraId="33F8008C">
            <w:pPr>
              <w:ind w:firstLine="181" w:firstLineChars="100"/>
              <w:rPr>
                <w:rFonts w:hint="eastAsia" w:ascii="宋体" w:hAnsi="宋体" w:cs="宋体"/>
                <w:b/>
                <w:color w:val="000000"/>
                <w:kern w:val="0"/>
                <w:sz w:val="18"/>
                <w:szCs w:val="18"/>
                <w:lang w:val="en-US" w:eastAsia="zh-CN" w:bidi="ar"/>
              </w:rPr>
            </w:pPr>
          </w:p>
          <w:p w14:paraId="42368B69">
            <w:pPr>
              <w:ind w:firstLine="181" w:firstLineChars="100"/>
              <w:rPr>
                <w:rFonts w:hint="eastAsia" w:ascii="宋体" w:hAnsi="宋体" w:cs="宋体"/>
                <w:b/>
                <w:color w:val="000000"/>
                <w:kern w:val="0"/>
                <w:sz w:val="18"/>
                <w:szCs w:val="18"/>
                <w:lang w:val="en-US" w:eastAsia="zh-CN" w:bidi="ar"/>
              </w:rPr>
            </w:pPr>
          </w:p>
          <w:p w14:paraId="286364D1">
            <w:pPr>
              <w:ind w:firstLine="181" w:firstLineChars="1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w:t>
            </w:r>
          </w:p>
        </w:tc>
        <w:tc>
          <w:tcPr>
            <w:tcW w:w="770" w:type="dxa"/>
            <w:shd w:val="clear" w:color="auto" w:fill="auto"/>
            <w:vAlign w:val="top"/>
          </w:tcPr>
          <w:p w14:paraId="14637B0F">
            <w:pPr>
              <w:suppressAutoHyphens/>
              <w:bidi w:val="0"/>
              <w:rPr>
                <w:rFonts w:hint="default" w:ascii="宋体" w:hAnsi="宋体" w:eastAsia="宋体" w:cs="宋体"/>
                <w:b/>
                <w:color w:val="000000"/>
                <w:kern w:val="0"/>
                <w:sz w:val="18"/>
                <w:szCs w:val="18"/>
                <w:lang w:val="en-US" w:eastAsia="zh-CN" w:bidi="ar"/>
              </w:rPr>
            </w:pPr>
          </w:p>
          <w:p w14:paraId="29303DE0">
            <w:pPr>
              <w:suppressAutoHyphens/>
              <w:bidi w:val="0"/>
              <w:rPr>
                <w:rFonts w:hint="default" w:ascii="宋体" w:hAnsi="宋体" w:eastAsia="宋体" w:cs="宋体"/>
                <w:b/>
                <w:color w:val="000000"/>
                <w:kern w:val="0"/>
                <w:sz w:val="18"/>
                <w:szCs w:val="18"/>
                <w:lang w:val="en-US" w:eastAsia="zh-CN" w:bidi="ar"/>
              </w:rPr>
            </w:pPr>
          </w:p>
          <w:p w14:paraId="67B3A2CD">
            <w:pPr>
              <w:suppressAutoHyphens/>
              <w:bidi w:val="0"/>
              <w:rPr>
                <w:rFonts w:hint="default" w:ascii="宋体" w:hAnsi="宋体" w:eastAsia="宋体" w:cs="宋体"/>
                <w:b/>
                <w:color w:val="000000"/>
                <w:kern w:val="0"/>
                <w:sz w:val="18"/>
                <w:szCs w:val="18"/>
                <w:lang w:val="en-US" w:eastAsia="zh-CN" w:bidi="ar"/>
              </w:rPr>
            </w:pPr>
          </w:p>
          <w:p w14:paraId="44F37BB9">
            <w:pPr>
              <w:suppressAutoHyphens/>
              <w:bidi w:val="0"/>
              <w:rPr>
                <w:rFonts w:hint="default" w:ascii="宋体" w:hAnsi="宋体" w:eastAsia="宋体" w:cs="宋体"/>
                <w:b/>
                <w:color w:val="000000"/>
                <w:kern w:val="0"/>
                <w:sz w:val="18"/>
                <w:szCs w:val="18"/>
                <w:lang w:val="en-US" w:eastAsia="zh-CN" w:bidi="ar"/>
              </w:rPr>
            </w:pPr>
          </w:p>
          <w:p w14:paraId="5D5A8F4A">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萌宠饲养助手</w:t>
            </w:r>
          </w:p>
          <w:p w14:paraId="78C65E84">
            <w:pPr>
              <w:rPr>
                <w:rFonts w:hint="eastAsia" w:ascii="宋体" w:hAnsi="宋体" w:eastAsia="宋体" w:cs="宋体"/>
                <w:b/>
                <w:color w:val="000000"/>
                <w:kern w:val="0"/>
                <w:sz w:val="18"/>
                <w:szCs w:val="18"/>
                <w:lang w:val="en-US" w:eastAsia="zh-CN" w:bidi="ar"/>
              </w:rPr>
            </w:pPr>
          </w:p>
        </w:tc>
        <w:tc>
          <w:tcPr>
            <w:tcW w:w="1239" w:type="dxa"/>
            <w:shd w:val="clear" w:color="auto" w:fill="auto"/>
            <w:vAlign w:val="top"/>
          </w:tcPr>
          <w:p w14:paraId="2F7A2541">
            <w:pPr>
              <w:ind w:firstLine="361" w:firstLineChars="200"/>
              <w:rPr>
                <w:rFonts w:hint="eastAsia" w:ascii="宋体" w:hAnsi="宋体" w:cs="宋体"/>
                <w:b/>
                <w:color w:val="000000"/>
                <w:kern w:val="0"/>
                <w:sz w:val="18"/>
                <w:szCs w:val="18"/>
                <w:lang w:val="en-US" w:eastAsia="zh-CN" w:bidi="ar"/>
              </w:rPr>
            </w:pPr>
          </w:p>
          <w:p w14:paraId="253D276F">
            <w:pPr>
              <w:ind w:firstLine="361" w:firstLineChars="200"/>
              <w:rPr>
                <w:rFonts w:hint="eastAsia" w:ascii="宋体" w:hAnsi="宋体" w:cs="宋体"/>
                <w:b/>
                <w:color w:val="000000"/>
                <w:kern w:val="0"/>
                <w:sz w:val="18"/>
                <w:szCs w:val="18"/>
                <w:lang w:val="en-US" w:eastAsia="zh-CN" w:bidi="ar"/>
              </w:rPr>
            </w:pPr>
          </w:p>
          <w:p w14:paraId="10365A48">
            <w:pPr>
              <w:ind w:firstLine="361" w:firstLineChars="200"/>
              <w:rPr>
                <w:rFonts w:hint="eastAsia" w:ascii="宋体" w:hAnsi="宋体" w:cs="宋体"/>
                <w:b/>
                <w:color w:val="000000"/>
                <w:kern w:val="0"/>
                <w:sz w:val="18"/>
                <w:szCs w:val="18"/>
                <w:lang w:val="en-US" w:eastAsia="zh-CN" w:bidi="ar"/>
              </w:rPr>
            </w:pPr>
          </w:p>
          <w:p w14:paraId="3BC35A57">
            <w:pPr>
              <w:ind w:firstLine="361" w:firstLineChars="200"/>
              <w:rPr>
                <w:rFonts w:hint="eastAsia" w:ascii="宋体" w:hAnsi="宋体" w:cs="宋体"/>
                <w:b/>
                <w:color w:val="000000"/>
                <w:kern w:val="0"/>
                <w:sz w:val="18"/>
                <w:szCs w:val="18"/>
                <w:lang w:val="en-US" w:eastAsia="zh-CN" w:bidi="ar"/>
              </w:rPr>
            </w:pPr>
          </w:p>
          <w:p w14:paraId="4D4C3D91">
            <w:pPr>
              <w:ind w:firstLine="361" w:firstLineChars="200"/>
              <w:rPr>
                <w:rFonts w:hint="eastAsia" w:ascii="宋体" w:hAnsi="宋体" w:cs="宋体"/>
                <w:b/>
                <w:color w:val="000000"/>
                <w:kern w:val="0"/>
                <w:sz w:val="18"/>
                <w:szCs w:val="18"/>
                <w:lang w:val="en-US" w:eastAsia="zh-CN" w:bidi="ar"/>
              </w:rPr>
            </w:pPr>
          </w:p>
          <w:p w14:paraId="6C59ACA2">
            <w:pPr>
              <w:ind w:firstLine="361" w:firstLineChars="2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1人</w:t>
            </w:r>
          </w:p>
        </w:tc>
        <w:tc>
          <w:tcPr>
            <w:tcW w:w="6816" w:type="dxa"/>
            <w:shd w:val="clear" w:color="auto" w:fill="auto"/>
            <w:vAlign w:val="top"/>
          </w:tcPr>
          <w:p w14:paraId="443BCF86">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岗位职责 </w:t>
            </w:r>
          </w:p>
          <w:p w14:paraId="045E284A">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协助饲养能手完成动物投喂、拌制调配营养饲料、清理笼舍与园区环境卫生；</w:t>
            </w:r>
          </w:p>
          <w:p w14:paraId="31B6D00C">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协助做好动物状态观察、物资整理收纳、饲养记录登记；配合维护亲子参观秩序，辅助开展互动引导；</w:t>
            </w:r>
          </w:p>
          <w:p w14:paraId="1CA7D1B3">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服从安排完成园区交办的其他辅助性日常工作。</w:t>
            </w:r>
          </w:p>
          <w:p w14:paraId="02E87E94">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14:paraId="479A3364">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任职要求</w:t>
            </w:r>
          </w:p>
          <w:p w14:paraId="72368594">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喜爱小动物，踏实勤快，能吃苦耐劳，服从管理；</w:t>
            </w:r>
          </w:p>
          <w:p w14:paraId="5A07F857">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有无经验均可，愿意学习饲养知识，适应轮班及户外工作；</w:t>
            </w:r>
          </w:p>
          <w:p w14:paraId="6AE2921A">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有宠物养护、畜牧相关学习/从业经历优先。</w:t>
            </w:r>
          </w:p>
          <w:p w14:paraId="69C616B9">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14:paraId="7AEE6208">
            <w:pPr>
              <w:rPr>
                <w:rFonts w:hint="eastAsia" w:ascii="宋体" w:hAnsi="宋体" w:eastAsia="宋体" w:cs="宋体"/>
                <w:b/>
                <w:color w:val="000000"/>
                <w:kern w:val="0"/>
                <w:sz w:val="18"/>
                <w:szCs w:val="18"/>
                <w:lang w:val="en-US" w:eastAsia="zh-CN" w:bidi="ar"/>
              </w:rPr>
            </w:pPr>
          </w:p>
        </w:tc>
        <w:tc>
          <w:tcPr>
            <w:tcW w:w="2225" w:type="dxa"/>
            <w:shd w:val="clear" w:color="auto" w:fill="auto"/>
            <w:vAlign w:val="top"/>
          </w:tcPr>
          <w:p w14:paraId="151A39B0">
            <w:pPr>
              <w:suppressAutoHyphens/>
              <w:bidi w:val="0"/>
              <w:rPr>
                <w:rFonts w:hint="default" w:ascii="宋体" w:hAnsi="宋体" w:eastAsia="宋体" w:cs="宋体"/>
                <w:b/>
                <w:color w:val="000000"/>
                <w:kern w:val="0"/>
                <w:sz w:val="18"/>
                <w:szCs w:val="18"/>
                <w:lang w:val="en-US" w:eastAsia="zh-CN" w:bidi="ar"/>
              </w:rPr>
            </w:pPr>
          </w:p>
          <w:p w14:paraId="139C9122">
            <w:pPr>
              <w:suppressAutoHyphens/>
              <w:bidi w:val="0"/>
              <w:rPr>
                <w:rFonts w:hint="default" w:ascii="宋体" w:hAnsi="宋体" w:eastAsia="宋体" w:cs="宋体"/>
                <w:b/>
                <w:color w:val="000000"/>
                <w:kern w:val="0"/>
                <w:sz w:val="18"/>
                <w:szCs w:val="18"/>
                <w:lang w:val="en-US" w:eastAsia="zh-CN" w:bidi="ar"/>
              </w:rPr>
            </w:pPr>
          </w:p>
          <w:p w14:paraId="335C9EC6">
            <w:pPr>
              <w:suppressAutoHyphens/>
              <w:bidi w:val="0"/>
              <w:rPr>
                <w:rFonts w:hint="default" w:ascii="宋体" w:hAnsi="宋体" w:eastAsia="宋体" w:cs="宋体"/>
                <w:b/>
                <w:color w:val="000000"/>
                <w:kern w:val="0"/>
                <w:sz w:val="18"/>
                <w:szCs w:val="18"/>
                <w:lang w:val="en-US" w:eastAsia="zh-CN" w:bidi="ar"/>
              </w:rPr>
            </w:pPr>
          </w:p>
          <w:p w14:paraId="1501A1F2">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月薪2</w:t>
            </w:r>
            <w:r>
              <w:rPr>
                <w:rFonts w:hint="eastAsia" w:ascii="宋体" w:hAnsi="宋体" w:eastAsia="宋体" w:cs="宋体"/>
                <w:b/>
                <w:color w:val="000000"/>
                <w:kern w:val="0"/>
                <w:sz w:val="18"/>
                <w:szCs w:val="18"/>
                <w:lang w:val="en-US" w:eastAsia="zh-CN" w:bidi="ar"/>
              </w:rPr>
              <w:t>500</w:t>
            </w:r>
            <w:r>
              <w:rPr>
                <w:rFonts w:hint="default" w:ascii="宋体" w:hAnsi="宋体" w:eastAsia="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t>3000</w:t>
            </w:r>
            <w:r>
              <w:rPr>
                <w:rFonts w:hint="default" w:ascii="宋体" w:hAnsi="宋体" w:eastAsia="宋体" w:cs="宋体"/>
                <w:b/>
                <w:color w:val="000000"/>
                <w:kern w:val="0"/>
                <w:sz w:val="18"/>
                <w:szCs w:val="18"/>
                <w:lang w:val="en-US" w:eastAsia="zh-CN" w:bidi="ar"/>
              </w:rPr>
              <w:t>元，包吃包住。</w:t>
            </w:r>
          </w:p>
          <w:p w14:paraId="5748B10D">
            <w:pPr>
              <w:suppressAutoHyphens/>
              <w:bidi w:val="0"/>
              <w:rPr>
                <w:rFonts w:hint="default" w:ascii="宋体" w:hAnsi="宋体" w:eastAsia="宋体" w:cs="宋体"/>
                <w:b/>
                <w:color w:val="000000"/>
                <w:kern w:val="0"/>
                <w:sz w:val="18"/>
                <w:szCs w:val="18"/>
                <w:lang w:val="en-US" w:eastAsia="zh-CN" w:bidi="ar"/>
              </w:rPr>
            </w:pPr>
          </w:p>
          <w:p w14:paraId="3944E209">
            <w:pPr>
              <w:rPr>
                <w:rFonts w:hint="eastAsia" w:ascii="宋体" w:hAnsi="宋体" w:eastAsia="宋体" w:cs="宋体"/>
                <w:b/>
                <w:color w:val="000000"/>
                <w:kern w:val="0"/>
                <w:sz w:val="18"/>
                <w:szCs w:val="18"/>
                <w:lang w:val="en-US" w:eastAsia="zh-CN" w:bidi="ar"/>
              </w:rPr>
            </w:pPr>
          </w:p>
        </w:tc>
        <w:tc>
          <w:tcPr>
            <w:tcW w:w="1959" w:type="dxa"/>
            <w:shd w:val="clear" w:color="auto" w:fill="auto"/>
            <w:vAlign w:val="top"/>
          </w:tcPr>
          <w:p w14:paraId="2DBE0EEC">
            <w:pPr>
              <w:rPr>
                <w:rFonts w:hint="eastAsia" w:ascii="宋体" w:hAnsi="宋体" w:eastAsia="宋体" w:cs="宋体"/>
                <w:b/>
                <w:color w:val="000000"/>
                <w:kern w:val="0"/>
                <w:sz w:val="18"/>
                <w:szCs w:val="18"/>
                <w:lang w:val="en-US" w:eastAsia="zh-CN" w:bidi="ar"/>
              </w:rPr>
            </w:pPr>
          </w:p>
        </w:tc>
      </w:tr>
      <w:tr w14:paraId="4B227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14:paraId="098BB3C5">
            <w:pPr>
              <w:rPr>
                <w:rFonts w:hint="eastAsia" w:ascii="宋体" w:hAnsi="宋体" w:eastAsia="宋体" w:cs="宋体"/>
                <w:b/>
                <w:color w:val="000000"/>
                <w:kern w:val="0"/>
                <w:sz w:val="18"/>
                <w:szCs w:val="18"/>
                <w:lang w:val="en-US" w:eastAsia="zh-CN" w:bidi="ar"/>
              </w:rPr>
            </w:pPr>
          </w:p>
        </w:tc>
        <w:tc>
          <w:tcPr>
            <w:tcW w:w="1304" w:type="dxa"/>
            <w:vMerge w:val="continue"/>
            <w:shd w:val="clear" w:color="auto" w:fill="auto"/>
            <w:vAlign w:val="center"/>
          </w:tcPr>
          <w:p w14:paraId="37EE052E">
            <w:pPr>
              <w:rPr>
                <w:rFonts w:hint="eastAsia" w:ascii="宋体" w:hAnsi="宋体" w:eastAsia="宋体" w:cs="宋体"/>
                <w:b/>
                <w:color w:val="000000"/>
                <w:kern w:val="0"/>
                <w:sz w:val="18"/>
                <w:szCs w:val="18"/>
                <w:lang w:val="en-US" w:eastAsia="zh-CN" w:bidi="ar"/>
              </w:rPr>
            </w:pPr>
          </w:p>
        </w:tc>
        <w:tc>
          <w:tcPr>
            <w:tcW w:w="685" w:type="dxa"/>
            <w:shd w:val="clear" w:color="auto" w:fill="auto"/>
            <w:vAlign w:val="top"/>
          </w:tcPr>
          <w:p w14:paraId="0059DFB2">
            <w:pPr>
              <w:ind w:firstLine="181" w:firstLineChars="100"/>
              <w:rPr>
                <w:rFonts w:hint="eastAsia" w:ascii="宋体" w:hAnsi="宋体" w:cs="宋体"/>
                <w:b/>
                <w:color w:val="000000"/>
                <w:kern w:val="0"/>
                <w:sz w:val="18"/>
                <w:szCs w:val="18"/>
                <w:lang w:val="en-US" w:eastAsia="zh-CN" w:bidi="ar"/>
              </w:rPr>
            </w:pPr>
          </w:p>
          <w:p w14:paraId="13D963BA">
            <w:pPr>
              <w:ind w:firstLine="181" w:firstLineChars="100"/>
              <w:rPr>
                <w:rFonts w:hint="eastAsia" w:ascii="宋体" w:hAnsi="宋体" w:cs="宋体"/>
                <w:b/>
                <w:color w:val="000000"/>
                <w:kern w:val="0"/>
                <w:sz w:val="18"/>
                <w:szCs w:val="18"/>
                <w:lang w:val="en-US" w:eastAsia="zh-CN" w:bidi="ar"/>
              </w:rPr>
            </w:pPr>
          </w:p>
          <w:p w14:paraId="7741BFAA">
            <w:pPr>
              <w:ind w:firstLine="181" w:firstLineChars="100"/>
              <w:rPr>
                <w:rFonts w:hint="eastAsia" w:ascii="宋体" w:hAnsi="宋体" w:cs="宋体"/>
                <w:b/>
                <w:color w:val="000000"/>
                <w:kern w:val="0"/>
                <w:sz w:val="18"/>
                <w:szCs w:val="18"/>
                <w:lang w:val="en-US" w:eastAsia="zh-CN" w:bidi="ar"/>
              </w:rPr>
            </w:pPr>
          </w:p>
          <w:p w14:paraId="69D5EAE3">
            <w:pPr>
              <w:ind w:firstLine="361" w:firstLineChars="2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6</w:t>
            </w:r>
          </w:p>
        </w:tc>
        <w:tc>
          <w:tcPr>
            <w:tcW w:w="770" w:type="dxa"/>
            <w:shd w:val="clear" w:color="auto" w:fill="auto"/>
            <w:vAlign w:val="top"/>
          </w:tcPr>
          <w:p w14:paraId="649D799D">
            <w:pPr>
              <w:suppressAutoHyphens/>
              <w:bidi w:val="0"/>
              <w:rPr>
                <w:rFonts w:hint="default" w:ascii="宋体" w:hAnsi="宋体" w:eastAsia="宋体" w:cs="宋体"/>
                <w:b/>
                <w:color w:val="000000"/>
                <w:kern w:val="0"/>
                <w:sz w:val="18"/>
                <w:szCs w:val="18"/>
                <w:lang w:val="en-US" w:eastAsia="zh-CN" w:bidi="ar"/>
              </w:rPr>
            </w:pPr>
          </w:p>
          <w:p w14:paraId="198CA99D">
            <w:pPr>
              <w:suppressAutoHyphens/>
              <w:bidi w:val="0"/>
              <w:rPr>
                <w:rFonts w:hint="default" w:ascii="宋体" w:hAnsi="宋体" w:eastAsia="宋体" w:cs="宋体"/>
                <w:b/>
                <w:color w:val="000000"/>
                <w:kern w:val="0"/>
                <w:sz w:val="18"/>
                <w:szCs w:val="18"/>
                <w:lang w:val="en-US" w:eastAsia="zh-CN" w:bidi="ar"/>
              </w:rPr>
            </w:pPr>
          </w:p>
          <w:p w14:paraId="2FC13928">
            <w:pPr>
              <w:suppressAutoHyphens/>
              <w:bidi w:val="0"/>
              <w:rPr>
                <w:rFonts w:hint="default" w:ascii="宋体" w:hAnsi="宋体" w:eastAsia="宋体" w:cs="宋体"/>
                <w:b/>
                <w:color w:val="000000"/>
                <w:kern w:val="0"/>
                <w:sz w:val="18"/>
                <w:szCs w:val="18"/>
                <w:lang w:val="en-US" w:eastAsia="zh-CN" w:bidi="ar"/>
              </w:rPr>
            </w:pPr>
          </w:p>
          <w:p w14:paraId="2F610F34">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景区观光车司机</w:t>
            </w:r>
          </w:p>
          <w:p w14:paraId="1ED1F6DF">
            <w:pPr>
              <w:rPr>
                <w:rFonts w:hint="eastAsia" w:ascii="宋体" w:hAnsi="宋体" w:eastAsia="宋体" w:cs="宋体"/>
                <w:b/>
                <w:color w:val="000000"/>
                <w:kern w:val="0"/>
                <w:sz w:val="18"/>
                <w:szCs w:val="18"/>
                <w:lang w:val="en-US" w:eastAsia="zh-CN" w:bidi="ar"/>
              </w:rPr>
            </w:pPr>
          </w:p>
        </w:tc>
        <w:tc>
          <w:tcPr>
            <w:tcW w:w="1239" w:type="dxa"/>
            <w:shd w:val="clear" w:color="auto" w:fill="auto"/>
            <w:vAlign w:val="top"/>
          </w:tcPr>
          <w:p w14:paraId="750C0DB4">
            <w:pPr>
              <w:ind w:firstLine="361" w:firstLineChars="200"/>
              <w:rPr>
                <w:rFonts w:hint="eastAsia" w:ascii="宋体" w:hAnsi="宋体" w:cs="宋体"/>
                <w:b/>
                <w:color w:val="000000"/>
                <w:kern w:val="0"/>
                <w:sz w:val="18"/>
                <w:szCs w:val="18"/>
                <w:lang w:val="en-US" w:eastAsia="zh-CN" w:bidi="ar"/>
              </w:rPr>
            </w:pPr>
          </w:p>
          <w:p w14:paraId="1EB3C9D8">
            <w:pPr>
              <w:ind w:firstLine="361" w:firstLineChars="200"/>
              <w:rPr>
                <w:rFonts w:hint="eastAsia" w:ascii="宋体" w:hAnsi="宋体" w:cs="宋体"/>
                <w:b/>
                <w:color w:val="000000"/>
                <w:kern w:val="0"/>
                <w:sz w:val="18"/>
                <w:szCs w:val="18"/>
                <w:lang w:val="en-US" w:eastAsia="zh-CN" w:bidi="ar"/>
              </w:rPr>
            </w:pPr>
          </w:p>
          <w:p w14:paraId="3EC96736">
            <w:pPr>
              <w:ind w:firstLine="361" w:firstLineChars="200"/>
              <w:rPr>
                <w:rFonts w:hint="eastAsia" w:ascii="宋体" w:hAnsi="宋体" w:cs="宋体"/>
                <w:b/>
                <w:color w:val="000000"/>
                <w:kern w:val="0"/>
                <w:sz w:val="18"/>
                <w:szCs w:val="18"/>
                <w:lang w:val="en-US" w:eastAsia="zh-CN" w:bidi="ar"/>
              </w:rPr>
            </w:pPr>
          </w:p>
          <w:p w14:paraId="0FF4070D">
            <w:pPr>
              <w:ind w:firstLine="361" w:firstLineChars="200"/>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不限</w:t>
            </w:r>
          </w:p>
        </w:tc>
        <w:tc>
          <w:tcPr>
            <w:tcW w:w="6816" w:type="dxa"/>
            <w:shd w:val="clear" w:color="auto" w:fill="auto"/>
            <w:vAlign w:val="top"/>
          </w:tcPr>
          <w:p w14:paraId="48A1639F">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岗位职责</w:t>
            </w:r>
          </w:p>
          <w:p w14:paraId="430667F0">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按园区规定运营路线、发车班次平稳驾驶景区观光车辆，规范停靠、上下客，保障游客乘车行程安全有序；</w:t>
            </w:r>
          </w:p>
          <w:p w14:paraId="59087DC6">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出车前、收车后完成车辆例行检查（刹车、电量/油料、轮胎、车门、灯光等），做好车况清洁、日常维保上报，发现故障、隐患及时报备，杜绝带病出车；</w:t>
            </w:r>
          </w:p>
          <w:p w14:paraId="1C292C42">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遵守交通法规及景区车辆管理制度，控制车速、避让行人，做好乘车文明提示，引导游客有序上下车，妥善处置行车途中突发情况；</w:t>
            </w:r>
          </w:p>
          <w:p w14:paraId="676756F8">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做好行车运营记录、载客登记，维护车厢及站点环境卫生，配合园区调度排班，服从管理人员安排，完成临时接驳、转运等任务。</w:t>
            </w:r>
          </w:p>
          <w:p w14:paraId="51B40501">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14:paraId="1973804D">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任职要求</w:t>
            </w:r>
          </w:p>
          <w:p w14:paraId="368A17EB">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持有C1及以上有效机动车驾驶证，具备景区观光车特种设备作业人员证/场内专用机动车辆操作证优先，有景区观光车、通勤班车驾驶经验者优先；</w:t>
            </w:r>
          </w:p>
          <w:p w14:paraId="796CB81B">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驾龄满3年及以上，无重大交通事故、酒驾醉驾及违法驾驶记录，熟悉道路安全规范，驾驶作风稳重；</w:t>
            </w:r>
          </w:p>
          <w:p w14:paraId="51AB53D5">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年龄适宜，身体健康，视力听力良好，能适应景区轮班、节假日客流高峰在岗工作；</w:t>
            </w:r>
          </w:p>
          <w:p w14:paraId="453DAC04">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服务意识良好，待人友善，沟通礼貌，耐心引导游客，遵守园区规章制度，责任心强、重视行车安全；</w:t>
            </w:r>
          </w:p>
          <w:p w14:paraId="427384A6">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5. 能熟练完成车辆基础检查、简单应急处置，服从调度安排。</w:t>
            </w:r>
          </w:p>
          <w:p w14:paraId="2F059035">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14:paraId="4BCAEF2E">
            <w:pPr>
              <w:rPr>
                <w:rFonts w:hint="eastAsia" w:ascii="宋体" w:hAnsi="宋体" w:eastAsia="宋体" w:cs="宋体"/>
                <w:b/>
                <w:color w:val="000000"/>
                <w:kern w:val="0"/>
                <w:sz w:val="18"/>
                <w:szCs w:val="18"/>
                <w:lang w:val="en-US" w:eastAsia="zh-CN" w:bidi="ar"/>
              </w:rPr>
            </w:pPr>
          </w:p>
        </w:tc>
        <w:tc>
          <w:tcPr>
            <w:tcW w:w="2225" w:type="dxa"/>
            <w:shd w:val="clear" w:color="auto" w:fill="auto"/>
            <w:vAlign w:val="top"/>
          </w:tcPr>
          <w:p w14:paraId="128FF9A2">
            <w:pPr>
              <w:suppressAutoHyphens/>
              <w:bidi w:val="0"/>
              <w:rPr>
                <w:rFonts w:hint="default" w:ascii="宋体" w:hAnsi="宋体" w:eastAsia="宋体" w:cs="宋体"/>
                <w:b/>
                <w:color w:val="000000"/>
                <w:kern w:val="0"/>
                <w:sz w:val="18"/>
                <w:szCs w:val="18"/>
                <w:lang w:val="en-US" w:eastAsia="zh-CN" w:bidi="ar"/>
              </w:rPr>
            </w:pPr>
          </w:p>
          <w:p w14:paraId="6940A512">
            <w:pPr>
              <w:suppressAutoHyphens/>
              <w:bidi w:val="0"/>
              <w:rPr>
                <w:rFonts w:hint="default" w:ascii="宋体" w:hAnsi="宋体" w:eastAsia="宋体" w:cs="宋体"/>
                <w:b/>
                <w:color w:val="000000"/>
                <w:kern w:val="0"/>
                <w:sz w:val="18"/>
                <w:szCs w:val="18"/>
                <w:lang w:val="en-US" w:eastAsia="zh-CN" w:bidi="ar"/>
              </w:rPr>
            </w:pPr>
          </w:p>
          <w:p w14:paraId="34700D07">
            <w:pPr>
              <w:suppressAutoHyphens/>
              <w:bidi w:val="0"/>
              <w:rPr>
                <w:rFonts w:hint="default" w:ascii="宋体" w:hAnsi="宋体" w:eastAsia="宋体" w:cs="宋体"/>
                <w:b/>
                <w:color w:val="000000"/>
                <w:kern w:val="0"/>
                <w:sz w:val="18"/>
                <w:szCs w:val="18"/>
                <w:lang w:val="en-US" w:eastAsia="zh-CN" w:bidi="ar"/>
              </w:rPr>
            </w:pPr>
          </w:p>
          <w:p w14:paraId="2539F59D">
            <w:pPr>
              <w:suppressAutoHyphens/>
              <w:bidi w:val="0"/>
              <w:rPr>
                <w:rFonts w:hint="default" w:ascii="宋体" w:hAnsi="宋体" w:eastAsia="宋体" w:cs="宋体"/>
                <w:b/>
                <w:color w:val="000000"/>
                <w:kern w:val="0"/>
                <w:sz w:val="18"/>
                <w:szCs w:val="18"/>
                <w:lang w:val="en-US" w:eastAsia="zh-CN" w:bidi="ar"/>
              </w:rPr>
            </w:pPr>
          </w:p>
          <w:p w14:paraId="17807F9F">
            <w:pPr>
              <w:suppressAutoHyphens/>
              <w:bidi w:val="0"/>
              <w:rPr>
                <w:rFonts w:hint="default" w:ascii="宋体" w:hAnsi="宋体" w:eastAsia="宋体" w:cs="宋体"/>
                <w:b/>
                <w:color w:val="000000"/>
                <w:kern w:val="0"/>
                <w:sz w:val="18"/>
                <w:szCs w:val="18"/>
                <w:lang w:val="en-US" w:eastAsia="zh-CN" w:bidi="ar"/>
              </w:rPr>
            </w:pPr>
          </w:p>
          <w:p w14:paraId="39B3A948">
            <w:pPr>
              <w:suppressAutoHyphens/>
              <w:bidi w:val="0"/>
              <w:rPr>
                <w:rFonts w:hint="default" w:ascii="宋体" w:hAnsi="宋体" w:eastAsia="宋体" w:cs="宋体"/>
                <w:b/>
                <w:color w:val="000000"/>
                <w:kern w:val="0"/>
                <w:sz w:val="18"/>
                <w:szCs w:val="18"/>
                <w:lang w:val="en-US" w:eastAsia="zh-CN" w:bidi="ar"/>
              </w:rPr>
            </w:pPr>
          </w:p>
          <w:p w14:paraId="1419754E">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月薪2</w:t>
            </w:r>
            <w:r>
              <w:rPr>
                <w:rFonts w:hint="eastAsia" w:ascii="宋体" w:hAnsi="宋体" w:eastAsia="宋体" w:cs="宋体"/>
                <w:b/>
                <w:color w:val="000000"/>
                <w:kern w:val="0"/>
                <w:sz w:val="18"/>
                <w:szCs w:val="18"/>
                <w:lang w:val="en-US" w:eastAsia="zh-CN" w:bidi="ar"/>
              </w:rPr>
              <w:t>500</w:t>
            </w:r>
            <w:r>
              <w:rPr>
                <w:rFonts w:hint="default" w:ascii="宋体" w:hAnsi="宋体" w:eastAsia="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t>3000</w:t>
            </w:r>
            <w:r>
              <w:rPr>
                <w:rFonts w:hint="default" w:ascii="宋体" w:hAnsi="宋体" w:eastAsia="宋体" w:cs="宋体"/>
                <w:b/>
                <w:color w:val="000000"/>
                <w:kern w:val="0"/>
                <w:sz w:val="18"/>
                <w:szCs w:val="18"/>
                <w:lang w:val="en-US" w:eastAsia="zh-CN" w:bidi="ar"/>
              </w:rPr>
              <w:t>元，包吃包住，</w:t>
            </w:r>
          </w:p>
          <w:p w14:paraId="058FD039">
            <w:pPr>
              <w:rPr>
                <w:rFonts w:hint="eastAsia" w:ascii="宋体" w:hAnsi="宋体" w:eastAsia="宋体" w:cs="宋体"/>
                <w:b/>
                <w:color w:val="000000"/>
                <w:kern w:val="0"/>
                <w:sz w:val="18"/>
                <w:szCs w:val="18"/>
                <w:lang w:val="en-US" w:eastAsia="zh-CN" w:bidi="ar"/>
              </w:rPr>
            </w:pPr>
          </w:p>
        </w:tc>
        <w:tc>
          <w:tcPr>
            <w:tcW w:w="1959" w:type="dxa"/>
            <w:shd w:val="clear" w:color="auto" w:fill="auto"/>
            <w:vAlign w:val="top"/>
          </w:tcPr>
          <w:p w14:paraId="0FC186C8">
            <w:pPr>
              <w:rPr>
                <w:rFonts w:hint="eastAsia" w:ascii="宋体" w:hAnsi="宋体" w:eastAsia="宋体" w:cs="宋体"/>
                <w:b/>
                <w:color w:val="000000"/>
                <w:kern w:val="0"/>
                <w:sz w:val="18"/>
                <w:szCs w:val="18"/>
                <w:lang w:val="en-US" w:eastAsia="zh-CN" w:bidi="ar"/>
              </w:rPr>
            </w:pPr>
          </w:p>
        </w:tc>
      </w:tr>
    </w:tbl>
    <w:p w14:paraId="50016ADE">
      <w:pPr>
        <w:rPr>
          <w:rFonts w:hint="eastAsia" w:ascii="宋体" w:hAnsi="宋体" w:eastAsia="宋体" w:cs="宋体"/>
          <w:b/>
          <w:color w:val="000000"/>
          <w:kern w:val="0"/>
          <w:sz w:val="18"/>
          <w:szCs w:val="18"/>
          <w:lang w:val="en-US" w:eastAsia="zh-CN" w:bidi="ar"/>
        </w:rPr>
      </w:pPr>
    </w:p>
    <w:sectPr>
      <w:pgSz w:w="16838" w:h="11906" w:orient="landscape"/>
      <w:pgMar w:top="567" w:right="567" w:bottom="567" w:left="567" w:header="851" w:footer="992" w:gutter="0"/>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iberation Sans">
    <w:altName w:val="方正公文小标宋"/>
    <w:panose1 w:val="00000000000000000000"/>
    <w:charset w:val="00"/>
    <w:family w:val="swiss"/>
    <w:pitch w:val="default"/>
    <w:sig w:usb0="00000000" w:usb1="00000000" w:usb2="00000000" w:usb3="00000000" w:csb0="00040001" w:csb1="00000000"/>
  </w:font>
  <w:font w:name="汉仪新人文宋简">
    <w:altName w:val="宋体"/>
    <w:panose1 w:val="00020600040101010101"/>
    <w:charset w:val="86"/>
    <w:family w:val="auto"/>
    <w:pitch w:val="default"/>
    <w:sig w:usb0="00000000" w:usb1="00000000" w:usb2="00000016" w:usb3="00000000" w:csb0="0004009F" w:csb1="DFD70000"/>
  </w:font>
  <w:font w:name="Noto Sans CJK SC Regular">
    <w:altName w:val="宋体"/>
    <w:panose1 w:val="020B0500000000000000"/>
    <w:charset w:val="86"/>
    <w:family w:val="auto"/>
    <w:pitch w:val="default"/>
    <w:sig w:usb0="00000000" w:usb1="00000000" w:usb2="00000016" w:usb3="00000000" w:csb0="602E0107"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方正公文小标宋"/>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Segoe UI Emoji">
    <w:panose1 w:val="020B0502040204020203"/>
    <w:charset w:val="00"/>
    <w:family w:val="auto"/>
    <w:pitch w:val="default"/>
    <w:sig w:usb0="00000001" w:usb1="02000000" w:usb2="08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4B5D0"/>
    <w:multiLevelType w:val="singleLevel"/>
    <w:tmpl w:val="84C4B5D0"/>
    <w:lvl w:ilvl="0" w:tentative="0">
      <w:start w:val="2"/>
      <w:numFmt w:val="decimal"/>
      <w:suff w:val="nothing"/>
      <w:lvlText w:val="%1、"/>
      <w:lvlJc w:val="left"/>
    </w:lvl>
  </w:abstractNum>
  <w:abstractNum w:abstractNumId="1">
    <w:nsid w:val="CE105081"/>
    <w:multiLevelType w:val="singleLevel"/>
    <w:tmpl w:val="CE105081"/>
    <w:lvl w:ilvl="0" w:tentative="0">
      <w:start w:val="2"/>
      <w:numFmt w:val="decimal"/>
      <w:suff w:val="nothing"/>
      <w:lvlText w:val="%1、"/>
      <w:lvlJc w:val="left"/>
    </w:lvl>
  </w:abstractNum>
  <w:abstractNum w:abstractNumId="2">
    <w:nsid w:val="E1CD3C43"/>
    <w:multiLevelType w:val="singleLevel"/>
    <w:tmpl w:val="E1CD3C43"/>
    <w:lvl w:ilvl="0" w:tentative="0">
      <w:start w:val="1"/>
      <w:numFmt w:val="decimal"/>
      <w:suff w:val="space"/>
      <w:lvlText w:val="%1."/>
      <w:lvlJc w:val="left"/>
    </w:lvl>
  </w:abstractNum>
  <w:abstractNum w:abstractNumId="3">
    <w:nsid w:val="F1226AA6"/>
    <w:multiLevelType w:val="singleLevel"/>
    <w:tmpl w:val="F1226AA6"/>
    <w:lvl w:ilvl="0" w:tentative="0">
      <w:start w:val="3"/>
      <w:numFmt w:val="decimal"/>
      <w:lvlText w:val="%1."/>
      <w:lvlJc w:val="left"/>
      <w:pPr>
        <w:tabs>
          <w:tab w:val="left" w:pos="312"/>
        </w:tabs>
      </w:pPr>
    </w:lvl>
  </w:abstractNum>
  <w:abstractNum w:abstractNumId="4">
    <w:nsid w:val="F9725C52"/>
    <w:multiLevelType w:val="singleLevel"/>
    <w:tmpl w:val="F9725C52"/>
    <w:lvl w:ilvl="0" w:tentative="0">
      <w:start w:val="2"/>
      <w:numFmt w:val="decimal"/>
      <w:suff w:val="nothing"/>
      <w:lvlText w:val="%1、"/>
      <w:lvlJc w:val="left"/>
    </w:lvl>
  </w:abstractNum>
  <w:abstractNum w:abstractNumId="5">
    <w:nsid w:val="002D4968"/>
    <w:multiLevelType w:val="singleLevel"/>
    <w:tmpl w:val="002D4968"/>
    <w:lvl w:ilvl="0" w:tentative="0">
      <w:start w:val="1"/>
      <w:numFmt w:val="decimal"/>
      <w:lvlText w:val="%1."/>
      <w:lvlJc w:val="left"/>
      <w:pPr>
        <w:tabs>
          <w:tab w:val="left" w:pos="312"/>
        </w:tabs>
      </w:pPr>
    </w:lvl>
  </w:abstractNum>
  <w:abstractNum w:abstractNumId="6">
    <w:nsid w:val="071A2883"/>
    <w:multiLevelType w:val="singleLevel"/>
    <w:tmpl w:val="071A2883"/>
    <w:lvl w:ilvl="0" w:tentative="0">
      <w:start w:val="3"/>
      <w:numFmt w:val="decimal"/>
      <w:lvlText w:val="%1."/>
      <w:lvlJc w:val="left"/>
      <w:pPr>
        <w:tabs>
          <w:tab w:val="left" w:pos="312"/>
        </w:tabs>
      </w:pPr>
    </w:lvl>
  </w:abstractNum>
  <w:abstractNum w:abstractNumId="7">
    <w:nsid w:val="1856AD57"/>
    <w:multiLevelType w:val="singleLevel"/>
    <w:tmpl w:val="1856AD57"/>
    <w:lvl w:ilvl="0" w:tentative="0">
      <w:start w:val="3"/>
      <w:numFmt w:val="decimal"/>
      <w:lvlText w:val="%1."/>
      <w:lvlJc w:val="left"/>
      <w:pPr>
        <w:tabs>
          <w:tab w:val="left" w:pos="312"/>
        </w:tabs>
      </w:pPr>
    </w:lvl>
  </w:abstractNum>
  <w:abstractNum w:abstractNumId="8">
    <w:nsid w:val="1FEA515A"/>
    <w:multiLevelType w:val="singleLevel"/>
    <w:tmpl w:val="1FEA515A"/>
    <w:lvl w:ilvl="0" w:tentative="0">
      <w:start w:val="2"/>
      <w:numFmt w:val="decimal"/>
      <w:suff w:val="nothing"/>
      <w:lvlText w:val="%1、"/>
      <w:lvlJc w:val="left"/>
    </w:lvl>
  </w:abstractNum>
  <w:num w:numId="1">
    <w:abstractNumId w:val="0"/>
  </w:num>
  <w:num w:numId="2">
    <w:abstractNumId w:val="1"/>
  </w:num>
  <w:num w:numId="3">
    <w:abstractNumId w:val="4"/>
  </w:num>
  <w:num w:numId="4">
    <w:abstractNumId w:val="8"/>
  </w:num>
  <w:num w:numId="5">
    <w:abstractNumId w:val="5"/>
  </w:num>
  <w:num w:numId="6">
    <w:abstractNumId w:val="2"/>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displayBackgroundShape w:val="1"/>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73396"/>
    <w:rsid w:val="09E51838"/>
    <w:rsid w:val="0AB7B359"/>
    <w:rsid w:val="0BBE1898"/>
    <w:rsid w:val="0CBF7A0A"/>
    <w:rsid w:val="0DE05043"/>
    <w:rsid w:val="0E5F2D35"/>
    <w:rsid w:val="0EFF27D7"/>
    <w:rsid w:val="0FD06FE8"/>
    <w:rsid w:val="11F96AE9"/>
    <w:rsid w:val="13AFC299"/>
    <w:rsid w:val="13BB955B"/>
    <w:rsid w:val="15B4053D"/>
    <w:rsid w:val="16EF193A"/>
    <w:rsid w:val="17B76F3F"/>
    <w:rsid w:val="17FF4B38"/>
    <w:rsid w:val="19E3846E"/>
    <w:rsid w:val="1A8F8D2A"/>
    <w:rsid w:val="1C512E16"/>
    <w:rsid w:val="1CBB7CF0"/>
    <w:rsid w:val="1CFB8326"/>
    <w:rsid w:val="1D574FAC"/>
    <w:rsid w:val="1E2FAFCC"/>
    <w:rsid w:val="1E733517"/>
    <w:rsid w:val="1E7C3108"/>
    <w:rsid w:val="1EEFA4B0"/>
    <w:rsid w:val="1EF96C4F"/>
    <w:rsid w:val="1F7471FC"/>
    <w:rsid w:val="1F7D9901"/>
    <w:rsid w:val="1F9FE07D"/>
    <w:rsid w:val="1FEF8429"/>
    <w:rsid w:val="1FF266BE"/>
    <w:rsid w:val="1FF7C31B"/>
    <w:rsid w:val="1FFC1F3D"/>
    <w:rsid w:val="2537BD3D"/>
    <w:rsid w:val="27DF5819"/>
    <w:rsid w:val="28EBE906"/>
    <w:rsid w:val="296F0239"/>
    <w:rsid w:val="297124B1"/>
    <w:rsid w:val="2A094D30"/>
    <w:rsid w:val="2B7FC919"/>
    <w:rsid w:val="2BCB6361"/>
    <w:rsid w:val="2BCF8065"/>
    <w:rsid w:val="2BE5B49C"/>
    <w:rsid w:val="2BFFF7FF"/>
    <w:rsid w:val="2CED043C"/>
    <w:rsid w:val="2D74B2B4"/>
    <w:rsid w:val="2DBF7F5D"/>
    <w:rsid w:val="2EDDEA1D"/>
    <w:rsid w:val="2FDFB1D1"/>
    <w:rsid w:val="2FFB8D27"/>
    <w:rsid w:val="2FFF82D7"/>
    <w:rsid w:val="2FFFA355"/>
    <w:rsid w:val="3277B673"/>
    <w:rsid w:val="33C17C46"/>
    <w:rsid w:val="33FBF803"/>
    <w:rsid w:val="34727975"/>
    <w:rsid w:val="35F3B9A1"/>
    <w:rsid w:val="367D21B7"/>
    <w:rsid w:val="367F60A8"/>
    <w:rsid w:val="36FF44AB"/>
    <w:rsid w:val="370D3B68"/>
    <w:rsid w:val="37972E97"/>
    <w:rsid w:val="37CFFE59"/>
    <w:rsid w:val="37D8654D"/>
    <w:rsid w:val="37F3E8C1"/>
    <w:rsid w:val="37F7DCC1"/>
    <w:rsid w:val="37F82269"/>
    <w:rsid w:val="37FF196F"/>
    <w:rsid w:val="38FD72D0"/>
    <w:rsid w:val="3931C47A"/>
    <w:rsid w:val="399F9D49"/>
    <w:rsid w:val="39E94E84"/>
    <w:rsid w:val="3AFFF8D8"/>
    <w:rsid w:val="3B3FED55"/>
    <w:rsid w:val="3BB5AB5B"/>
    <w:rsid w:val="3BBF7812"/>
    <w:rsid w:val="3BFE1B98"/>
    <w:rsid w:val="3CEF2B1A"/>
    <w:rsid w:val="3CFFD7F2"/>
    <w:rsid w:val="3D386F68"/>
    <w:rsid w:val="3D7794CA"/>
    <w:rsid w:val="3D98129A"/>
    <w:rsid w:val="3DDBBE7A"/>
    <w:rsid w:val="3DDE4AC1"/>
    <w:rsid w:val="3DFEBA99"/>
    <w:rsid w:val="3E372554"/>
    <w:rsid w:val="3EBF4C2A"/>
    <w:rsid w:val="3ECF3FD6"/>
    <w:rsid w:val="3F6D5237"/>
    <w:rsid w:val="3F9662E6"/>
    <w:rsid w:val="3F9D66B0"/>
    <w:rsid w:val="3F9E6F5B"/>
    <w:rsid w:val="3FAEC5A8"/>
    <w:rsid w:val="3FBF9AFC"/>
    <w:rsid w:val="3FDFF543"/>
    <w:rsid w:val="3FEF99B1"/>
    <w:rsid w:val="3FF952D0"/>
    <w:rsid w:val="3FFBC80F"/>
    <w:rsid w:val="3FFF414F"/>
    <w:rsid w:val="3FFF5BDB"/>
    <w:rsid w:val="3FFF7980"/>
    <w:rsid w:val="423B85AF"/>
    <w:rsid w:val="43FF6041"/>
    <w:rsid w:val="44D90182"/>
    <w:rsid w:val="457FEBF6"/>
    <w:rsid w:val="4777554E"/>
    <w:rsid w:val="477FE7F6"/>
    <w:rsid w:val="48B33F8F"/>
    <w:rsid w:val="491CF1D4"/>
    <w:rsid w:val="496C160A"/>
    <w:rsid w:val="4977C4EE"/>
    <w:rsid w:val="4BEAFF08"/>
    <w:rsid w:val="4BFF5CA7"/>
    <w:rsid w:val="4D5D3A53"/>
    <w:rsid w:val="4DAD16C7"/>
    <w:rsid w:val="4E1857AF"/>
    <w:rsid w:val="4EAF91A0"/>
    <w:rsid w:val="4EEB05BA"/>
    <w:rsid w:val="4F1F1174"/>
    <w:rsid w:val="4F6F2BBB"/>
    <w:rsid w:val="4F977DF6"/>
    <w:rsid w:val="4FBBEAD9"/>
    <w:rsid w:val="4FEFA355"/>
    <w:rsid w:val="4FF9A612"/>
    <w:rsid w:val="4FFD4D51"/>
    <w:rsid w:val="4FFF32DB"/>
    <w:rsid w:val="520200D5"/>
    <w:rsid w:val="54656AC2"/>
    <w:rsid w:val="565AB878"/>
    <w:rsid w:val="565D5DBD"/>
    <w:rsid w:val="5757FC10"/>
    <w:rsid w:val="577FC522"/>
    <w:rsid w:val="57BF5A69"/>
    <w:rsid w:val="57EE9669"/>
    <w:rsid w:val="57FF8FEF"/>
    <w:rsid w:val="58BD471A"/>
    <w:rsid w:val="58CC94DC"/>
    <w:rsid w:val="59673CDD"/>
    <w:rsid w:val="5AEF484F"/>
    <w:rsid w:val="5B7FA8CE"/>
    <w:rsid w:val="5B8EBAAE"/>
    <w:rsid w:val="5B9F4F6D"/>
    <w:rsid w:val="5BBF13D7"/>
    <w:rsid w:val="5BEAAFE0"/>
    <w:rsid w:val="5BFFD7A7"/>
    <w:rsid w:val="5BFFE894"/>
    <w:rsid w:val="5CEDF795"/>
    <w:rsid w:val="5D0E4838"/>
    <w:rsid w:val="5D1F8991"/>
    <w:rsid w:val="5D5DAEB9"/>
    <w:rsid w:val="5D6EB95E"/>
    <w:rsid w:val="5DB5C87F"/>
    <w:rsid w:val="5DEBC742"/>
    <w:rsid w:val="5ED27B1A"/>
    <w:rsid w:val="5EEB75C8"/>
    <w:rsid w:val="5EF73094"/>
    <w:rsid w:val="5EF9A070"/>
    <w:rsid w:val="5EFE14B1"/>
    <w:rsid w:val="5EFF1B95"/>
    <w:rsid w:val="5EFF4808"/>
    <w:rsid w:val="5EFF4C92"/>
    <w:rsid w:val="5EFFB4DD"/>
    <w:rsid w:val="5F7B5623"/>
    <w:rsid w:val="5F7FF36D"/>
    <w:rsid w:val="5FAE85B2"/>
    <w:rsid w:val="5FB36F4E"/>
    <w:rsid w:val="5FBE5C1A"/>
    <w:rsid w:val="5FCBF9D5"/>
    <w:rsid w:val="5FDEF115"/>
    <w:rsid w:val="5FDF30B8"/>
    <w:rsid w:val="5FDFC8D2"/>
    <w:rsid w:val="5FF313D3"/>
    <w:rsid w:val="5FF741BC"/>
    <w:rsid w:val="5FFD33FC"/>
    <w:rsid w:val="5FFF2BAB"/>
    <w:rsid w:val="60073106"/>
    <w:rsid w:val="60F6F4E2"/>
    <w:rsid w:val="60FC4167"/>
    <w:rsid w:val="62D71D7F"/>
    <w:rsid w:val="648FCD43"/>
    <w:rsid w:val="65F7D681"/>
    <w:rsid w:val="66E91C67"/>
    <w:rsid w:val="677F7664"/>
    <w:rsid w:val="67DD1040"/>
    <w:rsid w:val="67FC3864"/>
    <w:rsid w:val="67FEB02D"/>
    <w:rsid w:val="67FF3329"/>
    <w:rsid w:val="67FFE9C3"/>
    <w:rsid w:val="69BF6ED5"/>
    <w:rsid w:val="69FCE444"/>
    <w:rsid w:val="6BEE743D"/>
    <w:rsid w:val="6BF11975"/>
    <w:rsid w:val="6BFA72D8"/>
    <w:rsid w:val="6BFB739C"/>
    <w:rsid w:val="6BFF020B"/>
    <w:rsid w:val="6C3F52AC"/>
    <w:rsid w:val="6CB7285D"/>
    <w:rsid w:val="6CDAA668"/>
    <w:rsid w:val="6D771594"/>
    <w:rsid w:val="6DD74F6B"/>
    <w:rsid w:val="6DFF1374"/>
    <w:rsid w:val="6E3727F8"/>
    <w:rsid w:val="6EB1A282"/>
    <w:rsid w:val="6EBF82CE"/>
    <w:rsid w:val="6EDCB5A1"/>
    <w:rsid w:val="6EEF8E93"/>
    <w:rsid w:val="6EF78471"/>
    <w:rsid w:val="6F4FC21C"/>
    <w:rsid w:val="6F67EFAF"/>
    <w:rsid w:val="6F6F57FC"/>
    <w:rsid w:val="6F75FCC4"/>
    <w:rsid w:val="6F7A9CA3"/>
    <w:rsid w:val="6F7D8A07"/>
    <w:rsid w:val="6F859742"/>
    <w:rsid w:val="6F8EC021"/>
    <w:rsid w:val="6FAF72E0"/>
    <w:rsid w:val="6FB89654"/>
    <w:rsid w:val="6FBB9FDE"/>
    <w:rsid w:val="6FBFDAF2"/>
    <w:rsid w:val="6FCACADD"/>
    <w:rsid w:val="6FDFF266"/>
    <w:rsid w:val="6FE1DBB2"/>
    <w:rsid w:val="6FEB7B77"/>
    <w:rsid w:val="6FEEA442"/>
    <w:rsid w:val="6FFBB8FA"/>
    <w:rsid w:val="6FFC6392"/>
    <w:rsid w:val="6FFE4704"/>
    <w:rsid w:val="6FFFDF15"/>
    <w:rsid w:val="72FB6196"/>
    <w:rsid w:val="735FB034"/>
    <w:rsid w:val="742C2020"/>
    <w:rsid w:val="753A4AEC"/>
    <w:rsid w:val="75732454"/>
    <w:rsid w:val="75BB5BAE"/>
    <w:rsid w:val="75BF22AD"/>
    <w:rsid w:val="75DBB760"/>
    <w:rsid w:val="75DFB1BB"/>
    <w:rsid w:val="75E73CE6"/>
    <w:rsid w:val="75EE695A"/>
    <w:rsid w:val="75F7A2FD"/>
    <w:rsid w:val="76739BFC"/>
    <w:rsid w:val="76978678"/>
    <w:rsid w:val="76DE385F"/>
    <w:rsid w:val="76DF8853"/>
    <w:rsid w:val="76E60833"/>
    <w:rsid w:val="76F66858"/>
    <w:rsid w:val="76F7835C"/>
    <w:rsid w:val="76FB5603"/>
    <w:rsid w:val="76FD71D2"/>
    <w:rsid w:val="76FFF404"/>
    <w:rsid w:val="7717BBD2"/>
    <w:rsid w:val="772DA0B8"/>
    <w:rsid w:val="772F434F"/>
    <w:rsid w:val="776FE0B2"/>
    <w:rsid w:val="7774FA57"/>
    <w:rsid w:val="77AB8070"/>
    <w:rsid w:val="77B78075"/>
    <w:rsid w:val="77BB287E"/>
    <w:rsid w:val="77BC61AE"/>
    <w:rsid w:val="77BEC67A"/>
    <w:rsid w:val="77CB028B"/>
    <w:rsid w:val="77DBA444"/>
    <w:rsid w:val="77EFE15E"/>
    <w:rsid w:val="77F633D1"/>
    <w:rsid w:val="77F88270"/>
    <w:rsid w:val="77F917AA"/>
    <w:rsid w:val="77F9CB14"/>
    <w:rsid w:val="77FA3845"/>
    <w:rsid w:val="77FC2419"/>
    <w:rsid w:val="77FD75AB"/>
    <w:rsid w:val="788F99F9"/>
    <w:rsid w:val="78BFA46A"/>
    <w:rsid w:val="79DBC532"/>
    <w:rsid w:val="79F3EC38"/>
    <w:rsid w:val="79FE1471"/>
    <w:rsid w:val="79FFBB41"/>
    <w:rsid w:val="7A6F82C9"/>
    <w:rsid w:val="7A751F25"/>
    <w:rsid w:val="7A9F2F2B"/>
    <w:rsid w:val="7AFF6043"/>
    <w:rsid w:val="7B5FCFAC"/>
    <w:rsid w:val="7B6BDE80"/>
    <w:rsid w:val="7B6F8CBC"/>
    <w:rsid w:val="7B75C9FE"/>
    <w:rsid w:val="7B7F5B02"/>
    <w:rsid w:val="7BAD6B8D"/>
    <w:rsid w:val="7BBD100E"/>
    <w:rsid w:val="7BD511E8"/>
    <w:rsid w:val="7BEF0910"/>
    <w:rsid w:val="7BF1DD02"/>
    <w:rsid w:val="7BF37BB0"/>
    <w:rsid w:val="7BF55C58"/>
    <w:rsid w:val="7BF5F0AD"/>
    <w:rsid w:val="7BFD3446"/>
    <w:rsid w:val="7BFE0DB0"/>
    <w:rsid w:val="7CAFB0DA"/>
    <w:rsid w:val="7CD72133"/>
    <w:rsid w:val="7CF6A71C"/>
    <w:rsid w:val="7D23A4AB"/>
    <w:rsid w:val="7D3B90FA"/>
    <w:rsid w:val="7D5D4CDF"/>
    <w:rsid w:val="7D5F0844"/>
    <w:rsid w:val="7D6A2EBA"/>
    <w:rsid w:val="7D7BA027"/>
    <w:rsid w:val="7D7E275B"/>
    <w:rsid w:val="7D9BC2FA"/>
    <w:rsid w:val="7DDD26D0"/>
    <w:rsid w:val="7DEC4BA0"/>
    <w:rsid w:val="7DEEB03D"/>
    <w:rsid w:val="7DEF2673"/>
    <w:rsid w:val="7DEF8C85"/>
    <w:rsid w:val="7DF81EA9"/>
    <w:rsid w:val="7DF9A3EB"/>
    <w:rsid w:val="7DFBDB0A"/>
    <w:rsid w:val="7DFF59FC"/>
    <w:rsid w:val="7DFF60BE"/>
    <w:rsid w:val="7E1EF4A0"/>
    <w:rsid w:val="7E375B5B"/>
    <w:rsid w:val="7E6321B0"/>
    <w:rsid w:val="7E7F0D09"/>
    <w:rsid w:val="7E97A2B7"/>
    <w:rsid w:val="7E9DFD2C"/>
    <w:rsid w:val="7EB7D84B"/>
    <w:rsid w:val="7ECFCB39"/>
    <w:rsid w:val="7EFEA65A"/>
    <w:rsid w:val="7EFF1486"/>
    <w:rsid w:val="7EFF4A19"/>
    <w:rsid w:val="7EFF5272"/>
    <w:rsid w:val="7EFFD78F"/>
    <w:rsid w:val="7F0B4A3C"/>
    <w:rsid w:val="7F3DBB5C"/>
    <w:rsid w:val="7F3F9182"/>
    <w:rsid w:val="7F5F6D4F"/>
    <w:rsid w:val="7F5FDE63"/>
    <w:rsid w:val="7F6978B8"/>
    <w:rsid w:val="7F6DC8A1"/>
    <w:rsid w:val="7F6F4D32"/>
    <w:rsid w:val="7F7F067E"/>
    <w:rsid w:val="7F7F782D"/>
    <w:rsid w:val="7F99D9B2"/>
    <w:rsid w:val="7FAAFCC1"/>
    <w:rsid w:val="7FB6A4EE"/>
    <w:rsid w:val="7FBEBE29"/>
    <w:rsid w:val="7FC19FF3"/>
    <w:rsid w:val="7FC7943C"/>
    <w:rsid w:val="7FCB7C6C"/>
    <w:rsid w:val="7FCD881F"/>
    <w:rsid w:val="7FD1F45C"/>
    <w:rsid w:val="7FD964C3"/>
    <w:rsid w:val="7FDE6C96"/>
    <w:rsid w:val="7FDE87F4"/>
    <w:rsid w:val="7FDF84EB"/>
    <w:rsid w:val="7FE8F0C7"/>
    <w:rsid w:val="7FEBBDDF"/>
    <w:rsid w:val="7FED1B94"/>
    <w:rsid w:val="7FEE1AD9"/>
    <w:rsid w:val="7FEF92F8"/>
    <w:rsid w:val="7FEFDAF0"/>
    <w:rsid w:val="7FF4E757"/>
    <w:rsid w:val="7FF7CB69"/>
    <w:rsid w:val="7FF81049"/>
    <w:rsid w:val="7FF8BAF7"/>
    <w:rsid w:val="7FFA0FFB"/>
    <w:rsid w:val="7FFAA792"/>
    <w:rsid w:val="7FFB922A"/>
    <w:rsid w:val="7FFBC6B5"/>
    <w:rsid w:val="7FFE8A98"/>
    <w:rsid w:val="7FFF083D"/>
    <w:rsid w:val="7FFF3B2E"/>
    <w:rsid w:val="7FFF6BC4"/>
    <w:rsid w:val="7FFFB97D"/>
    <w:rsid w:val="7FFFE5AD"/>
    <w:rsid w:val="7FFFF692"/>
    <w:rsid w:val="87FA17D5"/>
    <w:rsid w:val="8B36C4F6"/>
    <w:rsid w:val="8F5E53A7"/>
    <w:rsid w:val="8FEF112E"/>
    <w:rsid w:val="92FD7B3E"/>
    <w:rsid w:val="94F7629F"/>
    <w:rsid w:val="95BF043A"/>
    <w:rsid w:val="95CF24DA"/>
    <w:rsid w:val="97BCDA8C"/>
    <w:rsid w:val="99FF5C1B"/>
    <w:rsid w:val="9BEC4846"/>
    <w:rsid w:val="9BF376EB"/>
    <w:rsid w:val="9BFFF589"/>
    <w:rsid w:val="9CB9921E"/>
    <w:rsid w:val="9F157950"/>
    <w:rsid w:val="9F37778F"/>
    <w:rsid w:val="9FD9C701"/>
    <w:rsid w:val="9FDDBD25"/>
    <w:rsid w:val="9FDF0667"/>
    <w:rsid w:val="9FE3A1BF"/>
    <w:rsid w:val="9FE7627B"/>
    <w:rsid w:val="9FEE2389"/>
    <w:rsid w:val="9FF7CA3C"/>
    <w:rsid w:val="A5FB84CC"/>
    <w:rsid w:val="A6BF6620"/>
    <w:rsid w:val="A7FF2E22"/>
    <w:rsid w:val="A91DC206"/>
    <w:rsid w:val="AA654F11"/>
    <w:rsid w:val="ABBD5137"/>
    <w:rsid w:val="ABBF475C"/>
    <w:rsid w:val="ABD5E4B5"/>
    <w:rsid w:val="ABFBE812"/>
    <w:rsid w:val="ABFF2B53"/>
    <w:rsid w:val="ACBD511A"/>
    <w:rsid w:val="ACCFD032"/>
    <w:rsid w:val="ADBD608B"/>
    <w:rsid w:val="ADFF7D89"/>
    <w:rsid w:val="AE4EEC0E"/>
    <w:rsid w:val="AF177672"/>
    <w:rsid w:val="AF378E7F"/>
    <w:rsid w:val="AF37B07D"/>
    <w:rsid w:val="AF6B1D6E"/>
    <w:rsid w:val="AFB90C1E"/>
    <w:rsid w:val="AFDBCDFD"/>
    <w:rsid w:val="AFEC1EA6"/>
    <w:rsid w:val="AFF7D07D"/>
    <w:rsid w:val="B36CE55C"/>
    <w:rsid w:val="B37FFE93"/>
    <w:rsid w:val="B3D5A109"/>
    <w:rsid w:val="B5C1FC49"/>
    <w:rsid w:val="B64FDD2D"/>
    <w:rsid w:val="B6F7D4DE"/>
    <w:rsid w:val="B6FE88D1"/>
    <w:rsid w:val="B755F61F"/>
    <w:rsid w:val="B77FBFD6"/>
    <w:rsid w:val="B7DF2CAE"/>
    <w:rsid w:val="B95F08E7"/>
    <w:rsid w:val="B9DE91CB"/>
    <w:rsid w:val="B9EB8122"/>
    <w:rsid w:val="B9FFE0DD"/>
    <w:rsid w:val="BB1F9A8F"/>
    <w:rsid w:val="BB3A2335"/>
    <w:rsid w:val="BB5F6A85"/>
    <w:rsid w:val="BB7D4F0A"/>
    <w:rsid w:val="BB7DA3F3"/>
    <w:rsid w:val="BB7FB801"/>
    <w:rsid w:val="BCB7F0D8"/>
    <w:rsid w:val="BCBBC8ED"/>
    <w:rsid w:val="BCC7A4EB"/>
    <w:rsid w:val="BCEB3B5F"/>
    <w:rsid w:val="BD7B85E6"/>
    <w:rsid w:val="BD7EA9E0"/>
    <w:rsid w:val="BD7F8555"/>
    <w:rsid w:val="BDBE5A90"/>
    <w:rsid w:val="BDF75087"/>
    <w:rsid w:val="BDFF837A"/>
    <w:rsid w:val="BE631986"/>
    <w:rsid w:val="BE7F4AC0"/>
    <w:rsid w:val="BE9B1B0A"/>
    <w:rsid w:val="BEEA6052"/>
    <w:rsid w:val="BEEB716E"/>
    <w:rsid w:val="BEEF0ABE"/>
    <w:rsid w:val="BEFE4925"/>
    <w:rsid w:val="BEFF693E"/>
    <w:rsid w:val="BEFFD558"/>
    <w:rsid w:val="BF1D3798"/>
    <w:rsid w:val="BF3D726E"/>
    <w:rsid w:val="BF4F0403"/>
    <w:rsid w:val="BF762168"/>
    <w:rsid w:val="BF7A0D9D"/>
    <w:rsid w:val="BF7D2D23"/>
    <w:rsid w:val="BF7F778E"/>
    <w:rsid w:val="BFBA8DE0"/>
    <w:rsid w:val="BFBF8B1A"/>
    <w:rsid w:val="BFC75C4E"/>
    <w:rsid w:val="BFE7E6E7"/>
    <w:rsid w:val="BFE9EE31"/>
    <w:rsid w:val="BFEBB53B"/>
    <w:rsid w:val="BFEFC563"/>
    <w:rsid w:val="BFF34D35"/>
    <w:rsid w:val="BFF451AE"/>
    <w:rsid w:val="BFF78BEA"/>
    <w:rsid w:val="BFFD1596"/>
    <w:rsid w:val="BFFFAA83"/>
    <w:rsid w:val="BFFFB8CE"/>
    <w:rsid w:val="C1271F49"/>
    <w:rsid w:val="C21F3FCA"/>
    <w:rsid w:val="C59F0839"/>
    <w:rsid w:val="C6FFCE32"/>
    <w:rsid w:val="C7B37A04"/>
    <w:rsid w:val="C7FFD38A"/>
    <w:rsid w:val="C9EE9A03"/>
    <w:rsid w:val="CB7ACDE9"/>
    <w:rsid w:val="CBFF60B5"/>
    <w:rsid w:val="CD7EF194"/>
    <w:rsid w:val="CDA3DF1C"/>
    <w:rsid w:val="CDDBC769"/>
    <w:rsid w:val="CE6E63CD"/>
    <w:rsid w:val="CF124A9C"/>
    <w:rsid w:val="CF7728C4"/>
    <w:rsid w:val="CFD3DA67"/>
    <w:rsid w:val="CFFF97E4"/>
    <w:rsid w:val="D3FB6241"/>
    <w:rsid w:val="D3FF0D62"/>
    <w:rsid w:val="D53B086A"/>
    <w:rsid w:val="D59D41AB"/>
    <w:rsid w:val="D5DF72E0"/>
    <w:rsid w:val="D5E7A10A"/>
    <w:rsid w:val="D65B535B"/>
    <w:rsid w:val="D7232B17"/>
    <w:rsid w:val="D7BF123A"/>
    <w:rsid w:val="D7DB2B2A"/>
    <w:rsid w:val="D7DEC0F3"/>
    <w:rsid w:val="D9CFD7E3"/>
    <w:rsid w:val="D9F793E4"/>
    <w:rsid w:val="DAFE7B7A"/>
    <w:rsid w:val="DB9A044F"/>
    <w:rsid w:val="DBD68B44"/>
    <w:rsid w:val="DBF75E23"/>
    <w:rsid w:val="DBFD58D2"/>
    <w:rsid w:val="DBFF50F5"/>
    <w:rsid w:val="DBFFBB50"/>
    <w:rsid w:val="DCAEACDE"/>
    <w:rsid w:val="DCFC114A"/>
    <w:rsid w:val="DD7F69BA"/>
    <w:rsid w:val="DDAF4AC4"/>
    <w:rsid w:val="DDD44999"/>
    <w:rsid w:val="DDDD3E92"/>
    <w:rsid w:val="DDF92ABE"/>
    <w:rsid w:val="DDF93F4B"/>
    <w:rsid w:val="DE6FEA42"/>
    <w:rsid w:val="DEC6D89B"/>
    <w:rsid w:val="DEEF5F81"/>
    <w:rsid w:val="DEF7767E"/>
    <w:rsid w:val="DF4702BB"/>
    <w:rsid w:val="DF5F4F8E"/>
    <w:rsid w:val="DF784C70"/>
    <w:rsid w:val="DF7935E8"/>
    <w:rsid w:val="DF877859"/>
    <w:rsid w:val="DFAE3AD2"/>
    <w:rsid w:val="DFB192A7"/>
    <w:rsid w:val="DFCFA37A"/>
    <w:rsid w:val="DFD304DC"/>
    <w:rsid w:val="DFDBD38B"/>
    <w:rsid w:val="DFDF00D2"/>
    <w:rsid w:val="DFEB71D2"/>
    <w:rsid w:val="DFEB7DD4"/>
    <w:rsid w:val="DFF8EDDA"/>
    <w:rsid w:val="DFFDF98D"/>
    <w:rsid w:val="DFFF6161"/>
    <w:rsid w:val="DFFFB328"/>
    <w:rsid w:val="E3DFCC92"/>
    <w:rsid w:val="E59D01AA"/>
    <w:rsid w:val="E5CA3559"/>
    <w:rsid w:val="E6EF767C"/>
    <w:rsid w:val="E70A082B"/>
    <w:rsid w:val="E73FF2DB"/>
    <w:rsid w:val="E7AD385F"/>
    <w:rsid w:val="E7BFE206"/>
    <w:rsid w:val="E7FD75A9"/>
    <w:rsid w:val="E7FF2C01"/>
    <w:rsid w:val="EA171F96"/>
    <w:rsid w:val="EA972854"/>
    <w:rsid w:val="EAEB112F"/>
    <w:rsid w:val="EB1F45E2"/>
    <w:rsid w:val="EB76F780"/>
    <w:rsid w:val="EBAC9F34"/>
    <w:rsid w:val="EBEF1753"/>
    <w:rsid w:val="EBF2B709"/>
    <w:rsid w:val="ECBFA317"/>
    <w:rsid w:val="ECEDCCB4"/>
    <w:rsid w:val="ECFC04C3"/>
    <w:rsid w:val="ED3F3C39"/>
    <w:rsid w:val="ED7C9A41"/>
    <w:rsid w:val="ED7F7594"/>
    <w:rsid w:val="ED999067"/>
    <w:rsid w:val="EDAAF11E"/>
    <w:rsid w:val="EDD7D9C0"/>
    <w:rsid w:val="EEDB2DD8"/>
    <w:rsid w:val="EEDF3506"/>
    <w:rsid w:val="EEEF4D36"/>
    <w:rsid w:val="EEEF5760"/>
    <w:rsid w:val="EEFF2C83"/>
    <w:rsid w:val="EEFF2D71"/>
    <w:rsid w:val="EF2FC668"/>
    <w:rsid w:val="EF5ECE74"/>
    <w:rsid w:val="EF5F779C"/>
    <w:rsid w:val="EF751039"/>
    <w:rsid w:val="EF7F7787"/>
    <w:rsid w:val="EF7FE69A"/>
    <w:rsid w:val="EF9A66F8"/>
    <w:rsid w:val="EFB92B0D"/>
    <w:rsid w:val="EFBE7D27"/>
    <w:rsid w:val="EFD0A86E"/>
    <w:rsid w:val="EFD77FB4"/>
    <w:rsid w:val="EFDF0C71"/>
    <w:rsid w:val="EFDF6106"/>
    <w:rsid w:val="EFE56648"/>
    <w:rsid w:val="EFE5CD59"/>
    <w:rsid w:val="EFE72748"/>
    <w:rsid w:val="EFE775A1"/>
    <w:rsid w:val="EFEAEDB0"/>
    <w:rsid w:val="EFEF42F5"/>
    <w:rsid w:val="EFF68EDC"/>
    <w:rsid w:val="EFFBD34C"/>
    <w:rsid w:val="EFFE634B"/>
    <w:rsid w:val="EFFEB0D6"/>
    <w:rsid w:val="EFFEDD82"/>
    <w:rsid w:val="F0F3CD77"/>
    <w:rsid w:val="F0F7C334"/>
    <w:rsid w:val="F1EFE334"/>
    <w:rsid w:val="F2BF1B24"/>
    <w:rsid w:val="F35A39C9"/>
    <w:rsid w:val="F3D569BE"/>
    <w:rsid w:val="F3DA5C8F"/>
    <w:rsid w:val="F3DDE454"/>
    <w:rsid w:val="F3FD7E4D"/>
    <w:rsid w:val="F4BEA034"/>
    <w:rsid w:val="F4F5574C"/>
    <w:rsid w:val="F53F1A5D"/>
    <w:rsid w:val="F53FB488"/>
    <w:rsid w:val="F56CC02A"/>
    <w:rsid w:val="F57EBEF7"/>
    <w:rsid w:val="F57F50E6"/>
    <w:rsid w:val="F5AD813D"/>
    <w:rsid w:val="F5BF6F0E"/>
    <w:rsid w:val="F5FF322F"/>
    <w:rsid w:val="F6A4B3D9"/>
    <w:rsid w:val="F6B5EF83"/>
    <w:rsid w:val="F6BD6FCB"/>
    <w:rsid w:val="F6FA8D6C"/>
    <w:rsid w:val="F70B5F56"/>
    <w:rsid w:val="F7662262"/>
    <w:rsid w:val="F7775914"/>
    <w:rsid w:val="F77BDE68"/>
    <w:rsid w:val="F77BE9F7"/>
    <w:rsid w:val="F7A32B05"/>
    <w:rsid w:val="F7ADD385"/>
    <w:rsid w:val="F7BB2F66"/>
    <w:rsid w:val="F7D3EF85"/>
    <w:rsid w:val="F7D56307"/>
    <w:rsid w:val="F7DBCF95"/>
    <w:rsid w:val="F7DEFBA9"/>
    <w:rsid w:val="F7EBDFCC"/>
    <w:rsid w:val="F7EC79C9"/>
    <w:rsid w:val="F7EE349E"/>
    <w:rsid w:val="F7FB2817"/>
    <w:rsid w:val="F7FB3D8C"/>
    <w:rsid w:val="F7FD5A0C"/>
    <w:rsid w:val="F7FD765B"/>
    <w:rsid w:val="F7FE1B4A"/>
    <w:rsid w:val="F7FE4562"/>
    <w:rsid w:val="F7FF3C4F"/>
    <w:rsid w:val="F7FFA476"/>
    <w:rsid w:val="F7FFD994"/>
    <w:rsid w:val="F97BF801"/>
    <w:rsid w:val="F97F5943"/>
    <w:rsid w:val="F9B90019"/>
    <w:rsid w:val="F9EF71C7"/>
    <w:rsid w:val="F9F755F4"/>
    <w:rsid w:val="F9FC52EB"/>
    <w:rsid w:val="F9FFAE9B"/>
    <w:rsid w:val="FA6EBF24"/>
    <w:rsid w:val="FA7FA068"/>
    <w:rsid w:val="FAC790CA"/>
    <w:rsid w:val="FAFFD84A"/>
    <w:rsid w:val="FB3DA77E"/>
    <w:rsid w:val="FB5D4C84"/>
    <w:rsid w:val="FB69914C"/>
    <w:rsid w:val="FB9B3FC7"/>
    <w:rsid w:val="FBB665CC"/>
    <w:rsid w:val="FBB7A16B"/>
    <w:rsid w:val="FBB9828B"/>
    <w:rsid w:val="FBBF3C49"/>
    <w:rsid w:val="FBCE89A1"/>
    <w:rsid w:val="FBCF0832"/>
    <w:rsid w:val="FBD8FBDC"/>
    <w:rsid w:val="FBDE69FC"/>
    <w:rsid w:val="FBEDE707"/>
    <w:rsid w:val="FBEFE462"/>
    <w:rsid w:val="FBF591E3"/>
    <w:rsid w:val="FBFD17FA"/>
    <w:rsid w:val="FBFF8392"/>
    <w:rsid w:val="FBFFB0BC"/>
    <w:rsid w:val="FC2F3E88"/>
    <w:rsid w:val="FC472B19"/>
    <w:rsid w:val="FC630D05"/>
    <w:rsid w:val="FCBDAD93"/>
    <w:rsid w:val="FCEF39E2"/>
    <w:rsid w:val="FD5D4692"/>
    <w:rsid w:val="FD734A07"/>
    <w:rsid w:val="FD7D4FB5"/>
    <w:rsid w:val="FDBE8C10"/>
    <w:rsid w:val="FDD1E856"/>
    <w:rsid w:val="FDD562B3"/>
    <w:rsid w:val="FDD7A63A"/>
    <w:rsid w:val="FDE7A63D"/>
    <w:rsid w:val="FDEF1470"/>
    <w:rsid w:val="FDFB8289"/>
    <w:rsid w:val="FDFF4F0E"/>
    <w:rsid w:val="FE7BA6A9"/>
    <w:rsid w:val="FE7F7560"/>
    <w:rsid w:val="FE9F45C2"/>
    <w:rsid w:val="FEB7DF93"/>
    <w:rsid w:val="FECFAE5F"/>
    <w:rsid w:val="FED9B976"/>
    <w:rsid w:val="FEE90420"/>
    <w:rsid w:val="FEED99B9"/>
    <w:rsid w:val="FEEF1C51"/>
    <w:rsid w:val="FEFB3467"/>
    <w:rsid w:val="FEFB40AD"/>
    <w:rsid w:val="FEFF1DA0"/>
    <w:rsid w:val="FEFF91F5"/>
    <w:rsid w:val="FEFFF75D"/>
    <w:rsid w:val="FF0C5001"/>
    <w:rsid w:val="FF2BB57B"/>
    <w:rsid w:val="FF2C78DD"/>
    <w:rsid w:val="FF4D410A"/>
    <w:rsid w:val="FF57F099"/>
    <w:rsid w:val="FF5F5117"/>
    <w:rsid w:val="FF77062F"/>
    <w:rsid w:val="FF7744CA"/>
    <w:rsid w:val="FF7D80B2"/>
    <w:rsid w:val="FF7E35A9"/>
    <w:rsid w:val="FF7F6445"/>
    <w:rsid w:val="FF9F62F6"/>
    <w:rsid w:val="FFB56625"/>
    <w:rsid w:val="FFB7BF85"/>
    <w:rsid w:val="FFBB4E02"/>
    <w:rsid w:val="FFBE2056"/>
    <w:rsid w:val="FFBF3A4F"/>
    <w:rsid w:val="FFBFE189"/>
    <w:rsid w:val="FFBFE435"/>
    <w:rsid w:val="FFC51FE9"/>
    <w:rsid w:val="FFCEC796"/>
    <w:rsid w:val="FFCF3A3D"/>
    <w:rsid w:val="FFCFAE17"/>
    <w:rsid w:val="FFD72CBD"/>
    <w:rsid w:val="FFDA20C5"/>
    <w:rsid w:val="FFDBC60D"/>
    <w:rsid w:val="FFDE9046"/>
    <w:rsid w:val="FFDEAA62"/>
    <w:rsid w:val="FFDFB11B"/>
    <w:rsid w:val="FFDFB415"/>
    <w:rsid w:val="FFDFD4E2"/>
    <w:rsid w:val="FFE4B268"/>
    <w:rsid w:val="FFEEB02E"/>
    <w:rsid w:val="FFEFA50F"/>
    <w:rsid w:val="FFF0D4E8"/>
    <w:rsid w:val="FFF2DAEB"/>
    <w:rsid w:val="FFF30398"/>
    <w:rsid w:val="FFF39C07"/>
    <w:rsid w:val="FFF5BBA9"/>
    <w:rsid w:val="FFF70784"/>
    <w:rsid w:val="FFF7BD81"/>
    <w:rsid w:val="FFFAE5A1"/>
    <w:rsid w:val="FFFBAA29"/>
    <w:rsid w:val="FFFBC563"/>
    <w:rsid w:val="FFFBFD4A"/>
    <w:rsid w:val="FFFD0AF4"/>
    <w:rsid w:val="FFFD6201"/>
    <w:rsid w:val="FFFED9D8"/>
    <w:rsid w:val="FFFF2B20"/>
    <w:rsid w:val="FFFFCF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000000"/>
      <w:kern w:val="2"/>
      <w:sz w:val="21"/>
      <w:szCs w:val="24"/>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Plain Text"/>
    <w:basedOn w:val="1"/>
    <w:qFormat/>
    <w:uiPriority w:val="0"/>
    <w:rPr>
      <w:rFonts w:ascii="宋体" w:hAnsi="Courier New"/>
    </w:rPr>
  </w:style>
  <w:style w:type="paragraph" w:styleId="5">
    <w:name w:val="List"/>
    <w:basedOn w:val="3"/>
    <w:qFormat/>
    <w:uiPriority w:val="0"/>
  </w:style>
  <w:style w:type="paragraph" w:styleId="6">
    <w:name w:val="table of figures"/>
    <w:basedOn w:val="1"/>
    <w:next w:val="1"/>
    <w:qFormat/>
    <w:uiPriority w:val="0"/>
    <w:pPr>
      <w:ind w:leftChars="200" w:hanging="200" w:hangingChars="200"/>
    </w:p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unhideWhenUsed/>
    <w:qFormat/>
    <w:uiPriority w:val="99"/>
    <w:rPr>
      <w:color w:val="0000FF"/>
      <w:u w:val="single"/>
    </w:rPr>
  </w:style>
  <w:style w:type="character" w:customStyle="1" w:styleId="13">
    <w:name w:val="默认段落字体1"/>
    <w:qFormat/>
    <w:uiPriority w:val="0"/>
  </w:style>
  <w:style w:type="paragraph" w:styleId="14">
    <w:name w:val="List Paragraph"/>
    <w:basedOn w:val="1"/>
    <w:qFormat/>
    <w:uiPriority w:val="34"/>
    <w:pPr>
      <w:ind w:firstLine="420" w:firstLineChars="200"/>
    </w:pPr>
  </w:style>
  <w:style w:type="paragraph" w:customStyle="1" w:styleId="15">
    <w:name w:val="Index"/>
    <w:basedOn w:val="1"/>
    <w:qFormat/>
    <w:uiPriority w:val="0"/>
    <w:pPr>
      <w:widowControl w:val="0"/>
      <w:suppressLineNumbers/>
      <w:suppressAutoHyphens/>
    </w:pPr>
  </w:style>
  <w:style w:type="paragraph" w:customStyle="1" w:styleId="16">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67</Pages>
  <Words>13488</Words>
  <Characters>14530</Characters>
  <TotalTime>1</TotalTime>
  <ScaleCrop>false</ScaleCrop>
  <LinksUpToDate>false</LinksUpToDate>
  <CharactersWithSpaces>15518</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2026-04-07T23:22:00Z</dcterms:created>
  <dc:creator>Administrator</dc:creator>
  <cp:lastModifiedBy>子木</cp:lastModifiedBy>
  <dcterms:modified xsi:type="dcterms:W3CDTF">2026-07-08T17:11:09Z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eyJoZGlkIjoiMjY4Y2Y1ZTNmNjFkZDMyNzI0Nzg0ZGE3YWY0ZDA3MTMiLCJ1c2VySWQiOiIzODExOTg4NTQifQ==</vt:lpwstr>
  </property>
  <property fmtid="{D5CDD505-2E9C-101B-9397-08002B2CF9AE}" pid="3" name="KSOProductBuildVer">
    <vt:lpwstr>2052-12.1.0.26895</vt:lpwstr>
  </property>
  <property fmtid="{D5CDD505-2E9C-101B-9397-08002B2CF9AE}" pid="4" name="ICV">
    <vt:lpwstr>51E0A3254CCB48FEABC735D659CB9422_13</vt:lpwstr>
  </property>
</Properties>
</file>