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F0D1E0"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</w:p>
    <w:p w14:paraId="16A93EBB"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p w14:paraId="28B610B9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582"/>
        <w:gridCol w:w="148"/>
        <w:gridCol w:w="659"/>
        <w:gridCol w:w="71"/>
      </w:tblGrid>
      <w:tr w14:paraId="513AA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806B6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09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9C4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（执勤岗位）</w:t>
            </w:r>
          </w:p>
        </w:tc>
        <w:tc>
          <w:tcPr>
            <w:tcW w:w="80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D78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 w14:paraId="3BF71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C3835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E0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976E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CA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8E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C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F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F9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52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61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01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F50D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E45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074213F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 w14:paraId="1832C75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3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8A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F6D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51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679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73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1A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56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D2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0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0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EB91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46B3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EDA236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09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E98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1B80DED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FDE3AE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2CD30F4D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F816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72F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F269FA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 w14:paraId="21A912C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33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13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32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C72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273D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41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62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2CA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6E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FFB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D7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369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2FE662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09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7AB5B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43BF0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53B5C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3CDB7A2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0D1A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5399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B2841D6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 w14:paraId="36AC6383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CB78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52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DE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5C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AD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F88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1D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E9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6F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1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A4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0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F77C2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D8C4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6B59E53"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1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2816E5C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4CD6594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71CF3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F2165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EC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795D72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534F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D0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66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0E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DF9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58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F7C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7F3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94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06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9E9E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BF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63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6AD0C2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1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344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75CDAF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89ADA8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92A58B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1726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667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06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3938970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2AB81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男生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总成绩最高40分，单项未取得有效成绩的不予招录。</w:t>
            </w:r>
          </w:p>
          <w:p w14:paraId="3484D4A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测试项目及标准中“以上”“以下”均含本级、本数。</w:t>
            </w:r>
          </w:p>
        </w:tc>
      </w:tr>
      <w:tr w14:paraId="15F2F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8"/>
            <w:noWrap w:val="0"/>
            <w:vAlign w:val="center"/>
          </w:tcPr>
          <w:p w14:paraId="1F8BEF2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岗位适应性测试项目及标准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（执勤岗位）</w:t>
            </w:r>
          </w:p>
        </w:tc>
      </w:tr>
      <w:tr w14:paraId="48231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140C98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57E48FA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956705D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5883BA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531265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5D11B2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一般</w:t>
            </w:r>
          </w:p>
        </w:tc>
      </w:tr>
      <w:tr w14:paraId="3DE2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31AC965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EB866B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643C6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D85CF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E3E6B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EECEB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3948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8AB00F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7F5925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75BC7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2007C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6D6CD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EA47F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414AC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AF96389">
            <w:pPr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5"/>
            <w:noWrap w:val="0"/>
            <w:vAlign w:val="center"/>
          </w:tcPr>
          <w:p w14:paraId="19A2D5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单项成绩未达到“一般”标准的不予招录。</w:t>
            </w:r>
          </w:p>
        </w:tc>
      </w:tr>
    </w:tbl>
    <w:p w14:paraId="1AAD7A7A">
      <w:pPr>
        <w:spacing w:line="20" w:lineRule="exact"/>
        <w:rPr>
          <w:rFonts w:eastAsia="黑体"/>
          <w:sz w:val="32"/>
          <w:szCs w:val="32"/>
        </w:rPr>
      </w:pPr>
    </w:p>
    <w:p w14:paraId="3613B51C">
      <w:pPr>
        <w:spacing w:line="20" w:lineRule="exact"/>
        <w:rPr>
          <w:rFonts w:eastAsia="黑体"/>
          <w:sz w:val="32"/>
          <w:szCs w:val="32"/>
        </w:rPr>
      </w:pPr>
    </w:p>
    <w:p w14:paraId="7F793B5E">
      <w:pPr>
        <w:spacing w:line="240" w:lineRule="auto"/>
        <w:jc w:val="center"/>
        <w:rPr>
          <w:rFonts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体能测试成绩对应分值、测试办法</w:t>
      </w: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（非执勤岗位）</w:t>
      </w:r>
    </w:p>
    <w:tbl>
      <w:tblPr>
        <w:tblStyle w:val="7"/>
        <w:tblW w:w="98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5940"/>
        <w:gridCol w:w="1980"/>
      </w:tblGrid>
      <w:tr w14:paraId="12330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</w:tcPr>
          <w:p w14:paraId="6AC6FF2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5354D769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5940" w:type="dxa"/>
            <w:tcBorders>
              <w:tl2br w:val="nil"/>
              <w:tr2bl w:val="nil"/>
            </w:tcBorders>
          </w:tcPr>
          <w:p w14:paraId="5826F3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4E7B08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92A26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4D5F07B2"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注</w:t>
            </w:r>
          </w:p>
        </w:tc>
      </w:tr>
      <w:tr w14:paraId="77687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835A1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471DDE4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男生项目</w:t>
            </w:r>
          </w:p>
        </w:tc>
        <w:tc>
          <w:tcPr>
            <w:tcW w:w="5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0E5D5B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米跑（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秒内为合格）</w:t>
            </w:r>
          </w:p>
          <w:p w14:paraId="292B9A67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1.7米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以上为合格）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19B0CB0B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俯卧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撑（1分钟20个以上为合格）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FE4089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F1C2AC4"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任一项目不合格，则体能测试评定为不合格。</w:t>
            </w:r>
          </w:p>
        </w:tc>
      </w:tr>
      <w:tr w14:paraId="2D099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BE045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  <w:p w14:paraId="0265854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女生项目</w:t>
            </w:r>
          </w:p>
        </w:tc>
        <w:tc>
          <w:tcPr>
            <w:tcW w:w="59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B72280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800米跑（6分钟以内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为合格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）  </w:t>
            </w:r>
          </w:p>
          <w:p w14:paraId="333F9C20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以上为合格）</w:t>
            </w:r>
          </w:p>
          <w:p w14:paraId="0A391987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仰卧起坐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1分钟以内20个以上为合格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B51EEC">
            <w:pPr>
              <w:spacing w:line="240" w:lineRule="auto"/>
              <w:rPr>
                <w:rFonts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23E088D">
      <w:pPr>
        <w:spacing w:line="240" w:lineRule="auto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5DFF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717406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DA0MzIyZTBjYTkwMDBkMWVlZTkyNWFhZGY0Yz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110771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309A4016"/>
    <w:rsid w:val="33974026"/>
    <w:rsid w:val="346A7EEA"/>
    <w:rsid w:val="34D46107"/>
    <w:rsid w:val="3D3E4A09"/>
    <w:rsid w:val="3D5F0A04"/>
    <w:rsid w:val="3E2945A6"/>
    <w:rsid w:val="3E4822B0"/>
    <w:rsid w:val="41C1351C"/>
    <w:rsid w:val="421960B2"/>
    <w:rsid w:val="43F40D5E"/>
    <w:rsid w:val="44CC062D"/>
    <w:rsid w:val="46D84829"/>
    <w:rsid w:val="46EC77EE"/>
    <w:rsid w:val="47D675B2"/>
    <w:rsid w:val="4BD70EEC"/>
    <w:rsid w:val="4C8E0448"/>
    <w:rsid w:val="510F43CD"/>
    <w:rsid w:val="51A97630"/>
    <w:rsid w:val="526629D4"/>
    <w:rsid w:val="553F1691"/>
    <w:rsid w:val="569D1477"/>
    <w:rsid w:val="58B43284"/>
    <w:rsid w:val="5ADE6448"/>
    <w:rsid w:val="5BAE1F2E"/>
    <w:rsid w:val="609F722D"/>
    <w:rsid w:val="618333B0"/>
    <w:rsid w:val="62B42EB4"/>
    <w:rsid w:val="64EF23FF"/>
    <w:rsid w:val="667C6AAD"/>
    <w:rsid w:val="69934B3F"/>
    <w:rsid w:val="6A650486"/>
    <w:rsid w:val="6BA01E4C"/>
    <w:rsid w:val="6C6E4303"/>
    <w:rsid w:val="6E704000"/>
    <w:rsid w:val="700A215B"/>
    <w:rsid w:val="730C0A9F"/>
    <w:rsid w:val="757B1DA4"/>
    <w:rsid w:val="776D5ECB"/>
    <w:rsid w:val="779216EC"/>
    <w:rsid w:val="7A25513A"/>
    <w:rsid w:val="7A5B005D"/>
    <w:rsid w:val="7E0B03E1"/>
    <w:rsid w:val="7F9D2042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1053</Words>
  <Characters>1244</Characters>
  <Lines>15</Lines>
  <Paragraphs>4</Paragraphs>
  <TotalTime>16</TotalTime>
  <ScaleCrop>false</ScaleCrop>
  <LinksUpToDate>false</LinksUpToDate>
  <CharactersWithSpaces>1273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ThePacific.</cp:lastModifiedBy>
  <cp:lastPrinted>2023-07-11T06:41:00Z</cp:lastPrinted>
  <dcterms:modified xsi:type="dcterms:W3CDTF">2026-06-30T07:03:43Z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0010A025D6D24373ADE27D410320A177_13</vt:lpwstr>
  </property>
  <property fmtid="{D5CDD505-2E9C-101B-9397-08002B2CF9AE}" pid="4" name="KSOTemplateDocerSaveRecord">
    <vt:lpwstr>eyJoZGlkIjoiMmE0OWJjMWM0NTc4MjBmYTEwZjIwZjRkZjMyOTU5MzkiLCJ1c2VySWQiOiIyMzQ3NTk4ODYifQ==</vt:lpwstr>
  </property>
</Properties>
</file>