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793"/>
        <w:tblOverlap w:val="never"/>
        <w:tblW w:w="14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62"/>
        <w:gridCol w:w="2162"/>
        <w:gridCol w:w="4502"/>
        <w:gridCol w:w="802"/>
        <w:gridCol w:w="560"/>
        <w:gridCol w:w="2703"/>
        <w:gridCol w:w="147"/>
        <w:gridCol w:w="1734"/>
      </w:tblGrid>
      <w:tr w14:paraId="658D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C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FE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6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3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9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A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9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2A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新乡学院2026年高层次人才引进计划一览表</w:t>
            </w:r>
          </w:p>
        </w:tc>
      </w:tr>
      <w:tr w14:paraId="247B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9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C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</w:t>
            </w:r>
          </w:p>
          <w:p w14:paraId="2D0285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F1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拟招聘专业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EA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相近专业或研究方向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1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2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3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878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C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6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4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领军人才、学科带头人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3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主要面向学校重点学科等相关专业和方向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79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B7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联系人：杜老师</w:t>
            </w:r>
          </w:p>
          <w:p w14:paraId="44729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联系方式：0373-3682565</w:t>
            </w:r>
          </w:p>
          <w:p w14:paraId="65959F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"mailto:xxxyrsc@126.com"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xxxyrsk@163.com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7F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10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4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0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ED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5C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马克思主义基本原理、中共党史（党的建设）、思想政治教育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C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6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联系人：汪老师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联系方式：13937318723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邮箱：13937318723@163.com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9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</w:t>
            </w:r>
          </w:p>
        </w:tc>
      </w:tr>
      <w:tr w14:paraId="2216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3F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4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化学与材料工程</w:t>
            </w:r>
          </w:p>
          <w:p w14:paraId="5E6DE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9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6C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材料学、材料加工工程、材料物理与化学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75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82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联系方式：15937355486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邮箱：jwchow@163.com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06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仅限A类博士</w:t>
            </w:r>
          </w:p>
        </w:tc>
      </w:tr>
      <w:tr w14:paraId="3576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91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8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C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C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化学工程、化学工艺、生物化工、应用化学、工业催化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5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C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60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2AD6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5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6B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00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20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无机化学、分析化学、有机化学、物理化学、高分子化学与物理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F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9F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3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55C5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F5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6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0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30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药物化学、药剂学、生药学、药物分析学、微生物与生化药学、药理学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F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6A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联系人：夏老师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联系方式：13598679015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邮箱：xxxyyxy@163.com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B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621F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2F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50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AE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3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制药工程、生物与医药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4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0B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B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5F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0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  <w:p w14:paraId="5F615F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58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4F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粮油畜禽食品加工及相关食品新型原辅料生物合成与应用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C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34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联系人：张老师              联系方式：13700731301     邮箱：jean2008373@126.com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A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食品科学与工程和酿酒工程专业要求工科博士学位；</w:t>
            </w:r>
          </w:p>
          <w:p w14:paraId="37FBD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仅限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A类博士</w:t>
            </w:r>
          </w:p>
        </w:tc>
      </w:tr>
      <w:tr w14:paraId="6622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F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8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63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6E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发酵工程或生物工程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93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E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C5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8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3B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8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CF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食品安全与检测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5A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食品安全检测技术、食品安全风险评估、食品毒理与微生物检测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1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0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2E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E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23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FB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</w:t>
            </w:r>
          </w:p>
          <w:p w14:paraId="3798E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F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2B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电力系统及其自动化、 高电压与绝缘技术、电力电子与电力传动、电工理论与新技术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B9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B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联系方式：13693736069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邮箱：chgfeng@163.com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9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仅限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A类博士</w:t>
            </w:r>
          </w:p>
        </w:tc>
      </w:tr>
      <w:tr w14:paraId="4FC8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B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40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5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94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信息与通信工程、物理电子学、电路与系统、微电子学与固体电子学、 电磁场与微波技术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B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87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B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9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4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C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10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20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光电信息工程、集成电路工程、微电子学与固体电子学、集成电路科学与工程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B1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7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A1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C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C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6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7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E9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理论物理 、凝聚态物理、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 、新能源材料物理、原子与分子物理、天文学、地球物理学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7A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8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1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A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E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9C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9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14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物理课程与教学论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6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9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A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0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63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78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</w:t>
            </w:r>
          </w:p>
          <w:p w14:paraId="599817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39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5D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A6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AE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联系方式：18703730029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箱：zhounxxu@163.com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3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4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7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8E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B1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AB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EA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3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D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D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C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D2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5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0C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83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C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B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C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B8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9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土木工程与建筑学院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5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65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防灾减灾工程与防护工程、结构工程、岩土工程、供热、供燃气、通风及空调工程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7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B8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联系人：潘老师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联系方式：13937363608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箱：727705860@qq.com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D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46A9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8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1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5D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A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交通信息工程与控制、   交通运输规划与管理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F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6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4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46B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97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04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5C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8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计算机应用技术、计算软件与理论、计算机系统结构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7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E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联系方式：13903800991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箱：1002239251@qq.com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6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计算机类相关专业或研究方向及交叉学科</w:t>
            </w:r>
          </w:p>
        </w:tc>
      </w:tr>
      <w:tr w14:paraId="5E74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3D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0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6B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E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E6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2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C9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9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AD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9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6D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B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通信与信息工程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AB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5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4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2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2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84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0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AE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模式识别与智能系统、数据科学与大数据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6B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DA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4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B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5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E0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6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网络空间安全相关专业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0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网络安全与信息安全、信息科学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16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AF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DC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1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73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F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9A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B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计算机视觉与图像处理专业或研究方向等优先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2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78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E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A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2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A3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5A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24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集成电路科学与工程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5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C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4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A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5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68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0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6B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82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7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5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D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F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8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FC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A9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基础数学、计算数学、概率论与数理统计、应用数学、运筹学与控制论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C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CE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联系方式：13623795929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邮箱：zhzhzhang-yang@163.com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E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9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2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6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A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5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6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9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C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0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D2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A7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7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D8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6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8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0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9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C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83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1D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34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课程与教学论（数学）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FC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A0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9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0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8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A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74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系统科学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5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系统理论、系统分析与集成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11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7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4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E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6F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8B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26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7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机械工程、材料科学与工程、控制科学与工程等专业3D打印相关研究方向优先；生物医学工程、康复工程相近专业；计算机科学与技术专业人工智能相关研究方向。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55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4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联系人：片老师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联系方式：13839050391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邮箱：pcy69@163.com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D7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材料类要求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博士引进条件</w:t>
            </w:r>
          </w:p>
        </w:tc>
      </w:tr>
      <w:tr w14:paraId="6B95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A8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6D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3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8C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6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1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64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6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6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1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2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0E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5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B5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1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0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F5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C6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D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6D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3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03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6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F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6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2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5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0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AC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5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D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C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D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92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4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2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C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A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9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6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7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8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</w:t>
            </w:r>
          </w:p>
          <w:p w14:paraId="1CF13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0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E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发展与教育心理学、基础心理学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6A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9D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联系方式：13503807979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箱：1270600188@qq.com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4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48D9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2C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7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D8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3C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博物馆学、文物保护与修复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6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A5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联系人：李老师             联系方式：13837320396       邮 箱：lijinyu681231@163.com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21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04E9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9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6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C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历史学（世界史）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3C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国际关系等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F1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1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84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5FEC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E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4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D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7E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比较文学与世界文学、汉语国际教育（方向）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3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06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17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5756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A1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A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6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38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6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7B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联系方式：15836061154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邮箱：zhoubin5120@163.com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3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62F9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61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E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A5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CE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电子商务方向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9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1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B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45BA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83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07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F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F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网络经济、智能商务方向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6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AE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9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 w14:paraId="301C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1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6F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B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25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61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59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联系人：孙老师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联系方式：13937394163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箱：xxxysjc@163.com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0C7E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E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5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9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9C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区域经济学、产业经济学、统计学、数量经济学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E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4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联系方式：13837392271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邮箱：xxxyjjxy@163.com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8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359B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BF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B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  <w:p w14:paraId="4D361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6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5B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03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33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联系方式：0373-3682216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箱：522851148@qq.com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3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24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0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4E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83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F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新闻学、传播学、广播电视学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FD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B3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联系方式：13569898682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邮箱：Wangweifengcn@163.com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B6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B类博士及以上</w:t>
            </w:r>
          </w:p>
        </w:tc>
      </w:tr>
      <w:tr w14:paraId="785B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84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D7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2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3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戏剧与影视、艺术学（理论和评论研究）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0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FE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711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AC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D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8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2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戏剧与影视（专业博士）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2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8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1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32F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B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6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1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临床医学、基础医学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A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临床医学或基础医学二级学科相关专业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A2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C6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联系方式：13837327212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邮箱：1186042627@qq.com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3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18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4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14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35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公共卫生与预防医学、医学技术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D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公共卫生与预防医学二级学科相关专业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53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FD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F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3DA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99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78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6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9B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E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4C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联系方式：13837328062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邮箱：zjh.warm@163.com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7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6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B3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13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12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9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5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71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9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F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8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4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6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D2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类、教育学类、心理学类、经管类、历史与考古类、语言类、人文类、艺术学类、医学类、护理类、化学与材料工程类、药学类、生物工程类、物理与电子工程类、机电工程类、土木与建筑工程类、计算机与信息工程类、数学与统计类等相关专业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2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88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联系人：杜老师</w:t>
            </w:r>
          </w:p>
          <w:p w14:paraId="67BEFE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联系方式：0373-3682565</w:t>
            </w:r>
          </w:p>
          <w:p w14:paraId="29576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"mailto:xxxyrsc@126.com"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xxxyrsk@163.com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C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辅导员岗博士年龄不超过 35 周岁，须为中共党员（含预备党员）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本科或研究生阶段担任过一学年及以上学生干部或兼职辅导员。</w:t>
            </w:r>
          </w:p>
        </w:tc>
      </w:tr>
    </w:tbl>
    <w:p w14:paraId="79AE9D72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9463B-1D0D-4295-8C26-105C0D82FB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366B16-6BD5-4B2C-8A26-E225E28192D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EEDF378-1BF1-43B4-9091-FA66FED17D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E9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BE87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BE87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0F72"/>
    <w:rsid w:val="04691112"/>
    <w:rsid w:val="2F1B42CC"/>
    <w:rsid w:val="33D46F96"/>
    <w:rsid w:val="47A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2061</Words>
  <Characters>2626</Characters>
  <Lines>0</Lines>
  <Paragraphs>0</Paragraphs>
  <TotalTime>5</TotalTime>
  <ScaleCrop>false</ScaleCrop>
  <LinksUpToDate>false</LinksUpToDate>
  <CharactersWithSpaces>2681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2026-06-23T08:25:00Z</dcterms:created>
  <dc:creator>杜雅典</dc:creator>
  <cp:lastModifiedBy>杜雅典</cp:lastModifiedBy>
  <dcterms:modified xsi:type="dcterms:W3CDTF">2026-06-23T09:56:37Z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0EBA84AFB2894108812B30E53FC90728_11</vt:lpwstr>
  </property>
  <property fmtid="{D5CDD505-2E9C-101B-9397-08002B2CF9AE}" pid="4" name="KSOTemplateDocerSaveRecord">
    <vt:lpwstr>eyJoZGlkIjoiMWU3YTBmZTU3NjlkZWFiYjc3ODg1ODVmNDAwZGUwZTciLCJ1c2VySWQiOiI0NTU0OTg4MTQifQ==</vt:lpwstr>
  </property>
</Properties>
</file>