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3A53">
      <w:pPr>
        <w:widowControl/>
        <w:jc w:val="center"/>
        <w:rPr>
          <w:rFonts w:hint="eastAsia" w:ascii="宋体" w:hAnsi="宋体" w:cs="宋体"/>
          <w:b/>
          <w:color w:val="000000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杭州上城区产业园发展有限公司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社会招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聘工作人员计划表</w:t>
      </w:r>
    </w:p>
    <w:bookmarkEnd w:id="0"/>
    <w:p w14:paraId="6555F7D5">
      <w:pPr>
        <w:rPr>
          <w:rFonts w:hint="eastAsia"/>
        </w:rPr>
      </w:pPr>
    </w:p>
    <w:tbl>
      <w:tblPr>
        <w:tblStyle w:val="2"/>
        <w:tblW w:w="15374" w:type="dxa"/>
        <w:tblInd w:w="-9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70"/>
        <w:gridCol w:w="690"/>
        <w:gridCol w:w="915"/>
        <w:gridCol w:w="795"/>
        <w:gridCol w:w="1140"/>
        <w:gridCol w:w="1185"/>
        <w:gridCol w:w="3420"/>
        <w:gridCol w:w="4320"/>
        <w:gridCol w:w="1095"/>
      </w:tblGrid>
      <w:tr w14:paraId="5F79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916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AEB2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D79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E64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B17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6EF71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314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EB1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870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Cs w:val="21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AB21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Cs w:val="21"/>
                <w:lang w:eastAsia="zh-CN" w:bidi="ar"/>
              </w:rPr>
              <w:t>薪资待遇</w:t>
            </w:r>
          </w:p>
        </w:tc>
      </w:tr>
      <w:tr w14:paraId="27692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E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工程经理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35周岁及以下（即1990年7月7日以后出生）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EA479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本科及以上学历，学士及以上学位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576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管理科学与工程类、土木类、机械类、电气类等相关专业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BB6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1、负责园区内所有建筑本体、配电、空调、电梯、给排水、消防、安防等系统的日常巡检、维护保养与定期年检；</w:t>
            </w:r>
          </w:p>
          <w:p w14:paraId="7994D5E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2、领导与管理园区物业团队（包括保安、保洁、客服、绿化等岗位），负责团队的日常调度、工作标准制定、服务质量监督与绩效考核；</w:t>
            </w:r>
          </w:p>
          <w:p w14:paraId="3AC5068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3、负责园区基础设施的升级、改造项目，以及企业入驻前的二次装修工程的审核、监督与验收管理；</w:t>
            </w:r>
          </w:p>
          <w:p w14:paraId="26430FC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4、制定并执行年度、月度预防性维护计划，建立完整的设备档案和运维记录；</w:t>
            </w:r>
          </w:p>
          <w:p w14:paraId="4DDDB40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5、负责园区能耗管理及工程、物业部门的年度预算编制与执行控制；</w:t>
            </w:r>
          </w:p>
          <w:p w14:paraId="21CBC74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6、完成领导交办的其他任务。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E96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1、身体健康，具有正常履行职责的身体条件，无影响正常工作的疾病和病史，有良好的职业道德，无违纪、违法等不良记录；</w:t>
            </w:r>
          </w:p>
          <w:p w14:paraId="00056CE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2、具备良好的心理素质与抗压能力，有高度责任感，工作态度端正，耐心细致、敬业踏实，服从集团公司管理；</w:t>
            </w:r>
          </w:p>
          <w:p w14:paraId="5D882DB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3、具有5年以上大型产业园、商业综合体、高端写字楼或制造工厂的工程运维管理经验，有独立负责整个项目工程团队的管理经验者优先；</w:t>
            </w:r>
          </w:p>
          <w:p w14:paraId="4972E98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4、具有一级或二级建造师资质优先；</w:t>
            </w:r>
          </w:p>
          <w:p w14:paraId="55AAE13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5、具备出色的客户关系管理能力，善于沟通，能敏锐洞察客户需求，提升客户满意度；</w:t>
            </w:r>
          </w:p>
          <w:p w14:paraId="13B6A27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6、具有较强的应急处理与合规风控能力，能指挥协调突发事件。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EF8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面议</w:t>
            </w:r>
          </w:p>
        </w:tc>
      </w:tr>
    </w:tbl>
    <w:p w14:paraId="7B97A970">
      <w:pPr>
        <w:rPr>
          <w:rFonts w:hint="eastAsia"/>
        </w:rPr>
        <w:sectPr>
          <w:pgSz w:w="16838" w:h="11906" w:orient="landscape"/>
          <w:pgMar w:top="1417" w:right="1701" w:bottom="1417" w:left="1701" w:header="720" w:footer="720" w:gutter="0"/>
          <w:cols w:space="720" w:num="1"/>
          <w:docGrid w:type="lines" w:linePitch="312" w:charSpace="0"/>
        </w:sectPr>
      </w:pPr>
    </w:p>
    <w:p w14:paraId="213F3B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53656"/>
    <w:rsid w:val="019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2026-07-07T01:35:00Z</dcterms:created>
  <dc:creator>winnie</dc:creator>
  <cp:lastModifiedBy>winnie</cp:lastModifiedBy>
  <dcterms:modified xsi:type="dcterms:W3CDTF">2026-07-07T01:36:07Z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5BA3E76D288548F2BB5E72B6BB22C64A_11</vt:lpwstr>
  </property>
  <property fmtid="{D5CDD505-2E9C-101B-9397-08002B2CF9AE}" pid="4" name="KSOTemplateDocerSaveRecord">
    <vt:lpwstr>eyJoZGlkIjoiOTIxZGRkYTFhOTQwMmNmZGJiZTQ1NjcxZmFjNDEwZTUiLCJ1c2VySWQiOiI3NjkxMzA5MjQifQ==</vt:lpwstr>
  </property>
</Properties>
</file>