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1.根据《宪法》和法律的规定，下列表述错误的是：(</w:t>
      </w:r>
      <w:r>
        <w:rPr>
          <w:rFonts w:ascii="宋体" w:hAnsi="宋体" w:eastAsia="宋体" w:cs="Times New Roman"/>
          <w:b/>
          <w:color w:val="000000"/>
          <w:sz w:val="28"/>
          <w:szCs w:val="28"/>
        </w:rPr>
        <w:t>AB</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A.全国人大代表在全国人大各种会议上的活动不受法律追究</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B.在全国人大闭会期间，全国人大代表未经选举单位人大常委会批准，不受逮捕和刑事审判</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C.全国人大代表受原选举单位的监督</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D.全国人大代表在全国人民代表大会开会期间，有权提出对国务院或者国务院各部、各委员会的质询案</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2.按照我国宪法规定，我国的基层群众性自治组织主要有（</w:t>
      </w:r>
      <w:r>
        <w:rPr>
          <w:rFonts w:ascii="宋体" w:hAnsi="宋体" w:eastAsia="宋体" w:cs="Times New Roman"/>
          <w:b/>
          <w:color w:val="000000"/>
          <w:sz w:val="28"/>
          <w:szCs w:val="28"/>
        </w:rPr>
        <w:t>AB</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A.居民委员会</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B.村民委员会</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C.业主委员会</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D.物业委员会</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3.公民的合法的私有财产权不受侵犯。国家依照法律规定保护公民的（</w:t>
      </w:r>
      <w:r>
        <w:rPr>
          <w:rFonts w:ascii="宋体" w:hAnsi="宋体" w:eastAsia="宋体" w:cs="Times New Roman"/>
          <w:b/>
          <w:color w:val="000000"/>
          <w:sz w:val="28"/>
          <w:szCs w:val="28"/>
        </w:rPr>
        <w:t>BC</w:t>
      </w:r>
      <w:r>
        <w:rPr>
          <w:rFonts w:ascii="宋体" w:hAnsi="宋体" w:eastAsia="宋体" w:cs="Times New Roman"/>
          <w:b/>
          <w:sz w:val="28"/>
          <w:szCs w:val="28"/>
        </w:rPr>
        <w:t>）。A.休息权</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B.私有财产权</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C.继承权</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D.劳动权</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4.全国人大常委会和县级以上的地方各级人大常委会组成人员，不得担任国家（</w:t>
      </w:r>
      <w:r>
        <w:rPr>
          <w:rFonts w:ascii="宋体" w:hAnsi="宋体" w:eastAsia="宋体" w:cs="Times New Roman"/>
          <w:b/>
          <w:color w:val="000000"/>
          <w:sz w:val="28"/>
          <w:szCs w:val="28"/>
        </w:rPr>
        <w:t>ABCD</w:t>
      </w:r>
      <w:r>
        <w:rPr>
          <w:rFonts w:ascii="宋体" w:hAnsi="宋体" w:eastAsia="宋体" w:cs="Times New Roman"/>
          <w:b/>
          <w:sz w:val="28"/>
          <w:szCs w:val="28"/>
        </w:rPr>
        <w:t>）职务。</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A.行政机关</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B.监察机关</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C.审判机关</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D.检察机关</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5.宪法是国家的根本法，是治国安邦的总章程，具有最高的（</w:t>
      </w:r>
      <w:r>
        <w:rPr>
          <w:rFonts w:ascii="宋体" w:hAnsi="宋体" w:eastAsia="宋体" w:cs="Times New Roman"/>
          <w:color w:val="000000"/>
          <w:sz w:val="28"/>
          <w:szCs w:val="28"/>
        </w:rPr>
        <w:t> </w:t>
      </w:r>
      <w:r>
        <w:rPr>
          <w:rFonts w:ascii="宋体" w:hAnsi="宋体" w:eastAsia="宋体" w:cs="Times New Roman"/>
          <w:b/>
          <w:color w:val="000000"/>
          <w:sz w:val="28"/>
          <w:szCs w:val="28"/>
        </w:rPr>
        <w:t>ABC</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A.法律地位</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B.法律权威</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C.法律效力</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D.法律尊严</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6.根据我国宪法和法律的相关规定，下列哪几项是我国的选举制度的基本原则？（</w:t>
      </w:r>
      <w:r>
        <w:rPr>
          <w:rFonts w:ascii="宋体" w:hAnsi="宋体" w:eastAsia="宋体" w:cs="Times New Roman"/>
          <w:b/>
          <w:color w:val="000000"/>
          <w:sz w:val="28"/>
          <w:szCs w:val="28"/>
        </w:rPr>
        <w:t>ABCD</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A.平等原则</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B.直接选举和间接选举并用原则</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C.无记名投票原则</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D.选举权利保障原则</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7.当选国家主席、副主席需要具备的条件是（</w:t>
      </w:r>
      <w:r>
        <w:rPr>
          <w:rFonts w:ascii="宋体" w:hAnsi="宋体" w:eastAsia="宋体" w:cs="Times New Roman"/>
          <w:b/>
          <w:color w:val="000000"/>
          <w:sz w:val="28"/>
          <w:szCs w:val="28"/>
        </w:rPr>
        <w:t>ACD</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A.年满四十五周岁</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B.是全国人大代表</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C.有选举权和被选举权</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D.具有中华人民共和国国籍</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8.我国现行宪法所规定的公民政治表现自由包括（</w:t>
      </w:r>
      <w:r>
        <w:rPr>
          <w:rFonts w:ascii="宋体" w:hAnsi="宋体" w:eastAsia="宋体" w:cs="Times New Roman"/>
          <w:b/>
          <w:color w:val="000000"/>
          <w:sz w:val="28"/>
          <w:szCs w:val="28"/>
        </w:rPr>
        <w:t>ABC</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A.言论出版自由</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B.结社自由</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C.集会、游行、示威自由</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D.宗教信仰自由</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9.关于全国人大职权，下列哪些说法是正确的？（</w:t>
      </w:r>
      <w:r>
        <w:rPr>
          <w:rFonts w:ascii="宋体" w:hAnsi="宋体" w:eastAsia="宋体" w:cs="Times New Roman"/>
          <w:b/>
          <w:color w:val="000000"/>
          <w:sz w:val="28"/>
          <w:szCs w:val="28"/>
        </w:rPr>
        <w:t>AC</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A.选举国家主席、副主席</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B.选举国务院总理、副总理</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C.选举最高人民法院院长、最高人民检察院检察长</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D.决定特别行政区的设立与建置</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highlight w:val="darkGray"/>
        </w:rPr>
      </w:pPr>
      <w:r>
        <w:rPr>
          <w:rFonts w:ascii="宋体" w:hAnsi="宋体" w:eastAsia="宋体" w:cs="Times New Roman"/>
          <w:b/>
          <w:sz w:val="28"/>
          <w:szCs w:val="28"/>
        </w:rPr>
        <w:t>10.</w:t>
      </w:r>
      <w:bookmarkStart w:id="0" w:name="_GoBack"/>
      <w:r>
        <w:rPr>
          <w:rFonts w:ascii="宋体" w:hAnsi="宋体" w:eastAsia="宋体" w:cs="Times New Roman"/>
          <w:b/>
          <w:sz w:val="28"/>
          <w:szCs w:val="28"/>
          <w:highlight w:val="darkGray"/>
        </w:rPr>
        <w:t>根据《宪法》规定，下列哪些权利是公民享有的监督权？（</w:t>
      </w:r>
      <w:r>
        <w:rPr>
          <w:rFonts w:ascii="宋体" w:hAnsi="宋体" w:eastAsia="宋体" w:cs="Times New Roman"/>
          <w:b/>
          <w:color w:val="000000"/>
          <w:sz w:val="28"/>
          <w:szCs w:val="28"/>
          <w:highlight w:val="darkGray"/>
        </w:rPr>
        <w:t>CD</w:t>
      </w:r>
      <w:r>
        <w:rPr>
          <w:rFonts w:ascii="宋体" w:hAnsi="宋体" w:eastAsia="宋体" w:cs="Times New Roman"/>
          <w:b/>
          <w:sz w:val="28"/>
          <w:szCs w:val="28"/>
          <w:highlight w:val="darkGray"/>
        </w:rPr>
        <w:t>）</w:t>
      </w:r>
    </w:p>
    <w:p>
      <w:pPr>
        <w:adjustRightInd w:val="0"/>
        <w:snapToGrid w:val="0"/>
        <w:ind w:firstLine="562" w:firstLineChars="200"/>
        <w:rPr>
          <w:rFonts w:ascii="宋体" w:hAnsi="宋体" w:eastAsia="宋体" w:cs="Times New Roman"/>
          <w:b/>
          <w:sz w:val="28"/>
          <w:szCs w:val="28"/>
          <w:highlight w:val="darkGray"/>
        </w:rPr>
      </w:pPr>
      <w:r>
        <w:rPr>
          <w:rFonts w:ascii="宋体" w:hAnsi="宋体" w:eastAsia="宋体" w:cs="Times New Roman"/>
          <w:b/>
          <w:sz w:val="28"/>
          <w:szCs w:val="28"/>
          <w:highlight w:val="darkGray"/>
        </w:rPr>
        <w:t>A.罢免权</w:t>
      </w:r>
    </w:p>
    <w:p>
      <w:pPr>
        <w:adjustRightInd w:val="0"/>
        <w:snapToGrid w:val="0"/>
        <w:ind w:firstLine="562" w:firstLineChars="200"/>
        <w:rPr>
          <w:rFonts w:ascii="宋体" w:hAnsi="宋体" w:eastAsia="宋体" w:cs="Times New Roman"/>
          <w:b/>
          <w:sz w:val="28"/>
          <w:szCs w:val="28"/>
          <w:highlight w:val="darkGray"/>
        </w:rPr>
      </w:pPr>
      <w:r>
        <w:rPr>
          <w:rFonts w:ascii="宋体" w:hAnsi="宋体" w:eastAsia="宋体" w:cs="Times New Roman"/>
          <w:b/>
          <w:sz w:val="28"/>
          <w:szCs w:val="28"/>
          <w:highlight w:val="darkGray"/>
        </w:rPr>
        <w:t>B.集会、游行、示威自由</w:t>
      </w:r>
    </w:p>
    <w:p>
      <w:pPr>
        <w:adjustRightInd w:val="0"/>
        <w:snapToGrid w:val="0"/>
        <w:ind w:firstLine="562" w:firstLineChars="200"/>
        <w:rPr>
          <w:rFonts w:ascii="宋体" w:hAnsi="宋体" w:eastAsia="宋体" w:cs="Times New Roman"/>
          <w:b/>
          <w:sz w:val="28"/>
          <w:szCs w:val="28"/>
          <w:highlight w:val="darkGray"/>
        </w:rPr>
      </w:pPr>
      <w:r>
        <w:rPr>
          <w:rFonts w:ascii="宋体" w:hAnsi="宋体" w:eastAsia="宋体" w:cs="Times New Roman"/>
          <w:b/>
          <w:sz w:val="28"/>
          <w:szCs w:val="28"/>
          <w:highlight w:val="darkGray"/>
        </w:rPr>
        <w:t>C.批评和建议的权利</w:t>
      </w:r>
    </w:p>
    <w:p>
      <w:pPr>
        <w:adjustRightInd w:val="0"/>
        <w:snapToGrid w:val="0"/>
        <w:ind w:firstLine="562" w:firstLineChars="200"/>
        <w:rPr>
          <w:rFonts w:ascii="宋体" w:hAnsi="宋体" w:eastAsia="宋体" w:cs="Times New Roman"/>
          <w:b/>
          <w:sz w:val="28"/>
          <w:szCs w:val="28"/>
          <w:highlight w:val="darkGray"/>
        </w:rPr>
      </w:pPr>
      <w:r>
        <w:rPr>
          <w:rFonts w:ascii="宋体" w:hAnsi="宋体" w:eastAsia="宋体" w:cs="Times New Roman"/>
          <w:b/>
          <w:sz w:val="28"/>
          <w:szCs w:val="28"/>
          <w:highlight w:val="darkGray"/>
        </w:rPr>
        <w:t>D.申诉、控告或者检举的权利</w:t>
      </w:r>
      <w:r>
        <w:rPr>
          <w:rFonts w:ascii="宋体" w:hAnsi="宋体" w:eastAsia="宋体" w:cs="Times New Roman"/>
          <w:color w:val="000000"/>
          <w:sz w:val="28"/>
          <w:szCs w:val="28"/>
          <w:highlight w:val="darkGray"/>
        </w:rPr>
        <w:br w:type="textWrapping"/>
      </w:r>
    </w:p>
    <w:bookmarkEnd w:id="0"/>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11.我国《宪法》规定公民的住宅不受侵犯。下列哪些选项属于侵犯公民住宅的行为?（</w:t>
      </w:r>
      <w:r>
        <w:rPr>
          <w:rFonts w:ascii="宋体" w:hAnsi="宋体" w:eastAsia="宋体" w:cs="Times New Roman"/>
          <w:b/>
          <w:color w:val="000000"/>
          <w:sz w:val="28"/>
          <w:szCs w:val="28"/>
        </w:rPr>
        <w:t>AB</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A.非法侵入公民住宅</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B.非法搜查公民住宅</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C.非法买卖公民住宅</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D.非法出租公民住宅</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12.根据我国《宪法》和《选举法》的规定，下列哪些选项是正确的?（</w:t>
      </w:r>
      <w:r>
        <w:rPr>
          <w:rFonts w:ascii="宋体" w:hAnsi="宋体" w:eastAsia="宋体" w:cs="Times New Roman"/>
          <w:b/>
          <w:color w:val="000000"/>
          <w:sz w:val="28"/>
          <w:szCs w:val="28"/>
        </w:rPr>
        <w:t>ACD</w:t>
      </w:r>
      <w:r>
        <w:rPr>
          <w:rFonts w:ascii="宋体" w:hAnsi="宋体" w:eastAsia="宋体" w:cs="Times New Roman"/>
          <w:b/>
          <w:sz w:val="28"/>
          <w:szCs w:val="28"/>
        </w:rPr>
        <w:t>）A.全国人民代表大会常务委员会主持全国人民代表大会代表的选举工作</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B.县级以上地方各级人民代表大会常务委员会主持本级人民代表大会代表的选举工作</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C.乡、民族乡、镇设立选举委员会，主持本级人民代表大会代表的选举工作</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D.乡、民族乡、镇设立的选举委员会受不设区的市、市辖区、县、自治县的人民代表大会常务委员会的领导</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13.根据我国《宪法》的规定，关于动员和紧急状态的决定权，下列哪些选项是正确的?（</w:t>
      </w:r>
      <w:r>
        <w:rPr>
          <w:rFonts w:ascii="宋体" w:hAnsi="宋体" w:eastAsia="宋体" w:cs="Times New Roman"/>
          <w:b/>
          <w:color w:val="000000"/>
          <w:sz w:val="28"/>
          <w:szCs w:val="28"/>
        </w:rPr>
        <w:t>AB</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A.全国人民代表大会常务委员会有权决定全国总动员</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B.全国人民代表大会常务委员会有权决定全国进入紧急状态</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C.国务院有权决定个别省、自治区、直辖市进入紧急状态</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D.国务院有权决定局部动员</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14.根据我国《立法法》的规定，下列哪些主体既可以向全国人民代表大会，也可以向全国人民代表大会常务委员会提出法律案?（</w:t>
      </w:r>
      <w:r>
        <w:rPr>
          <w:rFonts w:ascii="宋体" w:hAnsi="宋体" w:eastAsia="宋体" w:cs="Times New Roman"/>
          <w:b/>
          <w:color w:val="000000"/>
          <w:sz w:val="28"/>
          <w:szCs w:val="28"/>
        </w:rPr>
        <w:t>ABC</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A.国务院</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B.中央军事委员会</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C.全国人民代表大会各专门委员会</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D.三十名以上全国人民代表大会代表联名</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15.根据《宪法》的规定，下列哪些权利属于公民的人格尊严?（</w:t>
      </w:r>
      <w:r>
        <w:rPr>
          <w:rFonts w:ascii="宋体" w:hAnsi="宋体" w:eastAsia="宋体" w:cs="Times New Roman"/>
          <w:b/>
          <w:color w:val="000000"/>
          <w:sz w:val="28"/>
          <w:szCs w:val="28"/>
        </w:rPr>
        <w:t>ABCD</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A.公民的姓名权</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B.公民的肖像权</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C.公民的名誉权和隐私权</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D.公民的荣誉权</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16.我国民族自治地方的自治机关是指民族自治地方的：(</w:t>
      </w:r>
      <w:r>
        <w:rPr>
          <w:rFonts w:ascii="宋体" w:hAnsi="宋体" w:eastAsia="宋体" w:cs="Times New Roman"/>
          <w:b/>
          <w:color w:val="000000"/>
          <w:sz w:val="28"/>
          <w:szCs w:val="28"/>
        </w:rPr>
        <w:t>AB</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A.人民代表大会</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B.人民政府</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C.人民法院</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D.人民检察院</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17.在我国 , 选举人对于代表候选人可以(</w:t>
      </w:r>
      <w:r>
        <w:rPr>
          <w:rFonts w:ascii="宋体" w:hAnsi="宋体" w:eastAsia="宋体" w:cs="Times New Roman"/>
          <w:b/>
          <w:color w:val="000000"/>
          <w:sz w:val="28"/>
          <w:szCs w:val="28"/>
        </w:rPr>
        <w:t>ABCD</w:t>
      </w:r>
      <w:r>
        <w:rPr>
          <w:rFonts w:ascii="宋体" w:hAnsi="宋体" w:eastAsia="宋体" w:cs="Times New Roman"/>
          <w:b/>
          <w:sz w:val="28"/>
          <w:szCs w:val="28"/>
        </w:rPr>
        <w:t>) 。</w:t>
      </w:r>
      <w:r>
        <w:rPr>
          <w:rFonts w:ascii="宋体" w:hAnsi="宋体" w:eastAsia="宋体" w:cs="Times New Roman"/>
          <w:b/>
          <w:sz w:val="28"/>
          <w:szCs w:val="28"/>
        </w:rPr>
        <w:br w:type="textWrapping"/>
      </w:r>
      <w:r>
        <w:rPr>
          <w:rFonts w:ascii="宋体" w:hAnsi="宋体" w:eastAsia="宋体" w:cs="Times New Roman"/>
          <w:b/>
          <w:sz w:val="28"/>
          <w:szCs w:val="28"/>
        </w:rPr>
        <w:t>A.投赞成票</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 投反对票</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 弃权</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 另选其他人</w:t>
      </w:r>
      <w:r>
        <w:rPr>
          <w:rFonts w:ascii="宋体" w:hAnsi="宋体" w:eastAsia="宋体" w:cs="Times New Roman"/>
          <w:b/>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18.我国宪法规定 , 任何组织或者个人对土地不得(</w:t>
      </w:r>
      <w:r>
        <w:rPr>
          <w:rFonts w:ascii="宋体" w:hAnsi="宋体" w:eastAsia="宋体" w:cs="Times New Roman"/>
          <w:b/>
          <w:color w:val="000000"/>
          <w:sz w:val="28"/>
          <w:szCs w:val="28"/>
        </w:rPr>
        <w:t>ABD</w:t>
      </w:r>
      <w:r>
        <w:rPr>
          <w:rFonts w:ascii="宋体" w:hAnsi="宋体" w:eastAsia="宋体" w:cs="Times New Roman"/>
          <w:b/>
          <w:sz w:val="28"/>
          <w:szCs w:val="28"/>
        </w:rPr>
        <w:t>)。</w:t>
      </w:r>
      <w:r>
        <w:rPr>
          <w:rFonts w:ascii="宋体" w:hAnsi="宋体" w:eastAsia="宋体" w:cs="Times New Roman"/>
          <w:b/>
          <w:sz w:val="28"/>
          <w:szCs w:val="28"/>
        </w:rPr>
        <w:br w:type="textWrapping"/>
      </w:r>
      <w:r>
        <w:rPr>
          <w:rFonts w:ascii="宋体" w:hAnsi="宋体" w:eastAsia="宋体" w:cs="Times New Roman"/>
          <w:b/>
          <w:sz w:val="28"/>
          <w:szCs w:val="28"/>
        </w:rPr>
        <w:t>A.侵占</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B.买卖</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C.出租</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D.非法转让</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19.下列选项中 , 属于单一制国家特征的有(</w:t>
      </w:r>
      <w:r>
        <w:rPr>
          <w:rFonts w:ascii="宋体" w:hAnsi="宋体" w:eastAsia="宋体" w:cs="Times New Roman"/>
          <w:b/>
          <w:color w:val="000000"/>
          <w:sz w:val="28"/>
          <w:szCs w:val="28"/>
        </w:rPr>
        <w:t>ABCD</w:t>
      </w:r>
      <w:r>
        <w:rPr>
          <w:rFonts w:ascii="宋体" w:hAnsi="宋体" w:eastAsia="宋体" w:cs="Times New Roman"/>
          <w:b/>
          <w:sz w:val="28"/>
          <w:szCs w:val="28"/>
        </w:rPr>
        <w:t>) 。</w:t>
      </w:r>
      <w:r>
        <w:rPr>
          <w:rFonts w:ascii="宋体" w:hAnsi="宋体" w:eastAsia="宋体" w:cs="Times New Roman"/>
          <w:b/>
          <w:sz w:val="28"/>
          <w:szCs w:val="28"/>
        </w:rPr>
        <w:br w:type="textWrapping"/>
      </w:r>
      <w:r>
        <w:rPr>
          <w:rFonts w:ascii="宋体" w:hAnsi="宋体" w:eastAsia="宋体" w:cs="Times New Roman"/>
          <w:b/>
          <w:sz w:val="28"/>
          <w:szCs w:val="28"/>
        </w:rPr>
        <w:t>A.国家只有一部宪法</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B.国家只有一个最高立法机关</w:t>
      </w:r>
      <w:r>
        <w:rPr>
          <w:rFonts w:ascii="宋体" w:hAnsi="宋体" w:eastAsia="宋体" w:cs="Times New Roman"/>
          <w:b/>
          <w:sz w:val="28"/>
          <w:szCs w:val="28"/>
        </w:rPr>
        <w:br w:type="textWrapping"/>
      </w:r>
      <w:r>
        <w:rPr>
          <w:rFonts w:ascii="宋体" w:hAnsi="宋体" w:eastAsia="宋体" w:cs="Times New Roman"/>
          <w:b/>
          <w:sz w:val="28"/>
          <w:szCs w:val="28"/>
        </w:rPr>
        <w:t>C.地方没有脱离中央的权力</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D.国家是一个独立的主体,公民具有统一的国籍</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20.根据我国宪法的规定，下列选项中哪些是可以提出宪法修改有效议案的主体?（</w:t>
      </w:r>
      <w:r>
        <w:rPr>
          <w:rFonts w:ascii="宋体" w:hAnsi="宋体" w:eastAsia="宋体" w:cs="Times New Roman"/>
          <w:b/>
          <w:color w:val="000000"/>
          <w:sz w:val="28"/>
          <w:szCs w:val="28"/>
        </w:rPr>
        <w:t>AC</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A.全国人民代表大会常务委员会</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B.全国人民代表大会的一个代表团</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C.1/5以上的全国人民代表大会代表</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D.全国人民代表大会主席团</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21.中华人民共和国是全国各族人民共同缔造的统一的多民族国家。（</w:t>
      </w:r>
      <w:r>
        <w:rPr>
          <w:rFonts w:ascii="宋体" w:hAnsi="宋体" w:eastAsia="宋体" w:cs="Times New Roman"/>
          <w:b/>
          <w:color w:val="000000"/>
          <w:sz w:val="28"/>
          <w:szCs w:val="28"/>
        </w:rPr>
        <w:t>ABCD</w:t>
      </w:r>
      <w:r>
        <w:rPr>
          <w:rFonts w:ascii="宋体" w:hAnsi="宋体" w:eastAsia="宋体" w:cs="Times New Roman"/>
          <w:b/>
          <w:sz w:val="28"/>
          <w:szCs w:val="28"/>
        </w:rPr>
        <w:t>）的社会主义民族关系已经确立，并将继续加强。</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A.平等</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B.团结</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C.互助</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D.和谐</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22.全国人民代表大会有权罢免（</w:t>
      </w:r>
      <w:r>
        <w:rPr>
          <w:rFonts w:ascii="宋体" w:hAnsi="宋体" w:eastAsia="宋体" w:cs="Times New Roman"/>
          <w:b/>
          <w:color w:val="000000"/>
          <w:sz w:val="28"/>
          <w:szCs w:val="28"/>
        </w:rPr>
        <w:t>ABCD</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A.中华人民共和国主席、副主席</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B.国家监察委员会主任</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C.国务院总理、副总理</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D.最高人民检察院检察长</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23.中国共产党与各民主党派合作的基本方针是（</w:t>
      </w:r>
      <w:r>
        <w:rPr>
          <w:rFonts w:ascii="宋体" w:hAnsi="宋体" w:eastAsia="宋体" w:cs="Times New Roman"/>
          <w:b/>
          <w:color w:val="000000"/>
          <w:sz w:val="28"/>
          <w:szCs w:val="28"/>
        </w:rPr>
        <w:t>CD</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A.百花齐放，百家争鸣</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B.民主协商，民主监督</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C.肝胆相照，荣辱与共</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D.长期共存，互相监督</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24.我国宪法规定，中华人民共和国公民在年老、疾病或者丧失劳动能力的情况下有从（</w:t>
      </w:r>
      <w:r>
        <w:rPr>
          <w:rFonts w:ascii="宋体" w:hAnsi="宋体" w:eastAsia="宋体" w:cs="Times New Roman"/>
          <w:b/>
          <w:color w:val="000000"/>
          <w:sz w:val="28"/>
          <w:szCs w:val="28"/>
        </w:rPr>
        <w:t>BD</w:t>
      </w:r>
      <w:r>
        <w:rPr>
          <w:rFonts w:ascii="宋体" w:hAnsi="宋体" w:eastAsia="宋体" w:cs="Times New Roman"/>
          <w:b/>
          <w:sz w:val="28"/>
          <w:szCs w:val="28"/>
        </w:rPr>
        <w:t>）获得物质帮助的权利。</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A.政府</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B.国家</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C.国家机关</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D.社会</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25.现行宪法规定，任何（</w:t>
      </w:r>
      <w:r>
        <w:rPr>
          <w:rFonts w:ascii="宋体" w:hAnsi="宋体" w:eastAsia="宋体" w:cs="Times New Roman"/>
          <w:b/>
          <w:color w:val="000000"/>
          <w:sz w:val="28"/>
          <w:szCs w:val="28"/>
        </w:rPr>
        <w:t>ABC</w:t>
      </w:r>
      <w:r>
        <w:rPr>
          <w:rFonts w:ascii="宋体" w:hAnsi="宋体" w:eastAsia="宋体" w:cs="Times New Roman"/>
          <w:b/>
          <w:sz w:val="28"/>
          <w:szCs w:val="28"/>
        </w:rPr>
        <w:t>）不得强制公民信仰宗教或者不信仰宗教，不得歧视信仰宗教的公民和不信仰宗教的公民。</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 A.国家机关</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B.社会团体</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C.个人</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D.企业</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26.现行宪法规定，下列自然资源中既可为国家所有，也可以由法律规定属于集体所有的是（</w:t>
      </w:r>
      <w:r>
        <w:rPr>
          <w:rFonts w:ascii="宋体" w:hAnsi="宋体" w:eastAsia="宋体" w:cs="Times New Roman"/>
          <w:b/>
          <w:color w:val="000000"/>
          <w:sz w:val="28"/>
          <w:szCs w:val="28"/>
        </w:rPr>
        <w:t>CD</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A.矿藏</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B.水流</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C.森林和山岭</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D.荒地</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27.关于我国公民的选举权,下列选项中, 表述正确的有(</w:t>
      </w:r>
      <w:r>
        <w:rPr>
          <w:rFonts w:ascii="宋体" w:hAnsi="宋体" w:eastAsia="宋体" w:cs="Times New Roman"/>
          <w:color w:val="000000"/>
          <w:sz w:val="28"/>
          <w:szCs w:val="28"/>
        </w:rPr>
        <w:t> </w:t>
      </w:r>
      <w:r>
        <w:rPr>
          <w:rFonts w:ascii="宋体" w:hAnsi="宋体" w:eastAsia="宋体" w:cs="Times New Roman"/>
          <w:b/>
          <w:color w:val="000000"/>
          <w:sz w:val="28"/>
          <w:szCs w:val="28"/>
        </w:rPr>
        <w:t>AD</w:t>
      </w:r>
      <w:r>
        <w:rPr>
          <w:rFonts w:ascii="宋体" w:hAnsi="宋体" w:eastAsia="宋体" w:cs="Times New Roman"/>
          <w:b/>
          <w:sz w:val="28"/>
          <w:szCs w:val="28"/>
        </w:rPr>
        <w:t>)。</w:t>
      </w:r>
      <w:r>
        <w:rPr>
          <w:rFonts w:ascii="宋体" w:hAnsi="宋体" w:eastAsia="宋体" w:cs="Times New Roman"/>
          <w:b/>
          <w:sz w:val="28"/>
          <w:szCs w:val="28"/>
        </w:rPr>
        <w:br w:type="textWrapping"/>
      </w:r>
      <w:r>
        <w:rPr>
          <w:rFonts w:ascii="宋体" w:hAnsi="宋体" w:eastAsia="宋体" w:cs="Times New Roman"/>
          <w:b/>
          <w:sz w:val="28"/>
          <w:szCs w:val="28"/>
        </w:rPr>
        <w:t>A.依照法律规定 , 被剥夺政治权利的人没有选举权</w:t>
      </w:r>
      <w:r>
        <w:rPr>
          <w:rFonts w:ascii="宋体" w:hAnsi="宋体" w:eastAsia="宋体" w:cs="Times New Roman"/>
          <w:b/>
          <w:sz w:val="28"/>
          <w:szCs w:val="28"/>
        </w:rPr>
        <w:br w:type="textWrapping"/>
      </w:r>
      <w:r>
        <w:rPr>
          <w:rFonts w:ascii="宋体" w:hAnsi="宋体" w:eastAsia="宋体" w:cs="Times New Roman"/>
          <w:b/>
          <w:sz w:val="28"/>
          <w:szCs w:val="28"/>
        </w:rPr>
        <w:t>B.精神病患者因为无政治行为能力而自始无选举权</w:t>
      </w:r>
      <w:r>
        <w:rPr>
          <w:rFonts w:ascii="宋体" w:hAnsi="宋体" w:eastAsia="宋体" w:cs="Times New Roman"/>
          <w:b/>
          <w:sz w:val="28"/>
          <w:szCs w:val="28"/>
        </w:rPr>
        <w:br w:type="textWrapping"/>
      </w:r>
      <w:r>
        <w:rPr>
          <w:rFonts w:ascii="宋体" w:hAnsi="宋体" w:eastAsia="宋体" w:cs="Times New Roman"/>
          <w:b/>
          <w:sz w:val="28"/>
          <w:szCs w:val="28"/>
        </w:rPr>
        <w:t>C.正在受拘留处罚的人因为无人身自由而不享有选举权</w:t>
      </w:r>
      <w:r>
        <w:rPr>
          <w:rFonts w:ascii="宋体" w:hAnsi="宋体" w:eastAsia="宋体" w:cs="Times New Roman"/>
          <w:b/>
          <w:sz w:val="28"/>
          <w:szCs w:val="28"/>
        </w:rPr>
        <w:br w:type="textWrapping"/>
      </w:r>
      <w:r>
        <w:rPr>
          <w:rFonts w:ascii="宋体" w:hAnsi="宋体" w:eastAsia="宋体" w:cs="Times New Roman"/>
          <w:b/>
          <w:sz w:val="28"/>
          <w:szCs w:val="28"/>
        </w:rPr>
        <w:t>D.正在取保候审的人准予行使选举权</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28.宪法序言中写明,把我国建设成为（</w:t>
      </w:r>
      <w:r>
        <w:rPr>
          <w:rFonts w:ascii="宋体" w:hAnsi="宋体" w:eastAsia="宋体" w:cs="Times New Roman"/>
          <w:b/>
          <w:color w:val="000000"/>
          <w:sz w:val="28"/>
          <w:szCs w:val="28"/>
        </w:rPr>
        <w:t>ABCD</w:t>
      </w:r>
      <w:r>
        <w:rPr>
          <w:rFonts w:ascii="宋体" w:hAnsi="宋体" w:eastAsia="宋体" w:cs="Times New Roman"/>
          <w:b/>
          <w:sz w:val="28"/>
          <w:szCs w:val="28"/>
        </w:rPr>
        <w:t>）社会主义现代化强国，实现中华民族伟大复兴。</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A、富强</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B、民主</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C、文明</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D、和谐美丽</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29.我国宪法规定，一切国家机关和国家工作人员必须依靠人民的支持，（</w:t>
      </w:r>
      <w:r>
        <w:rPr>
          <w:rFonts w:ascii="宋体" w:hAnsi="宋体" w:eastAsia="宋体" w:cs="Times New Roman"/>
          <w:b/>
          <w:color w:val="000000"/>
          <w:sz w:val="28"/>
          <w:szCs w:val="28"/>
        </w:rPr>
        <w:t>ABC</w:t>
      </w:r>
      <w:r>
        <w:rPr>
          <w:rFonts w:ascii="宋体" w:hAnsi="宋体" w:eastAsia="宋体" w:cs="Times New Roman"/>
          <w:b/>
          <w:sz w:val="28"/>
          <w:szCs w:val="28"/>
        </w:rPr>
        <w:t>），努力为人民服务。</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A.经常保持同人民的密切联系</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B.倾听人民的意见和建议</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C.接受人民的监督</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D.监督人民遵纪守法</w:t>
      </w:r>
      <w:r>
        <w:rPr>
          <w:rFonts w:ascii="宋体" w:hAnsi="宋体" w:eastAsia="宋体" w:cs="Times New Roman"/>
          <w:b/>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30.我国宪法规定，公民在行使自由和权利的时候，不得损害（</w:t>
      </w:r>
      <w:r>
        <w:rPr>
          <w:rFonts w:ascii="宋体" w:hAnsi="宋体" w:eastAsia="宋体" w:cs="Times New Roman"/>
          <w:b/>
          <w:color w:val="000000"/>
          <w:sz w:val="28"/>
          <w:szCs w:val="28"/>
        </w:rPr>
        <w:t>ABCD</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A.国家的利益</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B.集体的利益</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C.社会的利益</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D.其他公民的合法自由和权利</w:t>
      </w:r>
      <w:r>
        <w:rPr>
          <w:rFonts w:ascii="宋体" w:hAnsi="宋体" w:eastAsia="宋体" w:cs="Times New Roman"/>
          <w:b/>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31.公民的人身自由包括（</w:t>
      </w:r>
      <w:r>
        <w:rPr>
          <w:rFonts w:ascii="宋体" w:hAnsi="宋体" w:eastAsia="宋体" w:cs="Times New Roman"/>
          <w:b/>
          <w:color w:val="000000"/>
          <w:sz w:val="28"/>
          <w:szCs w:val="28"/>
        </w:rPr>
        <w:t>ABC</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A.人身不受非法拘禁、逮捕、限制、搜查、侵害</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B.人格尊严不受侵犯</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C.通信自由</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D.言论、出版、集会、结社、游行、示威自由</w:t>
      </w:r>
      <w:r>
        <w:rPr>
          <w:rFonts w:ascii="宋体" w:hAnsi="宋体" w:eastAsia="宋体" w:cs="Times New Roman"/>
          <w:color w:val="000000"/>
          <w:sz w:val="28"/>
          <w:szCs w:val="28"/>
        </w:rPr>
        <w:br w:type="textWrapping"/>
      </w:r>
      <w:r>
        <w:rPr>
          <w:rFonts w:ascii="宋体" w:hAnsi="宋体" w:eastAsia="宋体" w:cs="Times New Roman"/>
          <w:b/>
          <w:sz w:val="28"/>
          <w:szCs w:val="28"/>
        </w:rPr>
        <w:t> </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32.坚持依法治国、依法执政、依法行政共同推进,坚持（</w:t>
      </w:r>
      <w:r>
        <w:rPr>
          <w:rFonts w:ascii="宋体" w:hAnsi="宋体" w:eastAsia="宋体" w:cs="Times New Roman"/>
          <w:b/>
          <w:color w:val="000000"/>
          <w:sz w:val="28"/>
          <w:szCs w:val="28"/>
        </w:rPr>
        <w:t>ABC</w:t>
      </w:r>
      <w:r>
        <w:rPr>
          <w:rFonts w:ascii="宋体" w:hAnsi="宋体" w:eastAsia="宋体" w:cs="Times New Roman"/>
          <w:b/>
          <w:sz w:val="28"/>
          <w:szCs w:val="28"/>
        </w:rPr>
        <w:t>）一体建设,实现科学立法、严格执法、公正司法、全民守法,促进国家治理体系和治理能力现代化。</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A.法治国家</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B.法治政府</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C.法治社会</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D.法治城市</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33.宪法修正案将宪法第十条第三款修改为：“国家为了公共利益的需要，可以依照法律规定对土地实行（</w:t>
      </w:r>
      <w:r>
        <w:rPr>
          <w:rFonts w:ascii="宋体" w:hAnsi="宋体" w:eastAsia="宋体" w:cs="Times New Roman"/>
          <w:color w:val="000000"/>
          <w:sz w:val="28"/>
          <w:szCs w:val="28"/>
        </w:rPr>
        <w:t> </w:t>
      </w:r>
      <w:r>
        <w:rPr>
          <w:rFonts w:ascii="宋体" w:hAnsi="宋体" w:eastAsia="宋体" w:cs="Times New Roman"/>
          <w:b/>
          <w:color w:val="000000"/>
          <w:sz w:val="28"/>
          <w:szCs w:val="28"/>
        </w:rPr>
        <w:t>AB</w:t>
      </w:r>
      <w:r>
        <w:rPr>
          <w:rFonts w:ascii="宋体" w:hAnsi="宋体" w:eastAsia="宋体" w:cs="Times New Roman"/>
          <w:b/>
          <w:sz w:val="28"/>
          <w:szCs w:val="28"/>
        </w:rPr>
        <w:t>）或者（   )，并给予补偿。”</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A.征收</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B.征用</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C.划拨</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D.没收</w:t>
      </w:r>
      <w:r>
        <w:rPr>
          <w:rFonts w:ascii="宋体" w:hAnsi="宋体" w:eastAsia="宋体" w:cs="Times New Roman"/>
          <w:color w:val="000000"/>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34.全国人民代表大会常委会的职权有（</w:t>
      </w:r>
      <w:r>
        <w:rPr>
          <w:rFonts w:ascii="宋体" w:hAnsi="宋体" w:eastAsia="宋体" w:cs="Times New Roman"/>
          <w:b/>
          <w:color w:val="000000"/>
          <w:sz w:val="28"/>
          <w:szCs w:val="28"/>
        </w:rPr>
        <w:t>ABCD</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A.立法权</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B.任免权</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C.决定权</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D.监督权</w:t>
      </w:r>
      <w:r>
        <w:rPr>
          <w:rFonts w:ascii="宋体" w:hAnsi="宋体" w:eastAsia="宋体" w:cs="Times New Roman"/>
          <w:b/>
          <w:sz w:val="28"/>
          <w:szCs w:val="28"/>
        </w:rPr>
        <w:br w:type="textWrapping"/>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35.下列表述正确的是(</w:t>
      </w:r>
      <w:r>
        <w:rPr>
          <w:rFonts w:ascii="宋体" w:hAnsi="宋体" w:eastAsia="宋体" w:cs="Times New Roman"/>
          <w:color w:val="000000"/>
          <w:sz w:val="28"/>
          <w:szCs w:val="28"/>
        </w:rPr>
        <w:t> </w:t>
      </w:r>
      <w:r>
        <w:rPr>
          <w:rFonts w:ascii="宋体" w:hAnsi="宋体" w:eastAsia="宋体" w:cs="Times New Roman"/>
          <w:b/>
          <w:color w:val="000000"/>
          <w:sz w:val="28"/>
          <w:szCs w:val="28"/>
        </w:rPr>
        <w:t>ABCD</w:t>
      </w:r>
      <w:r>
        <w:rPr>
          <w:rFonts w:ascii="宋体" w:hAnsi="宋体" w:eastAsia="宋体" w:cs="Times New Roman"/>
          <w:color w:val="000000"/>
          <w:sz w:val="28"/>
          <w:szCs w:val="28"/>
        </w:rPr>
        <w:t> </w:t>
      </w:r>
      <w:r>
        <w:rPr>
          <w:rFonts w:ascii="宋体" w:hAnsi="宋体" w:eastAsia="宋体" w:cs="Times New Roman"/>
          <w:b/>
          <w:sz w:val="28"/>
          <w:szCs w:val="28"/>
        </w:rPr>
        <w:t>)。</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A.自治区主席由实行区域自治的民族的公民担任。 </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B.自治州州长由实行区域自治的民族的公民担任。</w:t>
      </w:r>
    </w:p>
    <w:p>
      <w:pPr>
        <w:adjustRightInd w:val="0"/>
        <w:snapToGrid w:val="0"/>
        <w:ind w:firstLine="562" w:firstLineChars="200"/>
        <w:rPr>
          <w:rFonts w:ascii="宋体" w:hAnsi="宋体" w:eastAsia="宋体" w:cs="Times New Roman"/>
          <w:b/>
          <w:sz w:val="28"/>
          <w:szCs w:val="28"/>
        </w:rPr>
      </w:pPr>
      <w:r>
        <w:rPr>
          <w:rFonts w:ascii="宋体" w:hAnsi="宋体" w:eastAsia="宋体" w:cs="Times New Roman"/>
          <w:b/>
          <w:sz w:val="28"/>
          <w:szCs w:val="28"/>
        </w:rPr>
        <w:t> C.自治县县长由实行区域自治的民族的公民担任。</w:t>
      </w:r>
    </w:p>
    <w:p>
      <w:pPr>
        <w:adjustRightInd w:val="0"/>
        <w:snapToGrid w:val="0"/>
        <w:ind w:firstLine="562" w:firstLineChars="200"/>
        <w:rPr>
          <w:rFonts w:ascii="宋体" w:hAnsi="宋体" w:eastAsia="宋体" w:cs="Times New Roman"/>
          <w:color w:val="000000"/>
          <w:sz w:val="28"/>
          <w:szCs w:val="28"/>
        </w:rPr>
      </w:pPr>
      <w:r>
        <w:rPr>
          <w:rFonts w:ascii="宋体" w:hAnsi="宋体" w:eastAsia="宋体" w:cs="Times New Roman"/>
          <w:b/>
          <w:sz w:val="28"/>
          <w:szCs w:val="28"/>
        </w:rPr>
        <w:t>D.民族自治地方的自治机关有管理地方财政的自治权。</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8F4F6C"/>
    <w:rsid w:val="0004674E"/>
    <w:rsid w:val="000A723F"/>
    <w:rsid w:val="000C2C4F"/>
    <w:rsid w:val="001F593E"/>
    <w:rsid w:val="00310C11"/>
    <w:rsid w:val="003E6CD3"/>
    <w:rsid w:val="0071415B"/>
    <w:rsid w:val="00737E20"/>
    <w:rsid w:val="008F4F6C"/>
    <w:rsid w:val="00B45914"/>
    <w:rsid w:val="00B53E27"/>
    <w:rsid w:val="00C6016C"/>
    <w:rsid w:val="00DC1017"/>
    <w:rsid w:val="218C4559"/>
    <w:rsid w:val="42E422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0"/>
    <w:rPr>
      <w:b/>
    </w:rPr>
  </w:style>
  <w:style w:type="character" w:customStyle="1" w:styleId="7">
    <w:name w:val="页眉 Char"/>
    <w:basedOn w:val="4"/>
    <w:link w:val="3"/>
    <w:uiPriority w:val="0"/>
    <w:rPr>
      <w:rFonts w:asciiTheme="minorHAnsi" w:hAnsiTheme="minorHAnsi" w:eastAsiaTheme="minorEastAsia" w:cstheme="minorBidi"/>
      <w:kern w:val="2"/>
      <w:sz w:val="18"/>
      <w:szCs w:val="18"/>
    </w:rPr>
  </w:style>
  <w:style w:type="character" w:customStyle="1" w:styleId="8">
    <w:name w:val="页脚 Char"/>
    <w:basedOn w:val="4"/>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466</Words>
  <Characters>2657</Characters>
  <Lines>22</Lines>
  <Paragraphs>6</Paragraphs>
  <TotalTime>11</TotalTime>
  <ScaleCrop>false</ScaleCrop>
  <LinksUpToDate>false</LinksUpToDate>
  <CharactersWithSpaces>3117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2020-06-30T03:14:00Z</dcterms:created>
  <dc:creator>Administrator</dc:creator>
  <cp:lastModifiedBy>Administrator</cp:lastModifiedBy>
  <dcterms:modified xsi:type="dcterms:W3CDTF">2022-06-13T04:06:40Z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