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97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23"/>
        <w:gridCol w:w="1091"/>
        <w:gridCol w:w="10253"/>
        <w:gridCol w:w="5837"/>
      </w:tblGrid>
      <w:tr w14:paraId="41DA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D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附件：1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34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78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17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3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880" w:hRule="atLeast"/>
        </w:trPr>
        <w:tc>
          <w:tcPr>
            <w:tcW w:w="13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35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海南农垦东新农场有限公司2026年总部招聘岗位表</w:t>
            </w:r>
            <w:bookmarkEnd w:id="0"/>
          </w:p>
        </w:tc>
      </w:tr>
      <w:tr w14:paraId="44C1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74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A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 w14:paraId="43EF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08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5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组织人事岗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D8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1.全日制大学本科及以上学历，人力资源管理、行政管理、工商管理、劳动与社会保障、思想政治教育等相关专业；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2.男女不限，年龄35周岁以下，3年以上人力资源、组织管理或党建工作经验；有国有企业、农业企业或基层党建相关经验；持有人力资源管理师（二级及以上）、政工师职称或党建相关资质；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熟悉国家劳动法律法规、国有企业人事管理制度及党建工作要求；掌握人力资源管理六大模块（规划、招聘、培训、绩效、薪酬、劳动关系）基本知识，熟悉农业企业或农垦系统组织特点；精通干部管理等工作流程；熟悉国有企业干部选拔任用程序、绩效考核体系及党建标准化建设要求；组织协调能力，能统筹跨部门协作；政策解读能力，准确理解并执行上级单位人事制度及党建要求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4.中共党员，政治立场坚定，熟悉党的方针政策；保密意识强，作风严谨，具备较强的责任心和抗压能力；熟悉海南农垦系统文化及业务特点者优先。</w:t>
            </w:r>
          </w:p>
        </w:tc>
      </w:tr>
      <w:tr w14:paraId="17CB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258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薪酬绩效岗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6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1.全日制大学本科及以上学历，人力资源管理或管理类相关专业；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2.男女不限，年龄35周岁以下，具有2年及以上大中型企业组织人事、绩效与薪酬管理、绩效及培训管理等工作经验；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熟悉国家劳动法、用工管理等政策法规，具备现代人力资源管理各模块基础知识和机关、党政人事管理的操作经验，具备绩效管理、培训开发或2个以上相关模块基础知识和操作经验；具备一定的人力资源管理基础知识流程，具备良好的公文写作能力；熟练使用办公软件，具备较强的计划、分析、创新、沟通和协调能力，保密原则强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4.原则上要求中共党员，具有中级及以上职称或同等职业资格可适当放宽条件。</w:t>
            </w:r>
          </w:p>
        </w:tc>
      </w:tr>
      <w:tr w14:paraId="42BD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275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E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党建工作岗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C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1.全日制大学本科及以上学历，中文、社会学、马克思主义、历史、汉语言文学等相关专业；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2.男女不限，年龄35周岁以下，2年以上相关岗位工作经验，1年以上国企党务工作经验；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3.熟悉党的方针、政策、路线和国家法律法规；具有较强的文字写作能力、较强的政策敏感性、较强的语言表达能力、人际沟通能力和组织协调能力；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4.中共党员，具有政工师等相关中级及以上职称可适当放宽条件。</w:t>
            </w:r>
          </w:p>
        </w:tc>
      </w:tr>
      <w:tr w14:paraId="59BB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01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D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综合事务与后勤保障岗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B2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1.全日制大学本科及以上学历，资产管理、计算机信息化管理、公共事业管理等相关专业；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2.男女不限，年龄35周岁以下，具有2年及以上相关岗位工作经验；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熟悉国家行政相关法律法规；熟悉综合管理各项实务操作流程；熟练办公软件操作；有一定资产统筹知识、具备计算机信息化处理知识及基本的网络知识、能够熟练使用办公软件；有较强的语言表达能力、人际沟通能力和组织协调能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4.原则上要求中共党员，具有初级及以上职称或同等职业资格可适当放宽条件。</w:t>
            </w:r>
          </w:p>
        </w:tc>
      </w:tr>
      <w:tr w14:paraId="2475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241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纪检工作岗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91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1.全日制大学本科及以上学历，法律、财务审计、管理类等相关专业；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2.男女不限，年龄35周岁以下，具有2年及以上大中型企业纪检、巡察等相关工作经验；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3.熟悉党的方针、政策、路线和国家法律法规；具备良好的公文写作能力；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4.中共党员，有纪委案件查办工作经验可适当放宽条件。</w:t>
            </w:r>
          </w:p>
        </w:tc>
      </w:tr>
      <w:tr w14:paraId="7098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41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土地管控整治岗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D7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1.全日制大学本科及以上学历，测量学、土地信息系统、土地资源管理、土地规划与管理、国土整治与规划等相关专业；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2.男女不限，年龄35周岁以下，具有大中型企业5年及以上土地规划、测量、地籍管理等相关管理工作经验，同时具有相关部门2年以上的工作经验；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掌握土地规划、测量、计算机、地籍管理、土地征收补偿政策的知识；熟悉土地管理方面的基础知识，具有测量、制图、计算机等基本技能，能在国土、城建、农业、房地产以及相关领域从事土地调查、土地利用规划、地籍管理及土地管理政策法规工作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4.原则上要求中共党员，具有土地规划或测量相关资格证书可适当放宽条件。</w:t>
            </w:r>
          </w:p>
        </w:tc>
      </w:tr>
      <w:tr w14:paraId="0AAD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37" w:type="dxa"/>
          <w:trHeight w:val="3863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土地信息与林业综合岗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7A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1.全日制大学本科及以上学历，测量学、土地信息系统、土地资源管理、土地规划与管理、国土整治与规划以及农学、林学、森林保护、计算机等相关专业；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2.男女不限，年龄35周岁以下，具有大中型企业2年及以上土地规划、测量、地籍管理等相关管理工作经验，同时具有相关部门2年以上的工作经验；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具备测量学、土地信息系统、土地资源管理、土地规划与管理、计算机以及了解林地防护管理、开发流程、政策等相关知识；掌握土地规划、测量、计算机、地籍管理的知识；熟悉林地管理方面的基础知识，具有森林培育等基本技能，能在国土、城建以及相关领域从事土地调查、土地利用规划、地籍管理及土地管理政策法规工作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4.具有土地规划、测量及计算机相关资格证书可适当放宽条件。</w:t>
            </w:r>
          </w:p>
        </w:tc>
      </w:tr>
    </w:tbl>
    <w:p w14:paraId="03D10D7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852EFE5-0EDF-4C65-866D-68254D455C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3160C1-2B35-4522-9717-EFA4613D31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5560179-721A-4570-B77E-7A4F252019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147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5EB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5EB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40661"/>
    <w:rsid w:val="0D2B0E73"/>
    <w:rsid w:val="12D51987"/>
    <w:rsid w:val="216243AC"/>
    <w:rsid w:val="26D158B7"/>
    <w:rsid w:val="31C503C0"/>
    <w:rsid w:val="3FF0686E"/>
    <w:rsid w:val="45126942"/>
    <w:rsid w:val="4BFF1A78"/>
    <w:rsid w:val="50EA0AD9"/>
    <w:rsid w:val="54631232"/>
    <w:rsid w:val="57022D63"/>
    <w:rsid w:val="64C40661"/>
    <w:rsid w:val="6F093560"/>
    <w:rsid w:val="738C7F35"/>
    <w:rsid w:val="77743652"/>
    <w:rsid w:val="7A9A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2026-07-02T02:04:00Z</dcterms:created>
  <dc:creator>吴嘉琳</dc:creator>
  <cp:lastModifiedBy>吴嘉琳</cp:lastModifiedBy>
  <cp:lastPrinted>2026-07-02T02:09:11Z</cp:lastPrinted>
  <dcterms:modified xsi:type="dcterms:W3CDTF">2026-07-02T02:12:33Z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6AC21253860349D3A3435DDFD6C159C5_11</vt:lpwstr>
  </property>
  <property fmtid="{D5CDD505-2E9C-101B-9397-08002B2CF9AE}" pid="4" name="KSOTemplateDocerSaveRecord">
    <vt:lpwstr>eyJoZGlkIjoiZDYwYjQyOGNmOGI2YjlhNzAwYTU3MzQ5MGFlMGZiMzciLCJ1c2VySWQiOiIxNzY1Mzk5Mjk0In0=</vt:lpwstr>
  </property>
</Properties>
</file>