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0884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年劳务派遣人员岗位需求表》</w:t>
      </w:r>
    </w:p>
    <w:bookmarkEnd w:id="0"/>
    <w:tbl>
      <w:tblPr>
        <w:tblStyle w:val="2"/>
        <w:tblW w:w="975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50"/>
        <w:gridCol w:w="3355"/>
        <w:gridCol w:w="627"/>
        <w:gridCol w:w="2609"/>
        <w:gridCol w:w="1236"/>
      </w:tblGrid>
      <w:tr w14:paraId="45E6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6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0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08C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55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6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627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609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99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236" w:type="dxa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15FC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0E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88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8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</w:t>
            </w:r>
          </w:p>
          <w:p w14:paraId="59C4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导诊、分诊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9D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1.女性、五官端正、年龄35岁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、身高16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CM以上；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68D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38F813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F8E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7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B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E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97D9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2.中专及以上学历，护理或医学相关专业，有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相关工作经验优先；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F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7D9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525F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A9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B9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6B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CFE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沟通、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服务意识强，工作认真；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C2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752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56C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8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7D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29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E9D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BC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81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305F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3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A63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47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17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善于沟通，能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耐心倾听患者诉求，提供有针对性的解答和指导；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信息处理与录入能力；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熟悉并运用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预约挂号系统等操作；遵守医德规范，维护患者合法权益。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B9F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6C5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3FF8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8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5" w:type="dxa"/>
            <w:vMerge w:val="restart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7D81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559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门诊部采血岗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5882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52D6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458E5E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282337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</w:tcBorders>
            <w:noWrap/>
            <w:vAlign w:val="center"/>
          </w:tcPr>
          <w:p w14:paraId="67FFF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4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36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253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FF5A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.护理相关专业，持护士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证，熟悉静脉采血操作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无菌观念强，采血手法熟练；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5E15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7A3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6D63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B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AC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523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4E36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3.能安抚患者情绪，耐心细致，沟通良好，能轮值门诊班次，有门诊采血经验优先；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 w14:paraId="2CB5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995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</w:tcBorders>
            <w:noWrap/>
            <w:vAlign w:val="center"/>
          </w:tcPr>
          <w:p w14:paraId="46DB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1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24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D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4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8" w:space="0"/>
            </w:tcBorders>
            <w:noWrap/>
            <w:vAlign w:val="center"/>
          </w:tcPr>
          <w:p w14:paraId="48FF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69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D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临床科室</w:t>
            </w:r>
          </w:p>
          <w:p w14:paraId="51A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E79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1.具有中专及以上学历，服务意识强、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吃苦耐劳、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工作认真，有护理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患者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工作经验优先；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4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21D1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0B39F6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35E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4C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9F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E5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442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2.年龄在40岁左右；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B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8D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FA8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1C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E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5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5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E0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39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5AE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D0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5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7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F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医院食堂</w:t>
            </w:r>
          </w:p>
          <w:p w14:paraId="316B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杂工服务人员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A76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1.女性45岁以下，男性50岁以下；初中及以上学历。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7C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1E3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基本工资4000元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07F9BE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D51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3D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48D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BA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9C7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2.身体健康，五官端正，能适应食堂工作强度，无传染性疾病或其他严重疾病，持有有效健康证者。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252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67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C5E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B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9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742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983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3.热爱本职工作，能吃苦耐劳，有爱心和责任心，有较强的合作意识和团队精神；品行端正，无违法违纪记录。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3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C4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B070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54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19E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51C9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C5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4.负责食堂食材清洗处理、储存，餐具物品及环境卫生清洁，按时开饭及其他食堂内的工作。</w:t>
            </w: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3D7C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396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61CD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A2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57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6A5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C3D7AF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后勤保障科</w:t>
            </w:r>
          </w:p>
          <w:p w14:paraId="625EAAE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电工岗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1.资质条件：中专及以上，电气相关专业优先；持有效高压电工证，无安全事故及违章记录。</w:t>
            </w:r>
          </w:p>
          <w:p w14:paraId="448F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2.身体条件：45 岁以下，无电力作业禁忌，能登高、适应24小时轮班应急抢修。</w:t>
            </w:r>
          </w:p>
          <w:p w14:paraId="1DAC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3.技能要求：2年以上高低压运维经验，识别电气图纸，熟悉医院及应急供电、强弱电、消防电气，会电脑录工单。</w:t>
            </w:r>
          </w:p>
          <w:p w14:paraId="5BDB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4.职业素养：严守安全规范，服务临床，隐患排查、应急处置能力强。</w:t>
            </w:r>
          </w:p>
          <w:p w14:paraId="27D0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5.优先录用条件：有医院电工工作经验、高低压双证、中级电工证、懂楼宇自控、持制冷/焊工证、退役军人。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B1E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4823A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基本工资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（含个人社保扣款部分）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  <w:p w14:paraId="15BDB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4.享受职工食堂就餐，遵照食堂餐费管理办法执行</w:t>
            </w:r>
          </w:p>
        </w:tc>
        <w:tc>
          <w:tcPr>
            <w:tcW w:w="1236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1A1C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3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280" w:type="dxa"/>
            <w:gridSpan w:val="3"/>
            <w:tcBorders>
              <w:top w:val="single" w:color="auto" w:sz="4" w:space="0"/>
              <w:right w:val="single" w:color="000000" w:sz="8" w:space="0"/>
            </w:tcBorders>
            <w:noWrap/>
            <w:vAlign w:val="center"/>
          </w:tcPr>
          <w:p w14:paraId="448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7A7B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36A95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</w:tcBorders>
            <w:noWrap/>
            <w:vAlign w:val="center"/>
          </w:tcPr>
          <w:p w14:paraId="52C3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CEA40EA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3AD2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40B0F"/>
    <w:multiLevelType w:val="singleLevel"/>
    <w:tmpl w:val="5CB40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A34CAB"/>
    <w:multiLevelType w:val="singleLevel"/>
    <w:tmpl w:val="72A34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0D70AB"/>
    <w:multiLevelType w:val="singleLevel"/>
    <w:tmpl w:val="750D70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2026-06-23T10:28:57Z</dcterms:created>
  <dc:creator>Administrator</dc:creator>
  <cp:lastModifiedBy>我想我疯了✨</cp:lastModifiedBy>
  <dcterms:modified xsi:type="dcterms:W3CDTF">2026-06-23T10:29:02Z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eyJoZGlkIjoiYTk3ZWViZWQzNzAzNmM1NzlmM2YzYThiZWFiOTA0Y2QiLCJ1c2VySWQiOiIzNjA5ODk0NzkifQ==</vt:lpwstr>
  </property>
  <property fmtid="{D5CDD505-2E9C-101B-9397-08002B2CF9AE}" pid="4" name="ICV">
    <vt:lpwstr>5F4F65C9277D43C39A93C8B7D99CBFE6_12</vt:lpwstr>
  </property>
</Properties>
</file>