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EA5E">
      <w:pPr>
        <w:widowControl/>
        <w:tabs>
          <w:tab w:val="left" w:pos="142"/>
        </w:tabs>
        <w:ind w:firstLine="4096" w:firstLineChars="17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40"/>
          <w:lang w:val="en-US" w:eastAsia="zh-CN"/>
        </w:rPr>
        <w:t>公服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40"/>
        </w:rPr>
        <w:t>集团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40"/>
          <w:lang w:val="en-US" w:eastAsia="zh-CN"/>
        </w:rPr>
        <w:t>二级公司经理层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40"/>
        </w:rPr>
        <w:t>岗位职责及任职要求</w:t>
      </w:r>
    </w:p>
    <w:tbl>
      <w:tblPr>
        <w:tblStyle w:val="4"/>
        <w:tblpPr w:leftFromText="180" w:rightFromText="180" w:vertAnchor="text" w:horzAnchor="page" w:tblpXSpec="center" w:tblpY="636"/>
        <w:tblOverlap w:val="never"/>
        <w:tblW w:w="54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99"/>
        <w:gridCol w:w="421"/>
        <w:gridCol w:w="5746"/>
        <w:gridCol w:w="5257"/>
        <w:gridCol w:w="2141"/>
      </w:tblGrid>
      <w:tr w14:paraId="4F70C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06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9F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 w:val="21"/>
                <w:szCs w:val="21"/>
              </w:rPr>
              <w:t>岗位</w:t>
            </w:r>
          </w:p>
        </w:tc>
        <w:tc>
          <w:tcPr>
            <w:tcW w:w="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7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 w:val="21"/>
                <w:szCs w:val="21"/>
              </w:rPr>
              <w:t>人数</w:t>
            </w:r>
          </w:p>
        </w:tc>
        <w:tc>
          <w:tcPr>
            <w:tcW w:w="5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45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D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B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薪资区间</w:t>
            </w:r>
          </w:p>
        </w:tc>
      </w:tr>
      <w:tr w14:paraId="6B8F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6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1F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75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畅行智联</w:t>
            </w:r>
          </w:p>
          <w:p w14:paraId="656065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副经理</w:t>
            </w:r>
          </w:p>
          <w:p w14:paraId="7CABCC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（分管生产、技术、安全和运营）</w:t>
            </w:r>
          </w:p>
        </w:tc>
        <w:tc>
          <w:tcPr>
            <w:tcW w:w="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B83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D2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1.协助公司经理统筹公司停车场、充电桩等业务的建设、运营全流程工作，牵头负责安全生产、技术管理、市场运营、设备运维、智慧管控等核心业务，保障项目高效推进、落地见效。</w:t>
            </w:r>
          </w:p>
          <w:p w14:paraId="753D9D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2.统筹运营管理部、生产技术部的部门工作，制定年度运营、运维、技术发展工作计划，分解工作指标，跟踪落地成效，保障公司经营目标达成。</w:t>
            </w:r>
          </w:p>
          <w:p w14:paraId="317B9D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3.负责公司安全生产全面管理工作，建立健全安全生产管理制度、运维作业规范、风险排查机制，常态化开展安全巡检、隐患整改、安全培训，杜绝安全事故发生。</w:t>
            </w:r>
          </w:p>
          <w:p w14:paraId="3DD10D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4.牵头停车场、充电桩智能化建设、设备运维、故障维修、技术升级等运营工作，统筹设备日常保养、技术迭代优化，保障停车场、充电桩项目稳定运行。</w:t>
            </w:r>
          </w:p>
          <w:p w14:paraId="0383B7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5.负责运营团队的建设与管理，制定运营考核指标，提升团队执行力及服务水平。</w:t>
            </w:r>
          </w:p>
          <w:p w14:paraId="4A51AF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6.负责与政府相关部门、合作单位的对接协调，推动项目审批、场站建设及运营合规。</w:t>
            </w:r>
          </w:p>
          <w:p w14:paraId="5011BA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7.完成领导交办的其他工作任务以及公司分配的年度业绩指标。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E4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1.具有中华人民共和国国籍，拥护中国共产党领导，遵守国家法律法规，品行端正，廉洁自律，具有良好的职业道德和敬业精神。</w:t>
            </w:r>
          </w:p>
          <w:p w14:paraId="47B724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2.年龄45周岁及以下，身心健康，具备正常履行高强度、快节奏岗位履职要求的身体与心理素质。</w:t>
            </w:r>
          </w:p>
          <w:p w14:paraId="41AA1D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3.具有全日制本科及以上学历，电气工程、自动化、机电一体化、安全工程、工商管理等相关专业优先，中共党员优先。</w:t>
            </w:r>
          </w:p>
          <w:p w14:paraId="2085F8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4.具备5年及以上国企或上市公司或中大型</w:t>
            </w:r>
            <w:r>
              <w:rPr>
                <w:rFonts w:hint="eastAsia" w:cs="仿宋"/>
                <w:color w:val="000000"/>
                <w:kern w:val="0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项目管理、技术运营、安全管理相关中层及以上管理经验。</w:t>
            </w:r>
          </w:p>
          <w:p w14:paraId="1B0FC8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5.拥有多部门统筹管理经验，具备优秀的团队建设、人才培养、流程优化、统筹协调能力，能够保障公司业务体系高效协同运转。</w:t>
            </w:r>
          </w:p>
          <w:p w14:paraId="2C588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具备较强的组织协调能力、问题解决能力和抗压能力，能够适应多场站、多任务并行的工作节奏，擅长资源整合与市场开拓，具备全面的经营风险、安全风险防控意识与能力。</w:t>
            </w:r>
          </w:p>
          <w:p w14:paraId="6F93AC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熟悉停车场运营、充电桩建设及运维、新能源行业政策及技术标准</w:t>
            </w:r>
            <w:r>
              <w:rPr>
                <w:rFonts w:hint="eastAsia" w:cs="仿宋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熟悉市政电网审批、验收等相关流程</w:t>
            </w:r>
            <w:r>
              <w:rPr>
                <w:rFonts w:hint="eastAsia" w:cs="仿宋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有政府相关部门协调经验者优先。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B7B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税前综合年薪</w:t>
            </w:r>
          </w:p>
          <w:p w14:paraId="755E03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6-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30.88万</w:t>
            </w:r>
          </w:p>
        </w:tc>
      </w:tr>
    </w:tbl>
    <w:p w14:paraId="1F1673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6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01"/>
      <w:textAlignment w:val="baseline"/>
    </w:pPr>
    <w:rPr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2026-06-30T00:54:00Z</dcterms:created>
  <dc:creator>Administrator</dc:creator>
  <cp:lastModifiedBy>姗</cp:lastModifiedBy>
  <dcterms:modified xsi:type="dcterms:W3CDTF">2026-06-30T00:54:24Z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eyJoZGlkIjoiMWVjZTc0YjVkMDUzZjYxMzVmZTE2YmYyM2ZlMDAyZjYiLCJ1c2VySWQiOiIxMTUyNjkwMDQ3In0=</vt:lpwstr>
  </property>
  <property fmtid="{D5CDD505-2E9C-101B-9397-08002B2CF9AE}" pid="4" name="ICV">
    <vt:lpwstr>7F6271F0C94046B8A9B7622433A87661_12</vt:lpwstr>
  </property>
</Properties>
</file>