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C6676">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附件2</w:t>
      </w:r>
      <w:r>
        <w:rPr>
          <w:rStyle w:val="8"/>
          <w:rFonts w:hint="default" w:ascii="Times New Roman" w:hAnsi="Times New Roman" w:eastAsia="方正仿宋简体" w:cs="Times New Roman"/>
          <w:color w:val="auto"/>
          <w:sz w:val="32"/>
          <w:szCs w:val="32"/>
        </w:rPr>
        <w:t> </w:t>
      </w:r>
    </w:p>
    <w:p w14:paraId="25688014">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center"/>
        <w:textAlignment w:val="auto"/>
        <w:rPr>
          <w:rFonts w:hint="eastAsia" w:ascii="方正小标宋简体" w:hAnsi="方正小标宋简体" w:eastAsia="方正小标宋简体" w:cs="方正小标宋简体"/>
          <w:color w:val="auto"/>
          <w:sz w:val="44"/>
          <w:szCs w:val="44"/>
          <w:lang w:eastAsia="zh-CN"/>
        </w:rPr>
      </w:pPr>
      <w:r>
        <w:rPr>
          <w:rStyle w:val="6"/>
          <w:rFonts w:hint="eastAsia" w:ascii="方正小标宋简体" w:hAnsi="方正小标宋简体" w:eastAsia="方正小标宋简体" w:cs="方正小标宋简体"/>
          <w:color w:val="auto"/>
          <w:sz w:val="44"/>
          <w:szCs w:val="44"/>
        </w:rPr>
        <w:t>报考</w:t>
      </w:r>
      <w:r>
        <w:rPr>
          <w:rStyle w:val="6"/>
          <w:rFonts w:hint="eastAsia" w:ascii="方正小标宋简体" w:hAnsi="方正小标宋简体" w:eastAsia="方正小标宋简体" w:cs="方正小标宋简体"/>
          <w:color w:val="auto"/>
          <w:sz w:val="44"/>
          <w:szCs w:val="44"/>
          <w:lang w:eastAsia="zh-CN"/>
        </w:rPr>
        <w:t>指南</w:t>
      </w:r>
    </w:p>
    <w:p w14:paraId="3ABFFE8A">
      <w:pPr>
        <w:pStyle w:val="3"/>
        <w:keepNext w:val="0"/>
        <w:keepLines w:val="0"/>
        <w:pageBreakBefore w:val="0"/>
        <w:kinsoku/>
        <w:wordWrap/>
        <w:overflowPunct/>
        <w:topLinePunct w:val="0"/>
        <w:autoSpaceDE/>
        <w:autoSpaceDN/>
        <w:bidi w:val="0"/>
        <w:adjustRightInd/>
        <w:snapToGrid/>
        <w:spacing w:before="0" w:beforeAutospacing="0" w:after="0" w:afterAutospacing="0" w:line="578" w:lineRule="exact"/>
        <w:ind w:firstLine="48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 </w:t>
      </w:r>
    </w:p>
    <w:p w14:paraId="65DA0E91">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rPr>
        <w:t>一、网上填写报名信息时应注意什么？</w:t>
      </w:r>
    </w:p>
    <w:p w14:paraId="7B3069A0">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报名时，应聘人员要认真阅读网上报名系统有关提示说明和</w:t>
      </w:r>
      <w:r>
        <w:rPr>
          <w:rFonts w:hint="eastAsia" w:ascii="Times New Roman" w:hAnsi="Times New Roman" w:eastAsia="方正仿宋简体" w:cs="Times New Roman"/>
          <w:color w:val="auto"/>
          <w:sz w:val="32"/>
          <w:szCs w:val="32"/>
          <w:lang w:val="en-US" w:eastAsia="zh-CN"/>
        </w:rPr>
        <w:t>资格审查表</w:t>
      </w:r>
      <w:r>
        <w:rPr>
          <w:rFonts w:hint="default" w:ascii="Times New Roman" w:hAnsi="Times New Roman" w:eastAsia="方正仿宋简体" w:cs="Times New Roman"/>
          <w:color w:val="auto"/>
          <w:sz w:val="32"/>
          <w:szCs w:val="32"/>
        </w:rPr>
        <w:t>，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86B53E9">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在面试资格审查前取得证书的承诺，未如期取得，本人承担相应后果。</w:t>
      </w:r>
    </w:p>
    <w:p w14:paraId="0C0A1359">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家庭成员及其主要社会关系，须填写</w:t>
      </w:r>
      <w:r>
        <w:rPr>
          <w:rFonts w:hint="eastAsia" w:ascii="Times New Roman" w:hAnsi="Times New Roman" w:eastAsia="方正仿宋简体" w:cs="Times New Roman"/>
          <w:color w:val="auto"/>
          <w:sz w:val="32"/>
          <w:szCs w:val="32"/>
          <w:lang w:val="en-US" w:eastAsia="zh-CN"/>
        </w:rPr>
        <w:t>称谓、</w:t>
      </w:r>
      <w:r>
        <w:rPr>
          <w:rFonts w:hint="default" w:ascii="Times New Roman" w:hAnsi="Times New Roman" w:eastAsia="方正仿宋简体" w:cs="Times New Roman"/>
          <w:color w:val="auto"/>
          <w:sz w:val="32"/>
          <w:szCs w:val="32"/>
        </w:rPr>
        <w:t>姓名、工作单位及职务</w:t>
      </w:r>
      <w:r>
        <w:rPr>
          <w:rFonts w:hint="eastAsia" w:ascii="Times New Roman" w:hAnsi="Times New Roman" w:eastAsia="方正仿宋简体" w:cs="Times New Roman"/>
          <w:color w:val="auto"/>
          <w:sz w:val="32"/>
          <w:szCs w:val="32"/>
          <w:lang w:val="en-US" w:eastAsia="zh-CN"/>
        </w:rPr>
        <w:t>等</w:t>
      </w:r>
      <w:r>
        <w:rPr>
          <w:rFonts w:hint="default" w:ascii="Times New Roman" w:hAnsi="Times New Roman" w:eastAsia="方正仿宋简体" w:cs="Times New Roman"/>
          <w:color w:val="auto"/>
          <w:sz w:val="32"/>
          <w:szCs w:val="32"/>
        </w:rPr>
        <w:t>。学习和工作（待业）经历至少从大学阶段起填写至报名时止，不得间断。</w:t>
      </w:r>
      <w:bookmarkStart w:id="0" w:name="_GoBack"/>
      <w:bookmarkEnd w:id="0"/>
    </w:p>
    <w:p w14:paraId="357EBED2">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参考往年情况，一般报名初始阶段人数较少，后期尤其是最后两天报名比较集中，可能影响资格审查进度。建议应聘人员合理安排报名时间，根据本人的专业、意愿和职业规划等尽早报名，尽量在网速较快的环境下报名，避免后期集中报名，以免错失报名机会。</w:t>
      </w:r>
    </w:p>
    <w:p w14:paraId="445380A9">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eastAsia" w:ascii="方正黑体简体" w:hAnsi="方正黑体简体" w:eastAsia="方正黑体简体" w:cs="方正黑体简体"/>
          <w:color w:val="auto"/>
          <w:sz w:val="32"/>
          <w:szCs w:val="32"/>
        </w:rPr>
        <w:t>二、本次招聘中要求的有效身份证件指的是什么？</w:t>
      </w:r>
    </w:p>
    <w:p w14:paraId="0F9AD5C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有效身份证件包括有效期限内的居民身份证、社会保障卡&lt;含照片&gt;、港澳居民来往内地通行证、中华人民共和国台湾居民居住证、台湾居民来往大陆通行证。不含过期身份证、一代身份证、身份证复印件等。</w:t>
      </w:r>
    </w:p>
    <w:p w14:paraId="5CA9D4B4">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三</w:t>
      </w:r>
      <w:r>
        <w:rPr>
          <w:rFonts w:hint="eastAsia" w:ascii="方正黑体简体" w:hAnsi="方正黑体简体" w:eastAsia="方正黑体简体" w:cs="方正黑体简体"/>
          <w:color w:val="auto"/>
          <w:sz w:val="32"/>
          <w:szCs w:val="32"/>
        </w:rPr>
        <w:t>、专业如何认定？</w:t>
      </w:r>
    </w:p>
    <w:p w14:paraId="1F50373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F3B6937">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门类、专业类或一级学科的，即该门类、专业类或一级学科所包含的专业均符合要求。如果考生毕业证或学位证上的专业名称是一级学科（专业类）,而招聘公告设置的专业条件是二级学科（专业）的,则以考生所在高校出具的证明材料进行综合认定。</w:t>
      </w:r>
    </w:p>
    <w:p w14:paraId="2E29A62A">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专业要求中的大学专科、本科、研究生专业参考目录主要为教育部印发的《职业教育专业目录（2021年）》《国家普通高等学校本科专业目录（2024年）》《研究生教育学科专业目录（2022年）》，并结合国内高校实际开设的专业合理设置。</w:t>
      </w:r>
    </w:p>
    <w:p w14:paraId="398ED5B7">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于专业目录中没有的国（境）外专业，应聘人员在报名时需在备注栏中注明主要课程、研究方向和学习内容等情况，必要时可主动联系招聘单位介绍有关情况，招聘单位或者其主管部门（单位）可通过相关高校、相关科研机构、专家等第三方，结合所学课程、研究方向等对其留学所学专业进行认定，认定为相似专业的视为专业条件合格。</w:t>
      </w:r>
    </w:p>
    <w:p w14:paraId="6977F004">
      <w:pPr>
        <w:keepNext w:val="0"/>
        <w:keepLines w:val="0"/>
        <w:pageBreakBefore w:val="0"/>
        <w:widowControl/>
        <w:kinsoku/>
        <w:wordWrap/>
        <w:overflowPunct/>
        <w:topLinePunct w:val="0"/>
        <w:autoSpaceDE/>
        <w:autoSpaceDN/>
        <w:bidi w:val="0"/>
        <w:adjustRightInd/>
        <w:snapToGrid/>
        <w:spacing w:line="578" w:lineRule="exact"/>
        <w:ind w:firstLine="640" w:firstLineChars="200"/>
        <w:jc w:val="left"/>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国内非普通高等学历教育的其他国民教育形式（自学考试、成人教育、网络教育、夜大、电大等）毕业生取得毕业证（学位证），符合岗位要求资格条件的，均可应聘。</w:t>
      </w:r>
    </w:p>
    <w:p w14:paraId="44AF5999">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个别涉及专业名称及代码等调整的，以国家教育部门发文为依据进行认定。出现新旧专业比对认定争议时,原则上以应聘人员就读高等学校依据教育部下发的关于新旧学科专业调整的有效文件或应聘人员就读的高等学校依据省级以上教育部门有关文件或有关规定出具的有效专业证明材料进行综合认定，招聘单位及其主管部门不得简单以学科专业不在参考目录为由不予通过审查。</w:t>
      </w:r>
    </w:p>
    <w:p w14:paraId="76675DF4">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四</w:t>
      </w:r>
      <w:r>
        <w:rPr>
          <w:rFonts w:hint="eastAsia" w:ascii="方正黑体简体" w:hAnsi="方正黑体简体" w:eastAsia="方正黑体简体" w:cs="方正黑体简体"/>
          <w:color w:val="auto"/>
          <w:sz w:val="32"/>
          <w:szCs w:val="32"/>
        </w:rPr>
        <w:t>、本次招聘中需提供哪些面试资格审查材料？</w:t>
      </w:r>
    </w:p>
    <w:p w14:paraId="11F63A62">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1.《应聘资格审查表》2份（请在</w:t>
      </w:r>
      <w:r>
        <w:rPr>
          <w:rFonts w:hint="eastAsia" w:ascii="Times New Roman" w:hAnsi="Times New Roman" w:eastAsia="方正仿宋简体" w:cs="Times New Roman"/>
          <w:color w:val="auto"/>
          <w:sz w:val="32"/>
          <w:szCs w:val="32"/>
          <w:lang w:val="en-US" w:eastAsia="zh-CN"/>
        </w:rPr>
        <w:t>公告发布网站附件中</w:t>
      </w:r>
      <w:r>
        <w:rPr>
          <w:rFonts w:hint="default" w:ascii="Times New Roman" w:hAnsi="Times New Roman" w:eastAsia="方正仿宋简体" w:cs="Times New Roman"/>
          <w:color w:val="auto"/>
          <w:sz w:val="32"/>
          <w:szCs w:val="32"/>
        </w:rPr>
        <w:t>自行</w:t>
      </w:r>
      <w:r>
        <w:rPr>
          <w:rFonts w:hint="eastAsia" w:ascii="Times New Roman" w:hAnsi="Times New Roman" w:eastAsia="方正仿宋简体" w:cs="Times New Roman"/>
          <w:color w:val="auto"/>
          <w:sz w:val="32"/>
          <w:szCs w:val="32"/>
          <w:lang w:val="en-US" w:eastAsia="zh-CN"/>
        </w:rPr>
        <w:t>下载或扫码下载</w:t>
      </w:r>
      <w:r>
        <w:rPr>
          <w:rFonts w:hint="default" w:ascii="Times New Roman" w:hAnsi="Times New Roman" w:eastAsia="方正仿宋简体" w:cs="Times New Roman"/>
          <w:color w:val="auto"/>
          <w:sz w:val="32"/>
          <w:szCs w:val="32"/>
        </w:rPr>
        <w:t>打印</w:t>
      </w:r>
      <w:r>
        <w:rPr>
          <w:rFonts w:hint="eastAsia" w:ascii="Times New Roman" w:hAnsi="Times New Roman" w:eastAsia="方正仿宋简体" w:cs="Times New Roman"/>
          <w:color w:val="auto"/>
          <w:sz w:val="32"/>
          <w:szCs w:val="32"/>
          <w:lang w:eastAsia="zh-CN"/>
        </w:rPr>
        <w:t>，</w:t>
      </w:r>
      <w:r>
        <w:rPr>
          <w:rFonts w:hint="default" w:ascii="Times New Roman" w:hAnsi="Times New Roman" w:eastAsia="方正仿宋简体" w:cs="Times New Roman"/>
          <w:color w:val="auto"/>
          <w:sz w:val="32"/>
          <w:szCs w:val="32"/>
        </w:rPr>
        <w:t>并按要求张贴近期2寸免冠证件照片）；</w:t>
      </w:r>
    </w:p>
    <w:p w14:paraId="5724619D">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2.身份证原件和复印件1份；</w:t>
      </w:r>
    </w:p>
    <w:p w14:paraId="4FC843EF">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3.有效的学位证（有学位要求的，下同）、毕业证原件和复印件1份。</w:t>
      </w:r>
    </w:p>
    <w:p w14:paraId="6A295B19">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其中，参加面试资格审查时，2026年高校应届毕业生尚未取得毕业证和学位证的，需提供学生证原件及复印件1份，学校主管毕业生就业工作部门开具的就读院系及专业等情况的证明原件。</w:t>
      </w:r>
    </w:p>
    <w:p w14:paraId="56D64E25">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4.其他与报考资格相关的材料。</w:t>
      </w:r>
    </w:p>
    <w:p w14:paraId="530E15CA">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5.留学归国人员应持国家教育部留学服务中心认证学历、学位参加资格审查。</w:t>
      </w:r>
    </w:p>
    <w:p w14:paraId="5FB5D621">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五</w:t>
      </w:r>
      <w:r>
        <w:rPr>
          <w:rFonts w:hint="eastAsia" w:ascii="方正黑体简体" w:hAnsi="方正黑体简体" w:eastAsia="方正黑体简体" w:cs="方正黑体简体"/>
          <w:color w:val="auto"/>
          <w:sz w:val="32"/>
          <w:szCs w:val="32"/>
        </w:rPr>
        <w:t>、违纪违规及存在不诚信情形的应聘人员如何处理？</w:t>
      </w:r>
    </w:p>
    <w:p w14:paraId="46D541D3">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1AC53AAE">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541A33E7">
      <w:pPr>
        <w:keepNext w:val="0"/>
        <w:keepLines w:val="0"/>
        <w:pageBreakBefore w:val="0"/>
        <w:kinsoku/>
        <w:wordWrap/>
        <w:overflowPunct/>
        <w:topLinePunct w:val="0"/>
        <w:autoSpaceDE/>
        <w:autoSpaceDN/>
        <w:bidi w:val="0"/>
        <w:adjustRightInd/>
        <w:snapToGrid/>
        <w:spacing w:line="578" w:lineRule="exact"/>
        <w:ind w:firstLine="640" w:firstLineChars="200"/>
        <w:textAlignment w:val="auto"/>
        <w:rPr>
          <w:rFonts w:hint="eastAsia" w:ascii="方正黑体简体" w:hAnsi="方正黑体简体" w:eastAsia="方正黑体简体" w:cs="方正黑体简体"/>
          <w:color w:val="auto"/>
          <w:sz w:val="32"/>
          <w:szCs w:val="32"/>
        </w:rPr>
      </w:pPr>
      <w:r>
        <w:rPr>
          <w:rFonts w:hint="eastAsia" w:ascii="方正黑体简体" w:hAnsi="方正黑体简体" w:eastAsia="方正黑体简体" w:cs="方正黑体简体"/>
          <w:color w:val="auto"/>
          <w:sz w:val="32"/>
          <w:szCs w:val="32"/>
          <w:lang w:eastAsia="zh-CN"/>
        </w:rPr>
        <w:t>六</w:t>
      </w:r>
      <w:r>
        <w:rPr>
          <w:rFonts w:hint="eastAsia" w:ascii="方正黑体简体" w:hAnsi="方正黑体简体" w:eastAsia="方正黑体简体" w:cs="方正黑体简体"/>
          <w:color w:val="auto"/>
          <w:sz w:val="32"/>
          <w:szCs w:val="32"/>
        </w:rPr>
        <w:t>、时间节点</w:t>
      </w:r>
    </w:p>
    <w:p w14:paraId="50679440">
      <w:pPr>
        <w:keepNext w:val="0"/>
        <w:keepLines w:val="0"/>
        <w:pageBreakBefore w:val="0"/>
        <w:kinsoku/>
        <w:wordWrap/>
        <w:overflowPunct/>
        <w:topLinePunct w:val="0"/>
        <w:autoSpaceDE/>
        <w:autoSpaceDN/>
        <w:bidi w:val="0"/>
        <w:adjustRightInd/>
        <w:snapToGrid/>
        <w:spacing w:line="578" w:lineRule="exact"/>
        <w:ind w:firstLine="640" w:firstLineChars="200"/>
        <w:jc w:val="both"/>
        <w:textAlignment w:val="auto"/>
        <w:rPr>
          <w:rFonts w:hint="default" w:ascii="Times New Roman" w:hAnsi="Times New Roman" w:eastAsia="方正仿宋简体" w:cs="Times New Roman"/>
          <w:color w:val="auto"/>
          <w:sz w:val="32"/>
          <w:szCs w:val="32"/>
        </w:rPr>
      </w:pPr>
      <w:r>
        <w:rPr>
          <w:rFonts w:hint="default" w:ascii="Times New Roman" w:hAnsi="Times New Roman" w:eastAsia="方正仿宋简体" w:cs="Times New Roman"/>
          <w:color w:val="auto"/>
          <w:sz w:val="32"/>
          <w:szCs w:val="32"/>
        </w:rPr>
        <w:t>本次招聘公告中所指“以上”“以下”“以前”“以后”均包含本级（数），如2年以上工作经历，指工作经历满2年；招聘公告中涉及的时间节点，除明确规定外，均以公告报名最后一日为截止日。</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 w:fontKey="{00833B09-771D-4B21-9807-E24E5B0E641B}"/>
  </w:font>
  <w:font w:name="方正黑体简体">
    <w:panose1 w:val="02000000000000000000"/>
    <w:charset w:val="86"/>
    <w:family w:val="auto"/>
    <w:pitch w:val="default"/>
    <w:sig w:usb0="A00002BF" w:usb1="184F6CFA" w:usb2="00000012" w:usb3="00000000" w:csb0="00040001" w:csb1="00000000"/>
    <w:embedRegular r:id="rId2" w:fontKey="{01133BBA-A1B9-444A-9C6D-4B51C0B9EFE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6C7"/>
    <w:rsid w:val="00033824"/>
    <w:rsid w:val="004066C7"/>
    <w:rsid w:val="00DC106C"/>
    <w:rsid w:val="0D9304F9"/>
    <w:rsid w:val="10922116"/>
    <w:rsid w:val="1D085BCA"/>
    <w:rsid w:val="2D6F3D99"/>
    <w:rsid w:val="34A35D81"/>
    <w:rsid w:val="35567D71"/>
    <w:rsid w:val="35F82844"/>
    <w:rsid w:val="36C7167C"/>
    <w:rsid w:val="38550CF9"/>
    <w:rsid w:val="39342EE8"/>
    <w:rsid w:val="47117733"/>
    <w:rsid w:val="47927E7C"/>
    <w:rsid w:val="491856F9"/>
    <w:rsid w:val="4D5D4198"/>
    <w:rsid w:val="4F4A34E1"/>
    <w:rsid w:val="534F5D39"/>
    <w:rsid w:val="5EBE73E6"/>
    <w:rsid w:val="641701BC"/>
    <w:rsid w:val="6BDD1D86"/>
    <w:rsid w:val="76303EF4"/>
    <w:rsid w:val="78BB7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2"/>
    <w:basedOn w:val="1"/>
    <w:next w:val="1"/>
    <w:qFormat/>
    <w:uiPriority w:val="0"/>
    <w:pPr>
      <w:spacing w:before="100" w:beforeLines="0" w:beforeAutospacing="1" w:after="100" w:afterLines="0" w:afterAutospacing="1"/>
      <w:jc w:val="left"/>
      <w:outlineLvl w:val="1"/>
    </w:pPr>
    <w:rPr>
      <w:rFonts w:ascii="Cambria" w:hAnsi="Cambria" w:eastAsia="宋体" w:cs="Times New Roman"/>
      <w:b/>
      <w:bCs/>
      <w:sz w:val="32"/>
      <w:szCs w:val="32"/>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Times New Roman" w:hAnsi="Times New Roman" w:cs="Times New Roman"/>
      <w:kern w:val="0"/>
    </w:rPr>
  </w:style>
  <w:style w:type="character" w:styleId="6">
    <w:name w:val="Strong"/>
    <w:basedOn w:val="5"/>
    <w:qFormat/>
    <w:uiPriority w:val="22"/>
    <w:rPr>
      <w:b/>
      <w:bCs/>
    </w:rPr>
  </w:style>
  <w:style w:type="paragraph" w:customStyle="1" w:styleId="7">
    <w:name w:val="首行缩进"/>
    <w:basedOn w:val="1"/>
    <w:qFormat/>
    <w:uiPriority w:val="0"/>
  </w:style>
  <w:style w:type="character" w:customStyle="1" w:styleId="8">
    <w:name w:val="apple-converted-space"/>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540</Words>
  <Characters>540</Characters>
  <Lines>35</Lines>
  <Paragraphs>9</Paragraphs>
  <TotalTime>8</TotalTime>
  <ScaleCrop>false</ScaleCrop>
  <LinksUpToDate>false</LinksUpToDate>
  <CharactersWithSpaces>542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2025-09-14T01:27:00Z</dcterms:created>
  <dc:creator>Microsoft Office 用户</dc:creator>
  <cp:lastModifiedBy>小瓶子</cp:lastModifiedBy>
  <dcterms:modified xsi:type="dcterms:W3CDTF">2026-06-25T10:05:55Z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615E4AA0243C4F1DA8B67FA7D051E7BA_13</vt:lpwstr>
  </property>
  <property fmtid="{D5CDD505-2E9C-101B-9397-08002B2CF9AE}" pid="4" name="KSOTemplateDocerSaveRecord">
    <vt:lpwstr>eyJoZGlkIjoiMTJkNjQ3YjI1ZTgxMWVmMWQ4YjRkNDEyY2ExZGM1NWYiLCJ1c2VySWQiOiI3NDE2MjYzMDUifQ==</vt:lpwstr>
  </property>
</Properties>
</file>