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A31B">
      <w:pPr>
        <w:spacing w:line="500" w:lineRule="exact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4CCBD944">
      <w:pPr>
        <w:spacing w:line="50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重庆渝富控股集团所属企业数字化管理岗工作职责及任职资格</w:t>
      </w:r>
    </w:p>
    <w:p w14:paraId="5C248BF2">
      <w:pPr>
        <w:pStyle w:val="35"/>
        <w:rPr>
          <w:rFonts w:hint="default" w:ascii="Times New Roman" w:hAnsi="Times New Roman"/>
        </w:rPr>
      </w:pPr>
    </w:p>
    <w:tbl>
      <w:tblPr>
        <w:tblStyle w:val="14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21"/>
        <w:gridCol w:w="4043"/>
        <w:gridCol w:w="5954"/>
        <w:gridCol w:w="1184"/>
      </w:tblGrid>
      <w:tr w14:paraId="1CCC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  <w:jc w:val="center"/>
        </w:trPr>
        <w:tc>
          <w:tcPr>
            <w:tcW w:w="426" w:type="pct"/>
            <w:vAlign w:val="center"/>
          </w:tcPr>
          <w:p w14:paraId="6563613B">
            <w:pPr>
              <w:spacing w:line="36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需求单位</w:t>
            </w:r>
          </w:p>
        </w:tc>
        <w:tc>
          <w:tcPr>
            <w:tcW w:w="700" w:type="pct"/>
            <w:vAlign w:val="center"/>
          </w:tcPr>
          <w:p w14:paraId="011998B6">
            <w:pPr>
              <w:spacing w:line="36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</w:t>
            </w:r>
          </w:p>
        </w:tc>
        <w:tc>
          <w:tcPr>
            <w:tcW w:w="1400" w:type="pct"/>
            <w:vAlign w:val="center"/>
          </w:tcPr>
          <w:p w14:paraId="4E0430C5">
            <w:pPr>
              <w:spacing w:line="36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主要职责</w:t>
            </w:r>
          </w:p>
        </w:tc>
        <w:tc>
          <w:tcPr>
            <w:tcW w:w="2062" w:type="pct"/>
            <w:vAlign w:val="center"/>
          </w:tcPr>
          <w:p w14:paraId="11CFC751">
            <w:pPr>
              <w:spacing w:line="36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岗位任职资格</w:t>
            </w:r>
          </w:p>
        </w:tc>
        <w:tc>
          <w:tcPr>
            <w:tcW w:w="410" w:type="pct"/>
            <w:vAlign w:val="center"/>
          </w:tcPr>
          <w:p w14:paraId="40AD878A">
            <w:pPr>
              <w:spacing w:line="36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招聘方式</w:t>
            </w:r>
          </w:p>
        </w:tc>
      </w:tr>
      <w:tr w14:paraId="2395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426" w:type="pct"/>
            <w:vAlign w:val="center"/>
          </w:tcPr>
          <w:p w14:paraId="143908B4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渝富控股集团所属企业</w:t>
            </w:r>
          </w:p>
        </w:tc>
        <w:tc>
          <w:tcPr>
            <w:tcW w:w="700" w:type="pct"/>
            <w:vAlign w:val="center"/>
          </w:tcPr>
          <w:p w14:paraId="139A2B41">
            <w:pPr>
              <w:spacing w:line="3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数字化管理岗</w:t>
            </w:r>
          </w:p>
          <w:p w14:paraId="00E27173">
            <w:pPr>
              <w:spacing w:line="3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（数据治理方向）</w:t>
            </w:r>
          </w:p>
          <w:p w14:paraId="5FE0FC27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eastAsia="方正楷体_GBK"/>
                <w:sz w:val="24"/>
              </w:rPr>
              <w:t>（</w:t>
            </w:r>
            <w:r>
              <w:rPr>
                <w:rFonts w:hint="eastAsia" w:eastAsia="方正楷体_GBK"/>
                <w:sz w:val="24"/>
              </w:rPr>
              <w:t>2</w:t>
            </w:r>
            <w:r>
              <w:rPr>
                <w:rFonts w:eastAsia="方正楷体_GBK"/>
                <w:sz w:val="24"/>
              </w:rPr>
              <w:t>人）</w:t>
            </w:r>
          </w:p>
        </w:tc>
        <w:tc>
          <w:tcPr>
            <w:tcW w:w="1400" w:type="pct"/>
            <w:vAlign w:val="center"/>
          </w:tcPr>
          <w:p w14:paraId="173ADDA0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 xml:space="preserve">1.参与集团整体数智化项目的建设、实施相关工作。 </w:t>
            </w:r>
          </w:p>
          <w:p w14:paraId="661FC8F8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2.参与制定集团级数据标准，覆盖数据采集、存储、加工全生命周期，建立数据质量管理制度；维护数据治理清单与目录。</w:t>
            </w:r>
          </w:p>
          <w:p w14:paraId="6275B783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3.参与经营分析体系搭建，设计核心业务指标体系并推动标准化，确保数据与业务对齐</w:t>
            </w:r>
            <w:r>
              <w:rPr>
                <w:rFonts w:hint="eastAsia" w:eastAsia="方正楷体_GBK"/>
                <w:color w:val="000000"/>
                <w:kern w:val="0"/>
                <w:sz w:val="24"/>
                <w:szCs w:val="22"/>
              </w:rPr>
              <w:t>。</w:t>
            </w:r>
          </w:p>
          <w:p w14:paraId="3280BBF5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4.负责联合业务部门定义数据指标，优化数据血缘关系，解决数据质量问题。</w:t>
            </w:r>
          </w:p>
          <w:p w14:paraId="65EB3822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5.协同研发团队，搭建适合的数据治理工具，建立数据资产目录，跟踪数据血缘关系，支持数据审计与合规性检查。</w:t>
            </w:r>
          </w:p>
          <w:p w14:paraId="4A79D0BC">
            <w:pPr>
              <w:spacing w:line="360" w:lineRule="exact"/>
              <w:rPr>
                <w:rFonts w:ascii="方正楷体_GBK" w:hAnsi="方正楷体_GBK" w:eastAsia="方正楷体_GBK" w:cs="方正楷体_GBK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6.根据业务需求，协同开发团队开展数据分析及治理，推动数据应用及共享，建立数据三清单。</w:t>
            </w:r>
          </w:p>
        </w:tc>
        <w:tc>
          <w:tcPr>
            <w:tcW w:w="2062" w:type="pct"/>
            <w:vAlign w:val="center"/>
          </w:tcPr>
          <w:p w14:paraId="20F2B542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1.38周岁及以下，</w:t>
            </w:r>
            <w:r>
              <w:rPr>
                <w:rFonts w:hint="eastAsia" w:eastAsia="方正楷体_GBK"/>
                <w:sz w:val="24"/>
              </w:rPr>
              <w:t>硕士研究生及以上学历</w:t>
            </w:r>
            <w:r>
              <w:rPr>
                <w:rFonts w:eastAsia="方正楷体_GBK"/>
                <w:sz w:val="24"/>
              </w:rPr>
              <w:t>，计算机类、电子信息类、信息与通信工程类等相关专业。</w:t>
            </w:r>
          </w:p>
          <w:p w14:paraId="1D846A0A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2.具有3年</w:t>
            </w:r>
            <w:r>
              <w:rPr>
                <w:rFonts w:hint="eastAsia" w:eastAsia="方正楷体_GBK"/>
                <w:sz w:val="24"/>
              </w:rPr>
              <w:t>及以上</w:t>
            </w:r>
            <w:r>
              <w:rPr>
                <w:rFonts w:eastAsia="方正楷体_GBK"/>
                <w:sz w:val="24"/>
              </w:rPr>
              <w:t>相关工作经验。</w:t>
            </w:r>
          </w:p>
          <w:p w14:paraId="595C8CD2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3.专业技能</w:t>
            </w:r>
            <w:r>
              <w:rPr>
                <w:rFonts w:hint="eastAsia" w:eastAsia="方正楷体_GBK"/>
                <w:sz w:val="24"/>
                <w:lang w:eastAsia="zh-CN"/>
              </w:rPr>
              <w:t>：</w:t>
            </w:r>
          </w:p>
          <w:p w14:paraId="6FEB3811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①熟悉数据治理的核心概念和技术框架</w:t>
            </w:r>
            <w:r>
              <w:rPr>
                <w:rFonts w:hint="eastAsia" w:eastAsia="方正楷体_GBK"/>
                <w:sz w:val="24"/>
                <w:lang w:eastAsia="zh-CN"/>
              </w:rPr>
              <w:t>（</w:t>
            </w:r>
            <w:r>
              <w:rPr>
                <w:rFonts w:eastAsia="方正楷体_GBK"/>
                <w:sz w:val="24"/>
              </w:rPr>
              <w:t>如DCAM、DAMA等</w:t>
            </w:r>
            <w:r>
              <w:rPr>
                <w:rFonts w:hint="eastAsia" w:eastAsia="方正楷体_GBK"/>
                <w:sz w:val="24"/>
                <w:lang w:eastAsia="zh-CN"/>
              </w:rPr>
              <w:t>）</w:t>
            </w:r>
            <w:r>
              <w:rPr>
                <w:rFonts w:eastAsia="方正楷体_GBK"/>
                <w:sz w:val="24"/>
              </w:rPr>
              <w:t>。</w:t>
            </w:r>
          </w:p>
          <w:p w14:paraId="2E6C00E6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②精通SQL、Excel及数据清洗工具。</w:t>
            </w:r>
          </w:p>
          <w:p w14:paraId="64B970AD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③</w:t>
            </w:r>
            <w:r>
              <w:rPr>
                <w:rFonts w:eastAsia="方正楷体_GBK"/>
                <w:sz w:val="24"/>
              </w:rPr>
              <w:t>掌握ETL流程。</w:t>
            </w:r>
          </w:p>
          <w:p w14:paraId="05A2E5AC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④掌握数据建模理论及工具。</w:t>
            </w:r>
          </w:p>
          <w:p w14:paraId="7E9166C9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4.持有相关认证证书者优先</w:t>
            </w:r>
            <w:r>
              <w:rPr>
                <w:rFonts w:hint="eastAsia" w:eastAsia="方正楷体_GBK"/>
                <w:sz w:val="24"/>
                <w:lang w:eastAsia="zh-CN"/>
              </w:rPr>
              <w:t>（</w:t>
            </w:r>
            <w:r>
              <w:rPr>
                <w:rFonts w:eastAsia="方正楷体_GBK"/>
                <w:sz w:val="24"/>
              </w:rPr>
              <w:t>如CDMP、CDGA、CDGP等</w:t>
            </w:r>
            <w:r>
              <w:rPr>
                <w:rFonts w:hint="eastAsia" w:eastAsia="方正楷体_GBK"/>
                <w:sz w:val="24"/>
                <w:lang w:eastAsia="zh-CN"/>
              </w:rPr>
              <w:t>）</w:t>
            </w:r>
            <w:r>
              <w:rPr>
                <w:rFonts w:eastAsia="方正楷体_GBK"/>
                <w:sz w:val="24"/>
              </w:rPr>
              <w:t>。</w:t>
            </w:r>
          </w:p>
          <w:p w14:paraId="35B2BAFA">
            <w:pPr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5.</w:t>
            </w: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具有较强的团队管理能力、协调能力、逻辑思维能力、文字撰写能力。</w:t>
            </w:r>
          </w:p>
          <w:p w14:paraId="0DB085F4">
            <w:pPr>
              <w:tabs>
                <w:tab w:val="left" w:pos="1996"/>
              </w:tabs>
              <w:spacing w:line="360" w:lineRule="exact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6.能够独立分析问题并提出有效的解决方案。</w:t>
            </w:r>
          </w:p>
          <w:p w14:paraId="25A79D12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eastAsia="方正楷体_GBK"/>
                <w:sz w:val="24"/>
              </w:rPr>
              <w:t>7.对新技术和新方法保持敏感，愿意不断学习和探索。</w:t>
            </w:r>
          </w:p>
        </w:tc>
        <w:tc>
          <w:tcPr>
            <w:tcW w:w="410" w:type="pct"/>
            <w:vAlign w:val="center"/>
          </w:tcPr>
          <w:p w14:paraId="1B88B9A8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社会招聘</w:t>
            </w:r>
          </w:p>
        </w:tc>
      </w:tr>
      <w:tr w14:paraId="520D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426" w:type="pct"/>
            <w:vAlign w:val="center"/>
          </w:tcPr>
          <w:p w14:paraId="3B1040CC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eastAsia="方正楷体_GBK"/>
                <w:sz w:val="24"/>
              </w:rPr>
              <w:t>渝富控股集团所属企业</w:t>
            </w:r>
          </w:p>
        </w:tc>
        <w:tc>
          <w:tcPr>
            <w:tcW w:w="700" w:type="pct"/>
            <w:vAlign w:val="center"/>
          </w:tcPr>
          <w:p w14:paraId="5F354A68">
            <w:pPr>
              <w:spacing w:line="3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数字化管理岗</w:t>
            </w:r>
          </w:p>
          <w:p w14:paraId="4F6A513C">
            <w:pPr>
              <w:spacing w:line="3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（软件开发方向）</w:t>
            </w:r>
          </w:p>
          <w:p w14:paraId="61488241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</w:rPr>
            </w:pPr>
            <w:r>
              <w:rPr>
                <w:rFonts w:eastAsia="方正楷体_GBK"/>
                <w:sz w:val="24"/>
              </w:rPr>
              <w:t>（1人）</w:t>
            </w:r>
          </w:p>
        </w:tc>
        <w:tc>
          <w:tcPr>
            <w:tcW w:w="1400" w:type="pct"/>
            <w:vAlign w:val="center"/>
          </w:tcPr>
          <w:p w14:paraId="6C82B472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1.参与集团整体数智化项目的建设、实施相关工作。</w:t>
            </w:r>
          </w:p>
          <w:p w14:paraId="64718E0A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2.负责集团核心业务系统（如投资管理与基金管理等系统）的需求分析、模块设计、代码开发及性能优化，确保系统的高可用性与可扩展性。</w:t>
            </w:r>
          </w:p>
          <w:p w14:paraId="1D01897C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3.负责基于大语言模型（LLM）的AI Agent架构设计与开发，包括但不限于：意图识别、思维链编排、工具调用以及记忆管理。</w:t>
            </w:r>
          </w:p>
          <w:p w14:paraId="37B4792C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4.将AI Agent能力无缝嵌入现有业务流（例如：自动生成报表、智能审批、工单自动处理、自然语言查询数据库等），解决实际业务痛点。</w:t>
            </w:r>
          </w:p>
          <w:p w14:paraId="3DD4B55A">
            <w:pPr>
              <w:spacing w:line="360" w:lineRule="exact"/>
              <w:rPr>
                <w:rFonts w:eastAsia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4"/>
                <w:szCs w:val="22"/>
              </w:rPr>
              <w:t>5.持续关注大语言模型、Agent框架、RAG等AI领域的最新进展（如新模型发布、开源工具更新、最佳实践论文），定期进行技术调研与原型验证，并输出可落地的技术分享或改进建议。</w:t>
            </w:r>
          </w:p>
        </w:tc>
        <w:tc>
          <w:tcPr>
            <w:tcW w:w="2062" w:type="pct"/>
            <w:vAlign w:val="center"/>
          </w:tcPr>
          <w:p w14:paraId="5C370728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1.38周岁及以下，硕士研究生及以上学历，计算机类、电子信息类、信息与通信工程类、数学等相关专业。</w:t>
            </w:r>
          </w:p>
          <w:p w14:paraId="65812579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2.具有3年及以上科技或数字化相关从业经验。</w:t>
            </w:r>
          </w:p>
          <w:p w14:paraId="5732C876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3.专业技能：</w:t>
            </w:r>
          </w:p>
          <w:p w14:paraId="588B3B5D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①至少精通一种编程语言，包括但不限于JAVA、Python等。熟悉Oracle、TDsql、达梦等主流数据库，熟练掌握SQL语言。</w:t>
            </w:r>
          </w:p>
          <w:p w14:paraId="0DB8765D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②熟悉常见数据库与缓存技术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国产数据库、国产中间件等）。</w:t>
            </w:r>
          </w:p>
          <w:p w14:paraId="6E56C575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③精通Prompt Engineering、RAG架构设计、Agent系统开发，熟悉主流Agent框架（LangChain）及其优缺点，能独立主导完成某一业务领域的AI应用架构设计，具备跨域的沟通协调能力。</w:t>
            </w:r>
          </w:p>
          <w:p w14:paraId="7FD992ED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④熟悉大模型应用技术体系，了解Transformer架构原理，熟悉模型微调技术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SFT、LORA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。</w:t>
            </w:r>
          </w:p>
          <w:p w14:paraId="511B53A3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⑤参与制定软件研发管理制度规范，保障软件研发工作有序开展。</w:t>
            </w:r>
          </w:p>
          <w:p w14:paraId="03A3DE16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4.具有较强的团队管理能力、协调能力、逻辑思维能力、文字撰写能力。</w:t>
            </w:r>
          </w:p>
          <w:p w14:paraId="22A723D2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5.能够独立分析问题并提出有效的解决方案。</w:t>
            </w:r>
          </w:p>
          <w:p w14:paraId="4810DE1F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6.对新技术和新方法保持敏感，愿意不断学习和探索创新。</w:t>
            </w:r>
          </w:p>
        </w:tc>
        <w:tc>
          <w:tcPr>
            <w:tcW w:w="410" w:type="pct"/>
            <w:vAlign w:val="center"/>
          </w:tcPr>
          <w:p w14:paraId="729940B4">
            <w:pPr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社会招聘</w:t>
            </w:r>
          </w:p>
        </w:tc>
      </w:tr>
      <w:tr w14:paraId="70EE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5" w:hRule="atLeast"/>
          <w:jc w:val="center"/>
        </w:trPr>
        <w:tc>
          <w:tcPr>
            <w:tcW w:w="426" w:type="pct"/>
            <w:vAlign w:val="center"/>
          </w:tcPr>
          <w:p w14:paraId="77DAD02C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  <w:bookmarkStart w:id="0" w:name="_Hlk211245639"/>
            <w:r>
              <w:rPr>
                <w:rFonts w:hint="eastAsia" w:eastAsia="方正楷体_GBK"/>
                <w:sz w:val="24"/>
              </w:rPr>
              <w:t>渝富控股集团所属企业</w:t>
            </w:r>
          </w:p>
        </w:tc>
        <w:tc>
          <w:tcPr>
            <w:tcW w:w="700" w:type="pct"/>
            <w:vAlign w:val="center"/>
          </w:tcPr>
          <w:p w14:paraId="2648F163">
            <w:pPr>
              <w:spacing w:line="3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数字化管理岗</w:t>
            </w:r>
          </w:p>
          <w:p w14:paraId="5C8D7EE3">
            <w:pPr>
              <w:spacing w:line="360" w:lineRule="exact"/>
              <w:jc w:val="center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（需求分析方向）</w:t>
            </w:r>
          </w:p>
          <w:p w14:paraId="01829831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eastAsia="方正楷体_GBK"/>
                <w:sz w:val="24"/>
              </w:rPr>
              <w:t>（1人）</w:t>
            </w:r>
          </w:p>
        </w:tc>
        <w:tc>
          <w:tcPr>
            <w:tcW w:w="1400" w:type="pct"/>
            <w:vAlign w:val="center"/>
          </w:tcPr>
          <w:p w14:paraId="3B105316">
            <w:pPr>
              <w:spacing w:line="360" w:lineRule="exac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1.参与集团整体数智化项目的建设、实施相关工作。</w:t>
            </w:r>
          </w:p>
          <w:p w14:paraId="64ABFB6C">
            <w:pPr>
              <w:spacing w:line="360" w:lineRule="exac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2.负责集团业务相关数字化项目或产品的需求分析、功能设计、原型设计等工作。</w:t>
            </w:r>
          </w:p>
          <w:p w14:paraId="082D1DC3">
            <w:pPr>
              <w:spacing w:line="360" w:lineRule="exac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3.负责从需求的角度指导开发团队进行开发工作。</w:t>
            </w:r>
          </w:p>
          <w:p w14:paraId="71C986BE">
            <w:pPr>
              <w:spacing w:line="360" w:lineRule="exac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4.负责项目或产品开发过程中的管控，确保项目开发与业务需求描述一致。</w:t>
            </w:r>
          </w:p>
          <w:p w14:paraId="5A1C7A34">
            <w:pPr>
              <w:spacing w:line="360" w:lineRule="exac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5.负责协调各方资源，推动项目或产品按时高质量完成。</w:t>
            </w:r>
          </w:p>
          <w:p w14:paraId="2D993CB0">
            <w:pPr>
              <w:spacing w:line="360" w:lineRule="exac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6.组织业务用户进行系统操作培训，持续收集反馈并推动系统迭代。</w:t>
            </w:r>
          </w:p>
        </w:tc>
        <w:tc>
          <w:tcPr>
            <w:tcW w:w="2062" w:type="pct"/>
            <w:vAlign w:val="center"/>
          </w:tcPr>
          <w:p w14:paraId="2C3D1F9A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1.38周岁及以下，硕士研究生及以上学历，计算机类、电子信息类、信息与通信工程类等相关专业。</w:t>
            </w:r>
          </w:p>
          <w:p w14:paraId="416A3CB7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2.具有3年及以上科技或数字化相关从业经验。</w:t>
            </w:r>
          </w:p>
          <w:p w14:paraId="1F89C3C9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3.专业技能：</w:t>
            </w:r>
          </w:p>
          <w:p w14:paraId="3D37EDF6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①熟练使用UML进行业务建模。</w:t>
            </w:r>
          </w:p>
          <w:p w14:paraId="17EF4C02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②具备原型设计、流程图绘制能力。</w:t>
            </w:r>
          </w:p>
          <w:p w14:paraId="23E2CCA5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③掌握需求收集技术、需求分析方法，编写需求规格说明书。</w:t>
            </w:r>
          </w:p>
          <w:p w14:paraId="607BE9BB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④熟悉系统、网络、安全、项目管理等知识技术。</w:t>
            </w:r>
          </w:p>
          <w:p w14:paraId="095141B5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⑤熟悉人工智能应用系统的需求分析、技术选型与架构设计，制定系统技术路线及实施方案。</w:t>
            </w:r>
          </w:p>
          <w:p w14:paraId="1B661325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⑥熟悉AI工程化体系建设，指导团队进行模型微调、RAG架构优化及Agent智能体编排等。</w:t>
            </w:r>
          </w:p>
          <w:p w14:paraId="23F3E214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4.持有相关认证证书者优先（如系统分析师、信息系统项目管理师等）。</w:t>
            </w:r>
          </w:p>
          <w:p w14:paraId="7FD9029B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5.具有较强的团队管理能力、协调能力、逻辑思维能力、文字撰写能力。</w:t>
            </w:r>
          </w:p>
          <w:p w14:paraId="11BD74A3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6.主导过投资领域复杂AI项目全生命周期落地</w:t>
            </w:r>
            <w:bookmarkStart w:id="1" w:name="_GoBack"/>
            <w:r>
              <w:rPr>
                <w:rFonts w:hint="eastAsia" w:ascii="方正楷体_GBK" w:hAnsi="方正楷体_GBK" w:eastAsia="方正楷体_GBK" w:cs="方正楷体_GBK"/>
                <w:sz w:val="24"/>
              </w:rPr>
              <w:t>，</w:t>
            </w:r>
            <w:bookmarkEnd w:id="1"/>
            <w:r>
              <w:rPr>
                <w:rFonts w:hint="eastAsia" w:ascii="方正楷体_GBK" w:hAnsi="方正楷体_GBK" w:eastAsia="方正楷体_GBK" w:cs="方正楷体_GBK"/>
                <w:sz w:val="24"/>
              </w:rPr>
              <w:t>有核心业务成功案例者优先。</w:t>
            </w:r>
          </w:p>
        </w:tc>
        <w:tc>
          <w:tcPr>
            <w:tcW w:w="410" w:type="pct"/>
            <w:vAlign w:val="center"/>
          </w:tcPr>
          <w:p w14:paraId="16FAF8CA">
            <w:pPr>
              <w:tabs>
                <w:tab w:val="left" w:pos="1996"/>
              </w:tabs>
              <w:spacing w:line="360" w:lineRule="exact"/>
              <w:rPr>
                <w:rFonts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社会招聘</w:t>
            </w:r>
          </w:p>
        </w:tc>
      </w:tr>
      <w:bookmarkEnd w:id="0"/>
    </w:tbl>
    <w:p w14:paraId="27D7630C">
      <w:pPr>
        <w:pStyle w:val="35"/>
        <w:tabs>
          <w:tab w:val="left" w:pos="9324"/>
        </w:tabs>
        <w:spacing w:line="440" w:lineRule="exact"/>
        <w:rPr>
          <w:rFonts w:hint="default" w:eastAsia="方正楷体_GBK"/>
        </w:rPr>
      </w:pPr>
      <w:r>
        <w:rPr>
          <w:rFonts w:ascii="Times New Roman" w:hAnsi="Times New Roman" w:eastAsia="方正楷体_GBK" w:cs="方正楷体_GBK"/>
          <w:szCs w:val="24"/>
        </w:rPr>
        <w:t>备注：以上年龄和工作年限的计算以公告发布首日为计算的截止日。</w:t>
      </w:r>
      <w:r>
        <w:rPr>
          <w:rFonts w:ascii="Times New Roman" w:hAnsi="Times New Roman" w:eastAsia="方正楷体_GBK" w:cs="方正楷体_GBK"/>
          <w:szCs w:val="24"/>
        </w:rPr>
        <w:tab/>
      </w:r>
    </w:p>
    <w:sectPr>
      <w:headerReference r:id="rId3" w:type="default"/>
      <w:pgSz w:w="16838" w:h="11906" w:orient="landscape"/>
      <w:pgMar w:top="1446" w:right="1440" w:bottom="1446" w:left="1440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BC8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5"/>
    <w:rsid w:val="00260D9F"/>
    <w:rsid w:val="00346A7F"/>
    <w:rsid w:val="004E348D"/>
    <w:rsid w:val="009A6581"/>
    <w:rsid w:val="00A41961"/>
    <w:rsid w:val="00D70ACD"/>
    <w:rsid w:val="00EA53E5"/>
    <w:rsid w:val="00FD00E5"/>
    <w:rsid w:val="067B371F"/>
    <w:rsid w:val="09C14C6E"/>
    <w:rsid w:val="0C923886"/>
    <w:rsid w:val="0FF119EE"/>
    <w:rsid w:val="2BD2C8EA"/>
    <w:rsid w:val="387737B2"/>
    <w:rsid w:val="4FB40D76"/>
    <w:rsid w:val="559E3F57"/>
    <w:rsid w:val="5B6613F6"/>
    <w:rsid w:val="5DE2BE62"/>
    <w:rsid w:val="612B45F3"/>
    <w:rsid w:val="7FC71A59"/>
    <w:rsid w:val="7FFF5CBE"/>
    <w:rsid w:val="DD764BCA"/>
    <w:rsid w:val="DDFE7215"/>
    <w:rsid w:val="EDBFC56C"/>
    <w:rsid w:val="EEBE57AF"/>
    <w:rsid w:val="FF9E8C0B"/>
    <w:rsid w:val="FF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明显强调1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页眉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772ded65-6266-4c0b-b291-66cb5a476e8c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595C8CD2</paraID>
      <start>6</start>
      <end>7</end>
      <status>modified</status>
      <modifiedWord>：</modifiedWord>
      <trackRevisions>false</trackRevisions>
    </reviewItem>
    <reviewItem>
      <errorID>6c9135f4-b318-4d68-b684-f584bab23057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6FEB3811</paraID>
      <start>17</start>
      <end>18</end>
      <status>modified</status>
      <modifiedWord>（</modifiedWord>
      <trackRevisions>false</trackRevisions>
    </reviewItem>
    <reviewItem>
      <errorID>a5cfbf27-4ceb-4104-8d1e-8c59595bfb14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6FEB3811</paraID>
      <start>29</start>
      <end>30</end>
      <status>modified</status>
      <modifiedWord>）</modifiedWord>
      <trackRevisions>false</trackRevisions>
    </reviewItem>
    <reviewItem>
      <errorID>4dac3109-b2cb-4bcd-a69e-dd7bd76d8341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7E9166C9</paraID>
      <start>13</start>
      <end>14</end>
      <status>modified</status>
      <modifiedWord>（</modifiedWord>
      <trackRevisions>false</trackRevisions>
    </reviewItem>
    <reviewItem>
      <errorID>908e2105-6b2b-4c3c-aadf-71f827253029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7E9166C9</paraID>
      <start>30</start>
      <end>31</end>
      <status>modified</status>
      <modifiedWord>）</modifiedWord>
      <trackRevisions>false</trackRevisions>
    </reviewItem>
    <reviewItem>
      <errorID>17f2bc7a-d0f5-452e-a360-2972a831240a</errorID>
      <errorWord>流</errorWord>
      <group>L1_Word</group>
      <groupName>字词问题</groupName>
      <ability>L2_Typo</ability>
      <abilityName>字词错误</abilityName>
      <candidateList>
        <item>流程</item>
      </candidateList>
      <explain/>
      <paraID>37B4792C</paraID>
      <start>21</start>
      <end>22</end>
      <status>unmodified</status>
      <modifiedWord/>
      <trackRevisions>false</trackRevisions>
    </reviewItem>
    <reviewItem>
      <errorID>3cd1b2c8-2204-4a17-8e95-448e77ed2ece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DB8765D</paraID>
      <start>13</start>
      <end>14</end>
      <status>modified</status>
      <modifiedWord>（</modifiedWord>
      <trackRevisions>false</trackRevisions>
    </reviewItem>
    <reviewItem>
      <errorID>34e1a833-c39e-4b5c-84b2-6988e27caedb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7FD992ED</paraID>
      <start>39</start>
      <end>40</end>
      <status>modified</status>
      <modifiedWord>（</modifiedWord>
      <trackRevisions>false</trackRevisions>
    </reviewItem>
    <reviewItem>
      <errorID>d85601e6-5c4b-4336-ad46-a9c0fdbeb5d0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7FD992ED</paraID>
      <start>48</start>
      <end>49</end>
      <status>modified</status>
      <modifiedWord>）</modifiedWord>
      <trackRevisions>false</trackRevisions>
    </reviewItem>
    <reviewItem>
      <errorID>2a3e6eee-2461-4924-b325-060ac6ad9666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11BD74A3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2bed20-6de2-4843-8893-d629076bd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1764</Words>
  <Characters>1928</Characters>
  <Lines>14</Lines>
  <Paragraphs>4</Paragraphs>
  <TotalTime>13</TotalTime>
  <ScaleCrop>false</ScaleCrop>
  <LinksUpToDate>false</LinksUpToDate>
  <CharactersWithSpaces>1933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2025-10-21T04:14:00Z</dcterms:created>
  <dc:creator>Administrator</dc:creator>
  <cp:lastModifiedBy>释水</cp:lastModifiedBy>
  <cp:lastPrinted>2026-06-08T19:35:00Z</cp:lastPrinted>
  <dcterms:modified xsi:type="dcterms:W3CDTF">2026-06-12T02:06:12Z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eyJoZGlkIjoiZGIxMzFjZTk4ZWYwYTM1NTQ1YTEyY2UwMGQyN2MwMDEiLCJ1c2VySWQiOiI3NDg0MjY3MzgifQ==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B502DECE76BA48EC89A4DD6B2CD71AAA_13</vt:lpwstr>
  </property>
</Properties>
</file>