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F7DF9">
      <w:pPr>
        <w:keepNext w:val="0"/>
        <w:keepLines w:val="0"/>
        <w:pageBreakBefore w:val="0"/>
        <w:widowControl w:val="0"/>
        <w:kinsoku/>
        <w:wordWrap/>
        <w:overflowPunct/>
        <w:topLinePunct w:val="0"/>
        <w:bidi w:val="0"/>
        <w:snapToGrid w:val="0"/>
        <w:spacing w:beforeLines="0" w:afterLines="0" w:line="620" w:lineRule="exact"/>
        <w:jc w:val="left"/>
        <w:textAlignment w:val="auto"/>
        <w:rPr>
          <w:rFonts w:hint="eastAsia" w:ascii="Times New Roman" w:hAnsi="Times New Roman" w:eastAsia="黑体" w:cs="Times New Roman"/>
          <w:b/>
          <w:bCs w:val="0"/>
          <w:color w:val="auto"/>
          <w:spacing w:val="16"/>
          <w:sz w:val="32"/>
          <w:szCs w:val="32"/>
          <w:highlight w:val="none"/>
          <w:lang w:val="en-US" w:eastAsia="zh-CN"/>
        </w:rPr>
      </w:pPr>
      <w:r>
        <w:rPr>
          <w:rFonts w:hint="default" w:ascii="Times New Roman" w:hAnsi="Times New Roman" w:eastAsia="黑体" w:cs="Times New Roman"/>
          <w:b/>
          <w:bCs w:val="0"/>
          <w:color w:val="auto"/>
          <w:spacing w:val="16"/>
          <w:sz w:val="32"/>
          <w:szCs w:val="32"/>
          <w:highlight w:val="none"/>
        </w:rPr>
        <w:t>附件</w:t>
      </w:r>
      <w:r>
        <w:rPr>
          <w:rFonts w:hint="eastAsia" w:eastAsia="黑体" w:cs="Times New Roman"/>
          <w:b/>
          <w:bCs w:val="0"/>
          <w:color w:val="auto"/>
          <w:spacing w:val="16"/>
          <w:sz w:val="32"/>
          <w:szCs w:val="32"/>
          <w:highlight w:val="none"/>
          <w:lang w:val="en-US" w:eastAsia="zh-CN"/>
        </w:rPr>
        <w:t>2</w:t>
      </w:r>
    </w:p>
    <w:p w14:paraId="43D0F682">
      <w:pPr>
        <w:keepNext w:val="0"/>
        <w:keepLines w:val="0"/>
        <w:pageBreakBefore w:val="0"/>
        <w:widowControl w:val="0"/>
        <w:kinsoku/>
        <w:wordWrap/>
        <w:overflowPunct/>
        <w:topLinePunct w:val="0"/>
        <w:autoSpaceDE/>
        <w:autoSpaceDN/>
        <w:bidi w:val="0"/>
        <w:adjustRightInd/>
        <w:snapToGrid w:val="0"/>
        <w:spacing w:beforeLines="0" w:afterLines="0" w:line="620" w:lineRule="exact"/>
        <w:jc w:val="center"/>
        <w:textAlignment w:val="auto"/>
        <w:rPr>
          <w:rFonts w:hint="eastAsia" w:ascii="方正小标宋简体" w:hAnsi="方正小标宋简体" w:eastAsia="方正小标宋简体" w:cs="方正小标宋简体"/>
          <w:b/>
          <w:bCs w:val="0"/>
          <w:color w:val="auto"/>
          <w:spacing w:val="16"/>
          <w:sz w:val="32"/>
          <w:szCs w:val="32"/>
          <w:highlight w:val="none"/>
        </w:rPr>
      </w:pPr>
    </w:p>
    <w:p w14:paraId="45D5DF6E">
      <w:pPr>
        <w:keepNext w:val="0"/>
        <w:keepLines w:val="0"/>
        <w:pageBreakBefore w:val="0"/>
        <w:widowControl w:val="0"/>
        <w:kinsoku/>
        <w:wordWrap/>
        <w:overflowPunct/>
        <w:topLinePunct w:val="0"/>
        <w:autoSpaceDE/>
        <w:autoSpaceDN/>
        <w:bidi w:val="0"/>
        <w:adjustRightInd/>
        <w:snapToGrid w:val="0"/>
        <w:spacing w:beforeLines="0" w:afterLines="0" w:line="620" w:lineRule="exact"/>
        <w:jc w:val="center"/>
        <w:textAlignment w:val="auto"/>
        <w:rPr>
          <w:rFonts w:hint="eastAsia" w:ascii="方正小标宋简体" w:hAnsi="方正小标宋简体" w:eastAsia="方正小标宋简体" w:cs="方正小标宋简体"/>
          <w:b/>
          <w:bCs w:val="0"/>
          <w:color w:val="auto"/>
          <w:spacing w:val="16"/>
          <w:sz w:val="44"/>
          <w:szCs w:val="44"/>
          <w:highlight w:val="none"/>
          <w:lang w:val="en-US" w:eastAsia="zh-CN"/>
        </w:rPr>
      </w:pPr>
      <w:r>
        <w:rPr>
          <w:rFonts w:hint="eastAsia" w:ascii="方正小标宋简体" w:hAnsi="方正小标宋简体" w:eastAsia="方正小标宋简体" w:cs="方正小标宋简体"/>
          <w:b/>
          <w:bCs w:val="0"/>
          <w:color w:val="auto"/>
          <w:spacing w:val="16"/>
          <w:sz w:val="44"/>
          <w:szCs w:val="44"/>
          <w:highlight w:val="none"/>
        </w:rPr>
        <w:t>202</w:t>
      </w:r>
      <w:r>
        <w:rPr>
          <w:rFonts w:hint="eastAsia" w:ascii="方正小标宋简体" w:hAnsi="方正小标宋简体" w:eastAsia="方正小标宋简体" w:cs="方正小标宋简体"/>
          <w:b/>
          <w:bCs w:val="0"/>
          <w:color w:val="auto"/>
          <w:spacing w:val="16"/>
          <w:sz w:val="44"/>
          <w:szCs w:val="44"/>
          <w:highlight w:val="none"/>
          <w:lang w:val="en-US" w:eastAsia="zh-CN"/>
        </w:rPr>
        <w:t>6</w:t>
      </w:r>
      <w:r>
        <w:rPr>
          <w:rFonts w:hint="eastAsia" w:ascii="方正小标宋简体" w:hAnsi="方正小标宋简体" w:eastAsia="方正小标宋简体" w:cs="方正小标宋简体"/>
          <w:b/>
          <w:bCs w:val="0"/>
          <w:color w:val="auto"/>
          <w:spacing w:val="16"/>
          <w:sz w:val="44"/>
          <w:szCs w:val="44"/>
          <w:highlight w:val="none"/>
        </w:rPr>
        <w:t>年</w:t>
      </w:r>
      <w:r>
        <w:rPr>
          <w:rFonts w:hint="eastAsia" w:ascii="方正小标宋简体" w:hAnsi="方正小标宋简体" w:eastAsia="方正小标宋简体" w:cs="方正小标宋简体"/>
          <w:b/>
          <w:bCs w:val="0"/>
          <w:color w:val="auto"/>
          <w:spacing w:val="16"/>
          <w:sz w:val="44"/>
          <w:szCs w:val="44"/>
          <w:highlight w:val="none"/>
          <w:lang w:val="en-US" w:eastAsia="zh-CN"/>
        </w:rPr>
        <w:t>德州市中医院</w:t>
      </w:r>
    </w:p>
    <w:p w14:paraId="09231AA4">
      <w:pPr>
        <w:keepNext w:val="0"/>
        <w:keepLines w:val="0"/>
        <w:pageBreakBefore w:val="0"/>
        <w:widowControl w:val="0"/>
        <w:kinsoku/>
        <w:wordWrap/>
        <w:overflowPunct/>
        <w:topLinePunct w:val="0"/>
        <w:autoSpaceDE/>
        <w:autoSpaceDN/>
        <w:bidi w:val="0"/>
        <w:adjustRightInd/>
        <w:snapToGrid w:val="0"/>
        <w:spacing w:beforeLines="0" w:afterLines="0" w:line="620" w:lineRule="exact"/>
        <w:jc w:val="center"/>
        <w:textAlignment w:val="auto"/>
        <w:rPr>
          <w:rFonts w:hint="eastAsia" w:ascii="方正小标宋简体" w:hAnsi="方正小标宋简体" w:eastAsia="方正小标宋简体" w:cs="方正小标宋简体"/>
          <w:b/>
          <w:bCs w:val="0"/>
          <w:color w:val="auto"/>
          <w:spacing w:val="16"/>
          <w:sz w:val="44"/>
          <w:szCs w:val="44"/>
          <w:highlight w:val="none"/>
        </w:rPr>
      </w:pPr>
      <w:r>
        <w:rPr>
          <w:rFonts w:hint="eastAsia" w:ascii="方正小标宋简体" w:hAnsi="方正小标宋简体" w:eastAsia="方正小标宋简体" w:cs="方正小标宋简体"/>
          <w:b/>
          <w:bCs w:val="0"/>
          <w:color w:val="auto"/>
          <w:spacing w:val="16"/>
          <w:sz w:val="44"/>
          <w:szCs w:val="44"/>
          <w:highlight w:val="none"/>
          <w:lang w:val="en-US" w:eastAsia="zh-CN"/>
        </w:rPr>
        <w:t>公开招聘</w:t>
      </w:r>
      <w:r>
        <w:rPr>
          <w:rFonts w:hint="eastAsia" w:ascii="方正小标宋简体" w:hAnsi="方正小标宋简体" w:eastAsia="方正小标宋简体" w:cs="方正小标宋简体"/>
          <w:b/>
          <w:bCs w:val="0"/>
          <w:color w:val="auto"/>
          <w:spacing w:val="16"/>
          <w:sz w:val="44"/>
          <w:szCs w:val="44"/>
          <w:highlight w:val="none"/>
        </w:rPr>
        <w:t>应聘须知</w:t>
      </w:r>
    </w:p>
    <w:p w14:paraId="7654C1C6">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楷体" w:cs="Times New Roman"/>
          <w:b/>
          <w:bCs w:val="0"/>
          <w:kern w:val="2"/>
          <w:sz w:val="32"/>
          <w:szCs w:val="32"/>
          <w:lang w:val="en-US" w:eastAsia="zh-CN" w:bidi="ar"/>
        </w:rPr>
      </w:pPr>
    </w:p>
    <w:p w14:paraId="55F34880">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1.国内非普通高等学历教育的其他教育形式的毕业生是否可以应聘？</w:t>
      </w:r>
    </w:p>
    <w:p w14:paraId="48007EAD">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国内非普通高等学历教育的其他教育形式（自学考试、成人教育、网络教育、夜大、电大等）毕业生取得毕业证（学位证）后，符合岗位要求资格条件的，均可应聘。</w:t>
      </w:r>
    </w:p>
    <w:p w14:paraId="04F4BC05">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2.如何理解“在读的非应届毕业生”不得应聘？</w:t>
      </w:r>
    </w:p>
    <w:p w14:paraId="1A089B3C">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全脱产在校学习的国内普通高等学历教育学生和国（境）外留学人员，2026年7月31日以前无法完成学业并取得学历学位证书的，不得应聘。</w:t>
      </w:r>
    </w:p>
    <w:p w14:paraId="66080547">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3EC9AA5E">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3.如何理解住院医师规范化培训“两个同等对待”？</w:t>
      </w:r>
    </w:p>
    <w:p w14:paraId="045EC996">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根据《关于加快医学教育创新发展的指导意见》（国办发〔2020〕34号）、《关于贯彻落实住院医师规范化培训“两个同等对待”政策的通知》（国卫办科教发〔2021〕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专业（方向）要求相一致，招聘单位将在资格审查、考试考察、聘用等各个环节落实“两个同等对待”。</w:t>
      </w:r>
    </w:p>
    <w:p w14:paraId="745DA35D">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lang w:val="en-US" w:eastAsia="zh-CN" w:bidi="ar"/>
        </w:rPr>
      </w:pPr>
      <w:r>
        <w:rPr>
          <w:rFonts w:hint="default" w:ascii="Times New Roman" w:hAnsi="Times New Roman" w:eastAsia="黑体" w:cs="Times New Roman"/>
          <w:b/>
          <w:bCs w:val="0"/>
          <w:kern w:val="2"/>
          <w:sz w:val="32"/>
          <w:szCs w:val="32"/>
          <w:lang w:val="en-US" w:eastAsia="zh-CN" w:bidi="ar"/>
        </w:rPr>
        <w:t>4.应聘未对住培作相关要求的岗位时，应注意什么？</w:t>
      </w:r>
    </w:p>
    <w:p w14:paraId="16CB3BDB">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lang w:val="en-US" w:eastAsia="zh-CN" w:bidi="ar"/>
        </w:rPr>
      </w:pPr>
      <w:r>
        <w:rPr>
          <w:rFonts w:hint="default" w:ascii="Times New Roman" w:hAnsi="Times New Roman" w:eastAsia="仿宋_GB2312" w:cs="Times New Roman"/>
          <w:b/>
          <w:bCs w:val="0"/>
          <w:kern w:val="2"/>
          <w:sz w:val="32"/>
          <w:szCs w:val="32"/>
          <w:lang w:val="en-US" w:eastAsia="zh-CN" w:bidi="ar"/>
        </w:rPr>
        <w:t>若应聘人员正在参加住院医师规范化培训，应作出2026年7月31日前结束住培的承诺。应聘人员来院只能从事招聘岗位相关工作，未经医院许可不得参加住院医师规范化培训，不得以已取得的住院医师规范化培训合格证书要求调整岗位。</w:t>
      </w:r>
    </w:p>
    <w:p w14:paraId="7146C09E">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lang w:val="en-US" w:eastAsia="zh-CN" w:bidi="ar"/>
        </w:rPr>
      </w:pPr>
      <w:r>
        <w:rPr>
          <w:rFonts w:hint="default" w:ascii="Times New Roman" w:hAnsi="Times New Roman" w:eastAsia="黑体" w:cs="Times New Roman"/>
          <w:b/>
          <w:bCs w:val="0"/>
          <w:kern w:val="2"/>
          <w:sz w:val="32"/>
          <w:szCs w:val="32"/>
          <w:lang w:val="en-US" w:eastAsia="zh-CN" w:bidi="ar"/>
        </w:rPr>
        <w:t>5.应聘对住培作相关要求的岗位时，应注意什么？</w:t>
      </w:r>
    </w:p>
    <w:p w14:paraId="45374E90">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lang w:val="en-US" w:eastAsia="zh-CN" w:bidi="ar"/>
        </w:rPr>
      </w:pPr>
      <w:r>
        <w:rPr>
          <w:rFonts w:hint="default" w:ascii="Times New Roman" w:hAnsi="Times New Roman" w:eastAsia="仿宋_GB2312" w:cs="Times New Roman"/>
          <w:b/>
          <w:bCs w:val="0"/>
          <w:kern w:val="2"/>
          <w:sz w:val="32"/>
          <w:szCs w:val="32"/>
          <w:lang w:val="en-US" w:eastAsia="zh-CN" w:bidi="ar"/>
        </w:rPr>
        <w:t>（1）已取得住培证的，住培专业应与招聘岗位的专业（方向）要求相一致。</w:t>
      </w:r>
    </w:p>
    <w:p w14:paraId="4E92D655">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lang w:val="en-US" w:eastAsia="zh-CN" w:bidi="ar"/>
        </w:rPr>
      </w:pPr>
      <w:r>
        <w:rPr>
          <w:rFonts w:hint="default" w:ascii="Times New Roman" w:hAnsi="Times New Roman" w:eastAsia="仿宋_GB2312" w:cs="Times New Roman"/>
          <w:b/>
          <w:bCs w:val="0"/>
          <w:kern w:val="2"/>
          <w:sz w:val="32"/>
          <w:szCs w:val="32"/>
          <w:lang w:val="en-US" w:eastAsia="zh-CN" w:bidi="ar"/>
        </w:rPr>
        <w:t>（2）尚未参加住培的学术型硕士研究生，采取“承诺+容缺”机制，承诺来院后参加相关专业（方向）住培，服从医院相关安排，需于2029年12月31日前取得住培证或成绩合格证明，否则予以解聘。</w:t>
      </w:r>
    </w:p>
    <w:p w14:paraId="771E9048">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lang w:val="en-US" w:eastAsia="zh-CN" w:bidi="ar"/>
        </w:rPr>
      </w:pPr>
      <w:r>
        <w:rPr>
          <w:rFonts w:hint="default" w:ascii="Times New Roman" w:hAnsi="Times New Roman" w:eastAsia="仿宋_GB2312" w:cs="Times New Roman"/>
          <w:b/>
          <w:bCs w:val="0"/>
          <w:kern w:val="2"/>
          <w:sz w:val="32"/>
          <w:szCs w:val="32"/>
          <w:lang w:val="en-US" w:eastAsia="zh-CN" w:bidi="ar"/>
        </w:rPr>
        <w:t>（3）正在参加住培的学硕，培训专业应当与报考岗位的专业（方向）要求相一致，须于2029年12月31日前通过住培结业考核并取得合格证明，否则予以解聘。</w:t>
      </w:r>
    </w:p>
    <w:p w14:paraId="732B0B5C">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6.留学回国人员可以应聘哪些岗位，需提供哪些材料？</w:t>
      </w:r>
    </w:p>
    <w:p w14:paraId="6F666424">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留学回国人员可以根据自身情况应聘符合条件的岗位。</w:t>
      </w:r>
    </w:p>
    <w:p w14:paraId="664A3713">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留学回国人员应聘的，除需提供岗位要求的相关材料外，还需于2026年9月30日以前提供国家教育部门的学历学位认证材料。应聘人员可登录教育部留学服务中心网站（http://www.cscse.edu.cn）查询认证的有关要求和程序。</w:t>
      </w:r>
    </w:p>
    <w:p w14:paraId="6CEB7ABB">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7.岗位要求具有的相关证书及有关资格条件取得时间有什么要求？</w:t>
      </w:r>
    </w:p>
    <w:p w14:paraId="7A6FB5AF">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3" w:firstLineChars="200"/>
        <w:jc w:val="left"/>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普通高校2026年应届毕业生，符合</w:t>
      </w:r>
      <w:r>
        <w:rPr>
          <w:rFonts w:hint="default" w:ascii="Times New Roman" w:hAnsi="Times New Roman" w:eastAsia="仿宋_GB2312" w:cs="Times New Roman"/>
          <w:b/>
          <w:bCs w:val="0"/>
          <w:i w:val="0"/>
          <w:iCs w:val="0"/>
          <w:caps w:val="0"/>
          <w:spacing w:val="0"/>
          <w:kern w:val="2"/>
          <w:sz w:val="32"/>
          <w:szCs w:val="32"/>
          <w:lang w:val="en-US" w:eastAsia="zh-CN" w:bidi="ar"/>
        </w:rPr>
        <w:t>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w:t>
      </w:r>
      <w:r>
        <w:rPr>
          <w:rFonts w:hint="default" w:ascii="Times New Roman" w:hAnsi="Times New Roman" w:eastAsia="仿宋_GB2312" w:cs="Times New Roman"/>
          <w:b/>
          <w:bCs w:val="0"/>
          <w:kern w:val="2"/>
          <w:sz w:val="32"/>
          <w:szCs w:val="32"/>
          <w:lang w:val="en-US" w:eastAsia="zh-CN" w:bidi="ar"/>
        </w:rPr>
        <w:t>，与国（境）内普通高校2026年应届毕业生同期毕业的留学回国人员的学历、学位证书及所有资格资质证书，应于2026年7月31日以前取得。</w:t>
      </w:r>
    </w:p>
    <w:p w14:paraId="79025464">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3" w:firstLineChars="200"/>
        <w:jc w:val="left"/>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其他人员的学历、学位证书及所有资格资质证书、认证书，应在2026年6月</w:t>
      </w:r>
      <w:r>
        <w:rPr>
          <w:rFonts w:hint="eastAsia" w:eastAsia="仿宋_GB2312" w:cs="Times New Roman"/>
          <w:b/>
          <w:bCs w:val="0"/>
          <w:kern w:val="2"/>
          <w:sz w:val="32"/>
          <w:szCs w:val="32"/>
          <w:lang w:val="en-US" w:eastAsia="zh-CN" w:bidi="ar"/>
        </w:rPr>
        <w:t>29</w:t>
      </w:r>
      <w:r>
        <w:rPr>
          <w:rFonts w:hint="default" w:ascii="Times New Roman" w:hAnsi="Times New Roman" w:eastAsia="仿宋_GB2312" w:cs="Times New Roman"/>
          <w:b/>
          <w:bCs w:val="0"/>
          <w:kern w:val="2"/>
          <w:sz w:val="32"/>
          <w:szCs w:val="32"/>
          <w:lang w:val="en-US" w:eastAsia="zh-CN" w:bidi="ar"/>
        </w:rPr>
        <w:t>日以前取得。</w:t>
      </w:r>
    </w:p>
    <w:p w14:paraId="0BDD7A22">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8.岗位表中所要求的专业如何理解？</w:t>
      </w:r>
    </w:p>
    <w:p w14:paraId="11C1C12B">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岗位表中的专业及学位设置参照教育部《学位授予和人才培养学科目录（2011年颁布，2018年修订）》、教育部研究生专业学科目录（2020年）、国务院学位委员会办公室公布各专业学位类别的领域设置情况（2021年）。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者应具有符合岗位专业要求相对应的学位证书。</w:t>
      </w:r>
    </w:p>
    <w:p w14:paraId="72485675">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招聘岗位在大学本科、研究生2个教育层次分别明确了对应聘人员的专业要求，应聘人员符合一个教育层次的专业要求即可应聘该岗位，招聘岗位另有要求的，须符合其要求。其中，岗位专业要求为学科大类、门类的，即该大类、门类所包含的专业均符合要求；专业要求为类、一级学科的，即该类、一级学科所包含的专业或方向均符合要求。</w:t>
      </w:r>
    </w:p>
    <w:p w14:paraId="06225B3A">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普通高校2026年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E5C0B11">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753B36A">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221EDA20">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9.本次招聘中的有效身份证件指的是什么？</w:t>
      </w:r>
    </w:p>
    <w:p w14:paraId="0E80B955">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30" w:firstLineChars="196"/>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有效身份证件包括有效期限内的居民身份证、临时居民身份证、港澳居民来往内地通行证、台湾居民来往大陆通行证。请应聘人员妥善保管本人有效居民身份证件，过期或丢失的，请务必在应聘前及时到公安机关换领或补办。</w:t>
      </w:r>
    </w:p>
    <w:p w14:paraId="0CE598AB">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10.网上填写报名信息时应注意什么？</w:t>
      </w:r>
    </w:p>
    <w:p w14:paraId="38496413">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A6D5200">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bCs w:val="0"/>
          <w:i w:val="0"/>
          <w:iCs w:val="0"/>
          <w:caps w:val="0"/>
          <w:spacing w:val="0"/>
          <w:kern w:val="2"/>
          <w:sz w:val="32"/>
          <w:szCs w:val="32"/>
        </w:rPr>
      </w:pPr>
      <w:r>
        <w:rPr>
          <w:rFonts w:hint="default" w:ascii="Times New Roman" w:hAnsi="Times New Roman" w:eastAsia="仿宋_GB2312" w:cs="Times New Roman"/>
          <w:b/>
          <w:bCs w:val="0"/>
          <w:kern w:val="2"/>
          <w:sz w:val="32"/>
          <w:szCs w:val="32"/>
          <w:lang w:val="en-US" w:eastAsia="zh-CN" w:bidi="ar"/>
        </w:rPr>
        <w:t>网上报名系统的表项中未能涵盖应聘岗位要求资格条件的，务必在“备注栏”中如实填写。</w:t>
      </w:r>
      <w:r>
        <w:rPr>
          <w:rFonts w:hint="default" w:ascii="Times New Roman" w:hAnsi="Times New Roman" w:eastAsia="仿宋_GB2312" w:cs="Times New Roman"/>
          <w:b/>
          <w:bCs w:val="0"/>
          <w:i w:val="0"/>
          <w:iCs w:val="0"/>
          <w:caps w:val="0"/>
          <w:spacing w:val="0"/>
          <w:kern w:val="2"/>
          <w:sz w:val="32"/>
          <w:szCs w:val="32"/>
          <w:lang w:val="en-US" w:eastAsia="zh-CN" w:bidi="ar"/>
        </w:rPr>
        <w:t>未在“备注栏”中注明的，视同不符合相应条件。</w:t>
      </w:r>
    </w:p>
    <w:p w14:paraId="7BEEB9C6">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家庭成员及其主要社会关系，须填写姓名、工作单位及职务。学习和工作（待业）经历须从高中阶段起填写至报名时止，不得间断。</w:t>
      </w:r>
    </w:p>
    <w:p w14:paraId="5D5BC5A5">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14:paraId="6825DC3B">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1E214D2">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lang w:val="en-US" w:eastAsia="zh-CN" w:bidi="ar"/>
        </w:rPr>
      </w:pPr>
      <w:r>
        <w:rPr>
          <w:rFonts w:hint="default" w:ascii="Times New Roman" w:hAnsi="Times New Roman" w:eastAsia="黑体" w:cs="Times New Roman"/>
          <w:b/>
          <w:bCs w:val="0"/>
          <w:kern w:val="2"/>
          <w:sz w:val="32"/>
          <w:szCs w:val="32"/>
          <w:lang w:val="en-US" w:eastAsia="zh-CN" w:bidi="ar"/>
        </w:rPr>
        <w:t>11.应聘人员在网上提供的照片有什么要求？</w:t>
      </w:r>
    </w:p>
    <w:p w14:paraId="384F4309">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0"/>
        <w:jc w:val="both"/>
        <w:textAlignment w:val="auto"/>
        <w:rPr>
          <w:rFonts w:hint="default" w:ascii="Times New Roman" w:hAnsi="Times New Roman" w:eastAsia="仿宋_GB2312" w:cs="Times New Roman"/>
          <w:b/>
          <w:bCs w:val="0"/>
          <w:kern w:val="2"/>
          <w:sz w:val="32"/>
          <w:szCs w:val="32"/>
          <w:lang w:val="en-US" w:eastAsia="zh-CN" w:bidi="ar"/>
        </w:rPr>
      </w:pPr>
      <w:r>
        <w:rPr>
          <w:rFonts w:hint="default" w:ascii="Times New Roman" w:hAnsi="Times New Roman" w:eastAsia="仿宋_GB2312" w:cs="Times New Roman"/>
          <w:b/>
          <w:bCs w:val="0"/>
          <w:kern w:val="2"/>
          <w:sz w:val="32"/>
          <w:szCs w:val="32"/>
          <w:lang w:val="en-US" w:eastAsia="zh-CN" w:bidi="ar"/>
        </w:rPr>
        <w:t>电子照片必须是近期正面免冠证件照，并且与面试前资格审查时所提供的照片为同一底版。在上传照片前，须先下载报名系统中的“照片审核处理工具”，按照工具使用说明对本人电子照片进</w:t>
      </w:r>
    </w:p>
    <w:p w14:paraId="5436BD7D">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行处理、保存，并将处理后的照片上传。</w:t>
      </w:r>
    </w:p>
    <w:p w14:paraId="2A349CDC">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lang w:val="en-US" w:eastAsia="zh-CN" w:bidi="ar"/>
        </w:rPr>
      </w:pPr>
      <w:r>
        <w:rPr>
          <w:rFonts w:hint="default" w:ascii="Times New Roman" w:hAnsi="Times New Roman" w:eastAsia="黑体" w:cs="Times New Roman"/>
          <w:b/>
          <w:bCs w:val="0"/>
          <w:kern w:val="2"/>
          <w:sz w:val="32"/>
          <w:szCs w:val="32"/>
          <w:lang w:val="en-US" w:eastAsia="zh-CN" w:bidi="ar"/>
        </w:rPr>
        <w:t>1</w:t>
      </w:r>
      <w:r>
        <w:rPr>
          <w:rFonts w:hint="eastAsia" w:eastAsia="黑体" w:cs="Times New Roman"/>
          <w:b/>
          <w:bCs w:val="0"/>
          <w:kern w:val="2"/>
          <w:sz w:val="32"/>
          <w:szCs w:val="32"/>
          <w:lang w:val="en-US" w:eastAsia="zh-CN" w:bidi="ar"/>
        </w:rPr>
        <w:t>2</w:t>
      </w:r>
      <w:r>
        <w:rPr>
          <w:rFonts w:hint="default" w:ascii="Times New Roman" w:hAnsi="Times New Roman" w:eastAsia="黑体" w:cs="Times New Roman"/>
          <w:b/>
          <w:bCs w:val="0"/>
          <w:kern w:val="2"/>
          <w:sz w:val="32"/>
          <w:szCs w:val="32"/>
          <w:lang w:val="en-US" w:eastAsia="zh-CN" w:bidi="ar"/>
        </w:rPr>
        <w:t>.未通过资格初审的报名信息能否修改？</w:t>
      </w:r>
    </w:p>
    <w:p w14:paraId="798FFC59">
      <w:pPr>
        <w:keepNext w:val="0"/>
        <w:keepLines w:val="0"/>
        <w:pageBreakBefore w:val="0"/>
        <w:widowControl w:val="0"/>
        <w:suppressLineNumbers w:val="0"/>
        <w:kinsoku/>
        <w:wordWrap/>
        <w:overflowPunct/>
        <w:topLinePunct w:val="0"/>
        <w:bidi w:val="0"/>
        <w:snapToGrid w:val="0"/>
        <w:spacing w:before="0" w:beforeAutospacing="0" w:after="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2026年</w:t>
      </w:r>
      <w:r>
        <w:rPr>
          <w:rFonts w:hint="eastAsia" w:eastAsia="仿宋_GB2312" w:cs="Times New Roman"/>
          <w:b/>
          <w:bCs w:val="0"/>
          <w:kern w:val="2"/>
          <w:sz w:val="32"/>
          <w:szCs w:val="32"/>
          <w:lang w:val="en-US" w:eastAsia="zh-CN" w:bidi="ar"/>
        </w:rPr>
        <w:t>7</w:t>
      </w:r>
      <w:r>
        <w:rPr>
          <w:rFonts w:hint="default" w:ascii="Times New Roman" w:hAnsi="Times New Roman" w:eastAsia="仿宋_GB2312" w:cs="Times New Roman"/>
          <w:b/>
          <w:bCs w:val="0"/>
          <w:kern w:val="2"/>
          <w:sz w:val="32"/>
          <w:szCs w:val="32"/>
          <w:lang w:val="en-US" w:eastAsia="zh-CN" w:bidi="ar"/>
        </w:rPr>
        <w:t>月</w:t>
      </w:r>
      <w:r>
        <w:rPr>
          <w:rFonts w:hint="eastAsia" w:eastAsia="仿宋_GB2312" w:cs="Times New Roman"/>
          <w:b/>
          <w:bCs w:val="0"/>
          <w:kern w:val="2"/>
          <w:sz w:val="32"/>
          <w:szCs w:val="32"/>
          <w:lang w:val="en-US" w:eastAsia="zh-CN" w:bidi="ar"/>
        </w:rPr>
        <w:t>3</w:t>
      </w:r>
      <w:r>
        <w:rPr>
          <w:rFonts w:hint="default" w:ascii="Times New Roman" w:hAnsi="Times New Roman" w:eastAsia="仿宋_GB2312" w:cs="Times New Roman"/>
          <w:b/>
          <w:bCs w:val="0"/>
          <w:kern w:val="2"/>
          <w:sz w:val="32"/>
          <w:szCs w:val="32"/>
          <w:lang w:val="en-US" w:eastAsia="zh-CN" w:bidi="ar"/>
        </w:rPr>
        <w:t>日16:00前，单位尚未初审或者初审未通过的，报名人员可以更改、补充报名信息，也可以改报其他岗位。其中，招聘单位要求补充信息的，应当及时完整地补充报名信息。报名时间截止（2026年</w:t>
      </w:r>
      <w:r>
        <w:rPr>
          <w:rFonts w:hint="eastAsia" w:eastAsia="仿宋_GB2312" w:cs="Times New Roman"/>
          <w:b/>
          <w:bCs w:val="0"/>
          <w:kern w:val="2"/>
          <w:sz w:val="32"/>
          <w:szCs w:val="32"/>
          <w:lang w:val="en-US" w:eastAsia="zh-CN" w:bidi="ar"/>
        </w:rPr>
        <w:t>7</w:t>
      </w:r>
      <w:r>
        <w:rPr>
          <w:rFonts w:hint="default" w:ascii="Times New Roman" w:hAnsi="Times New Roman" w:eastAsia="仿宋_GB2312" w:cs="Times New Roman"/>
          <w:b/>
          <w:bCs w:val="0"/>
          <w:kern w:val="2"/>
          <w:sz w:val="32"/>
          <w:szCs w:val="32"/>
          <w:lang w:val="en-US" w:eastAsia="zh-CN" w:bidi="ar"/>
        </w:rPr>
        <w:t>月</w:t>
      </w:r>
      <w:r>
        <w:rPr>
          <w:rFonts w:hint="eastAsia" w:eastAsia="仿宋_GB2312" w:cs="Times New Roman"/>
          <w:b/>
          <w:bCs w:val="0"/>
          <w:kern w:val="2"/>
          <w:sz w:val="32"/>
          <w:szCs w:val="32"/>
          <w:lang w:val="en-US" w:eastAsia="zh-CN" w:bidi="ar"/>
        </w:rPr>
        <w:t>3</w:t>
      </w:r>
      <w:r>
        <w:rPr>
          <w:rFonts w:hint="default" w:ascii="Times New Roman" w:hAnsi="Times New Roman" w:eastAsia="仿宋_GB2312" w:cs="Times New Roman"/>
          <w:b/>
          <w:bCs w:val="0"/>
          <w:kern w:val="2"/>
          <w:sz w:val="32"/>
          <w:szCs w:val="32"/>
          <w:lang w:val="en-US" w:eastAsia="zh-CN" w:bidi="ar"/>
        </w:rPr>
        <w:t>日16:00）后，不能再报名或改报其他岗位，不能再修改、补充报名信息。</w:t>
      </w:r>
    </w:p>
    <w:p w14:paraId="33411C12">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rPr>
      </w:pPr>
      <w:r>
        <w:rPr>
          <w:rFonts w:hint="default" w:ascii="Times New Roman" w:hAnsi="Times New Roman" w:eastAsia="黑体" w:cs="Times New Roman"/>
          <w:b/>
          <w:bCs w:val="0"/>
          <w:kern w:val="2"/>
          <w:sz w:val="32"/>
          <w:szCs w:val="32"/>
          <w:lang w:val="en-US" w:eastAsia="zh-CN" w:bidi="ar"/>
        </w:rPr>
        <w:t>13.进入面试的应聘人员需向招聘单位提交哪些证明材料？</w:t>
      </w:r>
    </w:p>
    <w:p w14:paraId="58ED4944">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进入面试的应聘人员，需按招聘岗位要求，向招聘单位提交相关证明材料原件、复印件。相关证明材料主要包括：</w:t>
      </w:r>
    </w:p>
    <w:p w14:paraId="4EE2ABC9">
      <w:pPr>
        <w:pStyle w:val="6"/>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620" w:lineRule="exact"/>
        <w:ind w:left="0" w:right="0" w:firstLine="643" w:firstLineChars="200"/>
        <w:jc w:val="left"/>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color w:val="000000"/>
          <w:kern w:val="2"/>
          <w:sz w:val="32"/>
          <w:szCs w:val="32"/>
          <w:lang w:val="en-US" w:eastAsia="zh-CN" w:bidi="ar"/>
        </w:rPr>
        <w:t>二代身份证，已取得的各阶段毕业证、学位证、学信网学历查询证明（《教育部学历证书电子注册备案表》）、学信网学位查询证明（《中国高等教育学位在线验证报告》），《报名登记表》《应聘人员诚信承诺书》（附件3），报考岗位要求的资格证书、执业证书、住院医师规范化培训合格证书或成绩合格证明、研究方向证明（就业推荐表或学校出具的相关证明）、留学回国人员学历学位认证材料等。</w:t>
      </w:r>
    </w:p>
    <w:p w14:paraId="0343BF45">
      <w:pPr>
        <w:pStyle w:val="6"/>
        <w:keepNext w:val="0"/>
        <w:keepLines w:val="0"/>
        <w:pageBreakBefore w:val="0"/>
        <w:widowControl w:val="0"/>
        <w:suppressLineNumbers w:val="0"/>
        <w:kinsoku/>
        <w:wordWrap/>
        <w:overflowPunct/>
        <w:topLinePunct w:val="0"/>
        <w:autoSpaceDE w:val="0"/>
        <w:autoSpaceDN/>
        <w:bidi w:val="0"/>
        <w:spacing w:before="0" w:beforeAutospacing="0" w:after="0" w:afterAutospacing="0" w:line="620" w:lineRule="exact"/>
        <w:ind w:left="0" w:right="0" w:firstLine="64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除上述材料外，普通高校2026年应届毕业生还需提交学校核发的就业推荐表；符合教研厅〔2016〕2号和教研厅函〔2019〕1号规定自2016年12月1日后录取且2026年毕业的非全日制研究生，还需提交学校出具的当年毕业证明材料；已取得国（境）外学历学位证书、但未获得教育部门认证的留学回国人员应聘的，还需提供国（境）外学历学位证书及有资质的机构出具的翻译资料，并作出2026年9月30日以前可取得国（境）外学历学位认证材料的承诺；学术型硕士报考的，提交学校开具的学术型硕士证明；以“承诺+容缺”方式参加考试的，提交《延迟提交材料承诺书》（附件4）；在职人员还需提交加盖单位公章的《</w:t>
      </w:r>
      <w:r>
        <w:rPr>
          <w:rFonts w:hint="default" w:ascii="Times New Roman" w:hAnsi="Times New Roman" w:eastAsia="宋体" w:cs="Times New Roman"/>
          <w:b/>
          <w:bCs w:val="0"/>
          <w:kern w:val="0"/>
          <w:sz w:val="32"/>
          <w:szCs w:val="32"/>
          <w:lang w:val="en-US" w:eastAsia="zh-CN" w:bidi="ar"/>
        </w:rPr>
        <w:fldChar w:fldCharType="begin"/>
      </w:r>
      <w:r>
        <w:rPr>
          <w:rFonts w:hint="default" w:ascii="Times New Roman" w:hAnsi="Times New Roman" w:eastAsia="宋体" w:cs="Times New Roman"/>
          <w:b/>
          <w:bCs w:val="0"/>
          <w:kern w:val="0"/>
          <w:sz w:val="32"/>
          <w:szCs w:val="32"/>
          <w:lang w:val="en-US" w:eastAsia="zh-CN" w:bidi="ar"/>
        </w:rPr>
        <w:instrText xml:space="preserve"> HYPERLINK "http://www.dzrs.gov.cn/n5523599/c37648086/../../n5523599/c37648086/part/37648101.xls" </w:instrText>
      </w:r>
      <w:r>
        <w:rPr>
          <w:rFonts w:hint="default" w:ascii="Times New Roman" w:hAnsi="Times New Roman" w:eastAsia="宋体" w:cs="Times New Roman"/>
          <w:b/>
          <w:bCs w:val="0"/>
          <w:kern w:val="0"/>
          <w:sz w:val="32"/>
          <w:szCs w:val="32"/>
          <w:lang w:val="en-US" w:eastAsia="zh-CN" w:bidi="ar"/>
        </w:rPr>
        <w:fldChar w:fldCharType="separate"/>
      </w:r>
      <w:r>
        <w:rPr>
          <w:rStyle w:val="9"/>
          <w:rFonts w:hint="default" w:ascii="Times New Roman" w:hAnsi="Times New Roman" w:eastAsia="仿宋_GB2312" w:cs="Times New Roman"/>
          <w:b/>
          <w:bCs w:val="0"/>
          <w:kern w:val="2"/>
          <w:sz w:val="32"/>
          <w:szCs w:val="32"/>
        </w:rPr>
        <w:t>单位同意报考证明信</w:t>
      </w:r>
      <w:r>
        <w:rPr>
          <w:rFonts w:hint="default" w:ascii="Times New Roman" w:hAnsi="Times New Roman" w:eastAsia="宋体" w:cs="Times New Roman"/>
          <w:b/>
          <w:bCs w:val="0"/>
          <w:kern w:val="0"/>
          <w:sz w:val="32"/>
          <w:szCs w:val="32"/>
          <w:lang w:val="en-US" w:eastAsia="zh-CN" w:bidi="ar"/>
        </w:rPr>
        <w:fldChar w:fldCharType="end"/>
      </w:r>
      <w:r>
        <w:rPr>
          <w:rFonts w:hint="default" w:ascii="Times New Roman" w:hAnsi="Times New Roman" w:eastAsia="仿宋_GB2312" w:cs="Times New Roman"/>
          <w:b/>
          <w:bCs w:val="0"/>
          <w:kern w:val="2"/>
          <w:sz w:val="32"/>
          <w:szCs w:val="32"/>
          <w:lang w:val="en-US" w:eastAsia="zh-CN" w:bidi="ar"/>
        </w:rPr>
        <w:t>》（附件5），未如期提交，视为放弃；已与用人单位签订就业协议的应届毕业生，应作出正式聘用前解除协议的承诺。在职人员及已与用人单位签订就业协议的应届毕业生，报名前应充分了解知晓有关法律法规或所在单位及有关主管部门关于是否允许报考、离职的相关规定。</w:t>
      </w:r>
    </w:p>
    <w:p w14:paraId="3B021191">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lang w:val="en-US" w:eastAsia="zh-CN" w:bidi="ar"/>
        </w:rPr>
      </w:pPr>
      <w:r>
        <w:rPr>
          <w:rFonts w:hint="default" w:ascii="Times New Roman" w:hAnsi="Times New Roman" w:eastAsia="黑体" w:cs="Times New Roman"/>
          <w:b/>
          <w:bCs w:val="0"/>
          <w:kern w:val="2"/>
          <w:sz w:val="32"/>
          <w:szCs w:val="32"/>
          <w:lang w:val="en-US" w:eastAsia="zh-CN" w:bidi="ar"/>
        </w:rPr>
        <w:t>14.违纪违规及存在不诚信情形的应聘人员如何处理？</w:t>
      </w:r>
    </w:p>
    <w:p w14:paraId="0AA76E2B">
      <w:pPr>
        <w:keepNext w:val="0"/>
        <w:keepLines w:val="0"/>
        <w:pageBreakBefore w:val="0"/>
        <w:widowControl w:val="0"/>
        <w:suppressLineNumbers w:val="0"/>
        <w:kinsoku/>
        <w:wordWrap/>
        <w:overflowPunct/>
        <w:topLinePunct w:val="0"/>
        <w:bidi w:val="0"/>
        <w:adjustRightInd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705BE343">
      <w:pPr>
        <w:keepNext w:val="0"/>
        <w:keepLines w:val="0"/>
        <w:pageBreakBefore w:val="0"/>
        <w:widowControl w:val="0"/>
        <w:suppressLineNumbers w:val="0"/>
        <w:kinsoku/>
        <w:wordWrap/>
        <w:overflowPunct/>
        <w:topLinePunct w:val="0"/>
        <w:bidi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黑体" w:cs="Times New Roman"/>
          <w:b/>
          <w:bCs w:val="0"/>
          <w:kern w:val="2"/>
          <w:sz w:val="32"/>
          <w:szCs w:val="32"/>
          <w:lang w:val="en-US" w:eastAsia="zh-CN" w:bidi="ar"/>
        </w:rPr>
      </w:pPr>
      <w:r>
        <w:rPr>
          <w:rFonts w:hint="default" w:ascii="Times New Roman" w:hAnsi="Times New Roman" w:eastAsia="黑体" w:cs="Times New Roman"/>
          <w:b/>
          <w:bCs w:val="0"/>
          <w:kern w:val="2"/>
          <w:sz w:val="32"/>
          <w:szCs w:val="32"/>
          <w:lang w:val="en-US" w:eastAsia="zh-CN" w:bidi="ar"/>
        </w:rPr>
        <w:t>15.减免考务费如何办理？</w:t>
      </w:r>
    </w:p>
    <w:p w14:paraId="594436E2">
      <w:pPr>
        <w:keepNext w:val="0"/>
        <w:keepLines w:val="0"/>
        <w:pageBreakBefore w:val="0"/>
        <w:widowControl w:val="0"/>
        <w:suppressLineNumbers w:val="0"/>
        <w:kinsoku/>
        <w:wordWrap/>
        <w:overflowPunct/>
        <w:topLinePunct w:val="0"/>
        <w:bidi w:val="0"/>
        <w:adjustRightInd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拟享受减免考务费用的最低生活保障家庭人员、脱贫享受政策人口和防止返贫监测帮扶对象，在报名系统完成报名信息填报并通过资格初审后，于2026年</w:t>
      </w:r>
      <w:r>
        <w:rPr>
          <w:rFonts w:hint="eastAsia" w:eastAsia="仿宋_GB2312" w:cs="Times New Roman"/>
          <w:b/>
          <w:bCs w:val="0"/>
          <w:kern w:val="2"/>
          <w:sz w:val="32"/>
          <w:szCs w:val="32"/>
          <w:lang w:val="en-US" w:eastAsia="zh-CN" w:bidi="ar"/>
        </w:rPr>
        <w:t>7</w:t>
      </w:r>
      <w:r>
        <w:rPr>
          <w:rFonts w:hint="default" w:ascii="Times New Roman" w:hAnsi="Times New Roman" w:eastAsia="仿宋_GB2312" w:cs="Times New Roman"/>
          <w:b/>
          <w:bCs w:val="0"/>
          <w:kern w:val="2"/>
          <w:sz w:val="32"/>
          <w:szCs w:val="32"/>
          <w:lang w:val="en-US" w:eastAsia="zh-CN" w:bidi="ar"/>
        </w:rPr>
        <w:t>月</w:t>
      </w:r>
      <w:r>
        <w:rPr>
          <w:rFonts w:hint="eastAsia" w:eastAsia="仿宋_GB2312" w:cs="Times New Roman"/>
          <w:b/>
          <w:bCs w:val="0"/>
          <w:kern w:val="2"/>
          <w:sz w:val="32"/>
          <w:szCs w:val="32"/>
          <w:lang w:val="en-US" w:eastAsia="zh-CN" w:bidi="ar"/>
        </w:rPr>
        <w:t>3</w:t>
      </w:r>
      <w:r>
        <w:rPr>
          <w:rFonts w:hint="default" w:ascii="Times New Roman" w:hAnsi="Times New Roman" w:eastAsia="仿宋_GB2312" w:cs="Times New Roman"/>
          <w:b/>
          <w:bCs w:val="0"/>
          <w:kern w:val="2"/>
          <w:sz w:val="32"/>
          <w:szCs w:val="32"/>
          <w:lang w:val="en-US" w:eastAsia="zh-CN" w:bidi="ar"/>
        </w:rPr>
        <w:t>日16:00前将减免考务费所需材料的扫描件发至招聘邮箱dzszyybm@163.com</w:t>
      </w:r>
      <w:r>
        <w:rPr>
          <w:rFonts w:hint="eastAsia" w:eastAsia="仿宋_GB2312" w:cs="Times New Roman"/>
          <w:b/>
          <w:bCs w:val="0"/>
          <w:kern w:val="2"/>
          <w:sz w:val="32"/>
          <w:szCs w:val="32"/>
          <w:lang w:val="en-US" w:eastAsia="zh-CN" w:bidi="ar"/>
        </w:rPr>
        <w:t>。</w:t>
      </w:r>
    </w:p>
    <w:p w14:paraId="3BA6EBB6">
      <w:pPr>
        <w:keepNext w:val="0"/>
        <w:keepLines w:val="0"/>
        <w:pageBreakBefore w:val="0"/>
        <w:widowControl w:val="0"/>
        <w:suppressLineNumbers w:val="0"/>
        <w:kinsoku/>
        <w:wordWrap/>
        <w:overflowPunct/>
        <w:topLinePunct w:val="0"/>
        <w:bidi w:val="0"/>
        <w:adjustRightInd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减免考务费所需材料包括：</w:t>
      </w:r>
    </w:p>
    <w:p w14:paraId="291B93BB">
      <w:pPr>
        <w:keepNext w:val="0"/>
        <w:keepLines w:val="0"/>
        <w:pageBreakBefore w:val="0"/>
        <w:widowControl w:val="0"/>
        <w:suppressLineNumbers w:val="0"/>
        <w:kinsoku/>
        <w:wordWrap/>
        <w:overflowPunct/>
        <w:topLinePunct w:val="0"/>
        <w:bidi w:val="0"/>
        <w:adjustRightInd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E3C3DF3">
      <w:pPr>
        <w:keepNext w:val="0"/>
        <w:keepLines w:val="0"/>
        <w:pageBreakBefore w:val="0"/>
        <w:widowControl w:val="0"/>
        <w:suppressLineNumbers w:val="0"/>
        <w:kinsoku/>
        <w:wordWrap/>
        <w:overflowPunct/>
        <w:topLinePunct w:val="0"/>
        <w:bidi w:val="0"/>
        <w:adjustRightInd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kern w:val="2"/>
          <w:sz w:val="32"/>
          <w:szCs w:val="32"/>
        </w:rPr>
      </w:pPr>
      <w:r>
        <w:rPr>
          <w:rFonts w:hint="default" w:ascii="Times New Roman" w:hAnsi="Times New Roman" w:eastAsia="仿宋_GB2312" w:cs="Times New Roman"/>
          <w:b/>
          <w:bCs w:val="0"/>
          <w:kern w:val="2"/>
          <w:sz w:val="32"/>
          <w:szCs w:val="32"/>
          <w:lang w:val="en-US" w:eastAsia="zh-CN" w:bidi="ar"/>
        </w:rPr>
        <w:t>（2）本人身份证。</w:t>
      </w:r>
    </w:p>
    <w:p w14:paraId="7835C567">
      <w:pPr>
        <w:keepNext w:val="0"/>
        <w:keepLines w:val="0"/>
        <w:pageBreakBefore w:val="0"/>
        <w:widowControl w:val="0"/>
        <w:suppressLineNumbers w:val="0"/>
        <w:kinsoku/>
        <w:wordWrap/>
        <w:overflowPunct/>
        <w:topLinePunct w:val="0"/>
        <w:bidi w:val="0"/>
        <w:adjustRightInd w:val="0"/>
        <w:snapToGrid w:val="0"/>
        <w:spacing w:before="0" w:beforeLines="0" w:beforeAutospacing="0" w:after="0" w:afterLines="0" w:afterAutospacing="0" w:line="620" w:lineRule="exact"/>
        <w:ind w:left="0" w:right="0" w:firstLine="643" w:firstLineChars="200"/>
        <w:jc w:val="both"/>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kern w:val="2"/>
          <w:sz w:val="32"/>
          <w:szCs w:val="32"/>
          <w:lang w:val="en-US" w:eastAsia="zh-CN" w:bidi="ar"/>
        </w:rPr>
        <w:t>应聘人员减免申请提交后，请于2026年</w:t>
      </w:r>
      <w:r>
        <w:rPr>
          <w:rFonts w:hint="eastAsia" w:eastAsia="仿宋_GB2312" w:cs="Times New Roman"/>
          <w:b/>
          <w:bCs w:val="0"/>
          <w:kern w:val="2"/>
          <w:sz w:val="32"/>
          <w:szCs w:val="32"/>
          <w:lang w:val="en-US" w:eastAsia="zh-CN" w:bidi="ar"/>
        </w:rPr>
        <w:t>7</w:t>
      </w:r>
      <w:r>
        <w:rPr>
          <w:rFonts w:hint="default" w:ascii="Times New Roman" w:hAnsi="Times New Roman" w:eastAsia="仿宋_GB2312" w:cs="Times New Roman"/>
          <w:b/>
          <w:bCs w:val="0"/>
          <w:kern w:val="2"/>
          <w:sz w:val="32"/>
          <w:szCs w:val="32"/>
          <w:lang w:val="en-US" w:eastAsia="zh-CN" w:bidi="ar"/>
        </w:rPr>
        <w:t>月</w:t>
      </w:r>
      <w:r>
        <w:rPr>
          <w:rFonts w:hint="eastAsia" w:eastAsia="仿宋_GB2312" w:cs="Times New Roman"/>
          <w:b/>
          <w:bCs w:val="0"/>
          <w:kern w:val="2"/>
          <w:sz w:val="32"/>
          <w:szCs w:val="32"/>
          <w:lang w:val="en-US" w:eastAsia="zh-CN" w:bidi="ar"/>
        </w:rPr>
        <w:t>4</w:t>
      </w:r>
      <w:bookmarkStart w:id="0" w:name="_GoBack"/>
      <w:bookmarkEnd w:id="0"/>
      <w:r>
        <w:rPr>
          <w:rFonts w:hint="default" w:ascii="Times New Roman" w:hAnsi="Times New Roman" w:eastAsia="仿宋_GB2312" w:cs="Times New Roman"/>
          <w:b/>
          <w:bCs w:val="0"/>
          <w:kern w:val="2"/>
          <w:sz w:val="32"/>
          <w:szCs w:val="32"/>
          <w:lang w:val="en-US" w:eastAsia="zh-CN" w:bidi="ar"/>
        </w:rPr>
        <w:t>日18:00前登录报名系统查看个人应聘状态。减免申请通过后，个人应聘状态将显示为“完成”。应聘人员须在规定时间内提交减免申请，逾期不再受理。</w:t>
      </w:r>
    </w:p>
    <w:sectPr>
      <w:footerReference r:id="rId4" w:type="default"/>
      <w:pgSz w:w="11906" w:h="16838"/>
      <w:pgMar w:top="1417" w:right="1417" w:bottom="1417" w:left="141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166A">
    <w:pPr>
      <w:pStyle w:val="4"/>
      <w:spacing w:beforeLines="0" w:afterLines="0"/>
      <w:rPr>
        <w:rFonts w:hint="default"/>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A47C7">
                          <w:pPr>
                            <w:pStyle w:val="4"/>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2A47C7">
                    <w:pPr>
                      <w:pStyle w:val="4"/>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MWM5NGU2YWI1NWNjOGVlODU3Mjk0YmE2NjQ4MzcifQ=="/>
  </w:docVars>
  <w:rsids>
    <w:rsidRoot w:val="00172A27"/>
    <w:rsid w:val="030B59E2"/>
    <w:rsid w:val="03400645"/>
    <w:rsid w:val="044F61DA"/>
    <w:rsid w:val="04B862AB"/>
    <w:rsid w:val="04DD7603"/>
    <w:rsid w:val="06AA0467"/>
    <w:rsid w:val="0C7E7DDA"/>
    <w:rsid w:val="0DDD96A2"/>
    <w:rsid w:val="0E345F92"/>
    <w:rsid w:val="0EE211B6"/>
    <w:rsid w:val="0EF83E74"/>
    <w:rsid w:val="0F3E7E3A"/>
    <w:rsid w:val="0FA04C12"/>
    <w:rsid w:val="13E666EB"/>
    <w:rsid w:val="14B013F1"/>
    <w:rsid w:val="14BE4D00"/>
    <w:rsid w:val="170B670F"/>
    <w:rsid w:val="17FFC8BC"/>
    <w:rsid w:val="1A9A68F5"/>
    <w:rsid w:val="1E42142D"/>
    <w:rsid w:val="1EBB0A1A"/>
    <w:rsid w:val="208C7A15"/>
    <w:rsid w:val="21E77FF1"/>
    <w:rsid w:val="24741DA3"/>
    <w:rsid w:val="2513086F"/>
    <w:rsid w:val="27FD02F5"/>
    <w:rsid w:val="290F208E"/>
    <w:rsid w:val="298D5A24"/>
    <w:rsid w:val="29D6529B"/>
    <w:rsid w:val="2B0D6AA1"/>
    <w:rsid w:val="2B8C121E"/>
    <w:rsid w:val="2BDF9C26"/>
    <w:rsid w:val="2E9FE3BD"/>
    <w:rsid w:val="2ED753CA"/>
    <w:rsid w:val="2F9BC124"/>
    <w:rsid w:val="2FFB12B0"/>
    <w:rsid w:val="312A4264"/>
    <w:rsid w:val="37573EBB"/>
    <w:rsid w:val="378400EB"/>
    <w:rsid w:val="37B775F4"/>
    <w:rsid w:val="37DF379E"/>
    <w:rsid w:val="3841431A"/>
    <w:rsid w:val="3ADB1003"/>
    <w:rsid w:val="3EBB6480"/>
    <w:rsid w:val="3FEB3758"/>
    <w:rsid w:val="40E02836"/>
    <w:rsid w:val="40F407E1"/>
    <w:rsid w:val="41F11FB7"/>
    <w:rsid w:val="423F358D"/>
    <w:rsid w:val="43B3117A"/>
    <w:rsid w:val="43ED2C42"/>
    <w:rsid w:val="4607616F"/>
    <w:rsid w:val="46AA2F9F"/>
    <w:rsid w:val="47A911A6"/>
    <w:rsid w:val="4A3E412A"/>
    <w:rsid w:val="4AECD223"/>
    <w:rsid w:val="4B125CE2"/>
    <w:rsid w:val="4B591DCE"/>
    <w:rsid w:val="4BDB949D"/>
    <w:rsid w:val="4D5B0FBD"/>
    <w:rsid w:val="4E8EB5CC"/>
    <w:rsid w:val="4EA330F5"/>
    <w:rsid w:val="4F4F2935"/>
    <w:rsid w:val="502958AE"/>
    <w:rsid w:val="5560764A"/>
    <w:rsid w:val="568B650B"/>
    <w:rsid w:val="571B752D"/>
    <w:rsid w:val="57821E3F"/>
    <w:rsid w:val="58134E48"/>
    <w:rsid w:val="586C5297"/>
    <w:rsid w:val="59425701"/>
    <w:rsid w:val="5A3572F7"/>
    <w:rsid w:val="5AF727FF"/>
    <w:rsid w:val="5C4B17B8"/>
    <w:rsid w:val="5CDD77D2"/>
    <w:rsid w:val="5D2A0A67"/>
    <w:rsid w:val="5DF738FF"/>
    <w:rsid w:val="61D70C94"/>
    <w:rsid w:val="634C5A87"/>
    <w:rsid w:val="639037F0"/>
    <w:rsid w:val="64CD00F6"/>
    <w:rsid w:val="65DC2D1D"/>
    <w:rsid w:val="66441D27"/>
    <w:rsid w:val="66DA3442"/>
    <w:rsid w:val="66E72B0E"/>
    <w:rsid w:val="677627B5"/>
    <w:rsid w:val="685F3791"/>
    <w:rsid w:val="68863414"/>
    <w:rsid w:val="6AE82164"/>
    <w:rsid w:val="6D156B14"/>
    <w:rsid w:val="6EDFA272"/>
    <w:rsid w:val="6F584B04"/>
    <w:rsid w:val="6F77DEA9"/>
    <w:rsid w:val="6FDED6F3"/>
    <w:rsid w:val="7084648B"/>
    <w:rsid w:val="728A571C"/>
    <w:rsid w:val="73DD54B4"/>
    <w:rsid w:val="757537C1"/>
    <w:rsid w:val="76EFC2C3"/>
    <w:rsid w:val="794DC247"/>
    <w:rsid w:val="7AD95F4F"/>
    <w:rsid w:val="7C7D7E6F"/>
    <w:rsid w:val="7CD662C0"/>
    <w:rsid w:val="7D3E3C09"/>
    <w:rsid w:val="7DC81B7F"/>
    <w:rsid w:val="7DEE3D65"/>
    <w:rsid w:val="7E7DB0AC"/>
    <w:rsid w:val="7F5FB0CA"/>
    <w:rsid w:val="7F631961"/>
    <w:rsid w:val="7FFF0BB9"/>
    <w:rsid w:val="975A58DF"/>
    <w:rsid w:val="9A7A6A75"/>
    <w:rsid w:val="9F7F1E11"/>
    <w:rsid w:val="B67340B0"/>
    <w:rsid w:val="C37BFE3B"/>
    <w:rsid w:val="D7774BA0"/>
    <w:rsid w:val="D7D9DEEC"/>
    <w:rsid w:val="D7DB2663"/>
    <w:rsid w:val="DFFF0828"/>
    <w:rsid w:val="EBDF995E"/>
    <w:rsid w:val="EDD8460D"/>
    <w:rsid w:val="EEF3FE42"/>
    <w:rsid w:val="F1FF4467"/>
    <w:rsid w:val="FAA5B895"/>
    <w:rsid w:val="FBDE8C22"/>
    <w:rsid w:val="FDEF1938"/>
    <w:rsid w:val="FF3F14C3"/>
    <w:rsid w:val="FF7FABD9"/>
    <w:rsid w:val="FFED0C0C"/>
    <w:rsid w:val="FFFFA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Plain Text"/>
    <w:basedOn w:val="1"/>
    <w:autoRedefine/>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autoRedefine/>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9">
    <w:name w:val="Hyperlink"/>
    <w:basedOn w:val="8"/>
    <w:qFormat/>
    <w:uiPriority w:val="0"/>
    <w:rPr>
      <w:color w:val="0000FF"/>
      <w:u w:val="single"/>
    </w:rPr>
  </w:style>
  <w:style w:type="paragraph" w:customStyle="1" w:styleId="10">
    <w:name w:val="Default"/>
    <w:basedOn w:val="1"/>
    <w:autoRedefine/>
    <w:qFormat/>
    <w:uiPriority w:val="0"/>
    <w:pPr>
      <w:autoSpaceDE w:val="0"/>
      <w:autoSpaceDN w:val="0"/>
      <w:adjustRightInd w:val="0"/>
      <w:jc w:val="left"/>
    </w:pPr>
    <w:rPr>
      <w:rFonts w:ascii="Times New Roman" w:hAnsi="Times New Roman" w:eastAsia="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4308</Words>
  <Characters>4509</Characters>
  <Lines>0</Lines>
  <Paragraphs>0</Paragraphs>
  <TotalTime>48</TotalTime>
  <ScaleCrop>false</ScaleCrop>
  <LinksUpToDate>false</LinksUpToDate>
  <CharactersWithSpaces>4509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2022-01-12T18:05:00Z</dcterms:created>
  <dc:creator>user</dc:creator>
  <cp:lastModifiedBy>胡锐</cp:lastModifiedBy>
  <cp:lastPrinted>2023-02-16T01:19:00Z</cp:lastPrinted>
  <dcterms:modified xsi:type="dcterms:W3CDTF">2026-06-24T09:43:05Z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34826CA8B8B947D0AD461E0FDDCA766D_13</vt:lpwstr>
  </property>
  <property fmtid="{D5CDD505-2E9C-101B-9397-08002B2CF9AE}" pid="4" name="KSOTemplateDocerSaveRecord">
    <vt:lpwstr>eyJoZGlkIjoiNWE4MWM5NGU2YWI1NWNjOGVlODU3Mjk0YmE2NjQ4MzciLCJ1c2VySWQiOiIyODQ2MTc2NTkifQ==</vt:lpwstr>
  </property>
</Properties>
</file>