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5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Arial Unicode MS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Arial Unicode MS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市场化选聘岗位信息及资格条件一览表</w:t>
      </w:r>
    </w:p>
    <w:bookmarkEnd w:id="0"/>
    <w:p w14:paraId="0967D16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15444" w:type="dxa"/>
        <w:tblInd w:w="-7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976"/>
        <w:gridCol w:w="1841"/>
        <w:gridCol w:w="1010"/>
        <w:gridCol w:w="8436"/>
        <w:gridCol w:w="1157"/>
      </w:tblGrid>
      <w:tr w14:paraId="3217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4" w:type="dxa"/>
            <w:noWrap w:val="0"/>
            <w:vAlign w:val="center"/>
          </w:tcPr>
          <w:p w14:paraId="4A0D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 w14:paraId="6752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841" w:type="dxa"/>
            <w:noWrap w:val="0"/>
            <w:vAlign w:val="center"/>
          </w:tcPr>
          <w:p w14:paraId="1C3E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noWrap w:val="0"/>
            <w:vAlign w:val="center"/>
          </w:tcPr>
          <w:p w14:paraId="129B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名额</w:t>
            </w:r>
          </w:p>
        </w:tc>
        <w:tc>
          <w:tcPr>
            <w:tcW w:w="8436" w:type="dxa"/>
            <w:noWrap w:val="0"/>
            <w:vAlign w:val="center"/>
          </w:tcPr>
          <w:p w14:paraId="5318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条件</w:t>
            </w:r>
          </w:p>
        </w:tc>
        <w:tc>
          <w:tcPr>
            <w:tcW w:w="1157" w:type="dxa"/>
            <w:noWrap w:val="0"/>
            <w:vAlign w:val="center"/>
          </w:tcPr>
          <w:p w14:paraId="10EB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8BA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4" w:type="dxa"/>
            <w:noWrap w:val="0"/>
            <w:vAlign w:val="center"/>
          </w:tcPr>
          <w:p w14:paraId="23333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 w14:paraId="2E6E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</w:tc>
        <w:tc>
          <w:tcPr>
            <w:tcW w:w="1841" w:type="dxa"/>
            <w:noWrap w:val="0"/>
            <w:vAlign w:val="center"/>
          </w:tcPr>
          <w:p w14:paraId="7D83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总经理</w:t>
            </w:r>
          </w:p>
        </w:tc>
        <w:tc>
          <w:tcPr>
            <w:tcW w:w="1010" w:type="dxa"/>
            <w:noWrap w:val="0"/>
            <w:vAlign w:val="center"/>
          </w:tcPr>
          <w:p w14:paraId="20F8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 w14:paraId="2CC155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.学历及专业要求：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本科及以上学历，土木类、建筑类、管理学类、经济学类等专业；</w:t>
            </w:r>
          </w:p>
          <w:p w14:paraId="6C5AE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2.年龄要求：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年龄不超过45周岁(1981年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日及以后出生)；</w:t>
            </w:r>
          </w:p>
          <w:p w14:paraId="67E9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8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3.持证要求：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需持有工程师及以上职称；</w:t>
            </w:r>
          </w:p>
          <w:p w14:paraId="61DCD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4.工作经历：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具有累计10年以上工程/建筑类企业工作经历或行政事业单位经济管理部门相关工作经历；</w:t>
            </w:r>
          </w:p>
          <w:p w14:paraId="37C07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5.管理经历：（1）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具备3年以上央企、省、市（州）属国有企业各层级高级管理人员或区（县）属国有企业及以上高级管理人员任职经历；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具备3年以上大中型民营企业高级管理人员、上市公司中层正职及以上职务任职经历；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具备同行业企业相当层次岗位任职经历，具有成功的经营管理案例和可验证的业绩成果；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具备以上3种情形之一均可。</w:t>
            </w:r>
          </w:p>
          <w:p w14:paraId="4CEE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6.其他要求：（1）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较丰富的城市基础设施建设、工程管理或大型项目投资运营经验，熟悉项目全生命周期管理及市场化运作模式；具备较强的战略规划能力、经营管理能力和资源整合能力，能够统筹推进多板块业务协同发展；具备一定的投融资能力，熟悉融资模式、资金管理及成本控制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中共党员/持有高级职称/一级建造师等相关执业资格证书/具备多个大中型项目业绩者优先。</w:t>
            </w:r>
          </w:p>
        </w:tc>
        <w:tc>
          <w:tcPr>
            <w:tcW w:w="1157" w:type="dxa"/>
            <w:noWrap w:val="0"/>
            <w:vAlign w:val="center"/>
          </w:tcPr>
          <w:p w14:paraId="3E7CF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D150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62D0C"/>
    <w:rsid w:val="17AA7412"/>
    <w:rsid w:val="1BD99564"/>
    <w:rsid w:val="1D6F7138"/>
    <w:rsid w:val="2DCF505E"/>
    <w:rsid w:val="31741E73"/>
    <w:rsid w:val="34BB9BF1"/>
    <w:rsid w:val="44A43B7B"/>
    <w:rsid w:val="467D0FF0"/>
    <w:rsid w:val="47462D0C"/>
    <w:rsid w:val="4D41354B"/>
    <w:rsid w:val="4E294304"/>
    <w:rsid w:val="64173ABE"/>
    <w:rsid w:val="67FF568B"/>
    <w:rsid w:val="6EBB203C"/>
    <w:rsid w:val="6F7BF32B"/>
    <w:rsid w:val="73FB4085"/>
    <w:rsid w:val="79590AB4"/>
    <w:rsid w:val="7ABB49B5"/>
    <w:rsid w:val="7BAE903F"/>
    <w:rsid w:val="7D8B6384"/>
    <w:rsid w:val="7DCEA866"/>
    <w:rsid w:val="7FDB5372"/>
    <w:rsid w:val="7FE7A546"/>
    <w:rsid w:val="7FFC756D"/>
    <w:rsid w:val="7FFFBD38"/>
    <w:rsid w:val="BAF5692D"/>
    <w:rsid w:val="CFFF87BC"/>
    <w:rsid w:val="D7FEEAD3"/>
    <w:rsid w:val="DD7704C9"/>
    <w:rsid w:val="DDF9CFD8"/>
    <w:rsid w:val="DDFD326F"/>
    <w:rsid w:val="DE9FBB01"/>
    <w:rsid w:val="ED7F0A5F"/>
    <w:rsid w:val="EF9B15C6"/>
    <w:rsid w:val="EFBDE6C9"/>
    <w:rsid w:val="F3FD239F"/>
    <w:rsid w:val="F7FE0E29"/>
    <w:rsid w:val="FAEF79B7"/>
    <w:rsid w:val="FDFD5D73"/>
    <w:rsid w:val="FEDD356A"/>
    <w:rsid w:val="FF975A5F"/>
    <w:rsid w:val="FFF73A06"/>
    <w:rsid w:val="FF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1"/>
    </w:pPr>
    <w:rPr>
      <w:rFonts w:ascii="仿宋_GB2312" w:hAnsi="仿宋_GB2312" w:eastAsia="仿宋_GB2312" w:cs="仿宋_GB2312"/>
      <w:sz w:val="24"/>
      <w:szCs w:val="24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4910</Words>
  <Characters>5088</Characters>
  <Lines>0</Lines>
  <Paragraphs>0</Paragraphs>
  <TotalTime>2</TotalTime>
  <ScaleCrop>false</ScaleCrop>
  <LinksUpToDate>false</LinksUpToDate>
  <CharactersWithSpaces>5213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2026-06-04T20:36:00Z</dcterms:created>
  <dc:creator>莫正敏</dc:creator>
  <cp:lastModifiedBy>雅旎</cp:lastModifiedBy>
  <cp:lastPrinted>2026-06-20T14:50:00Z</cp:lastPrinted>
  <dcterms:modified xsi:type="dcterms:W3CDTF">2026-06-22T18:42:14Z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908BA2D52A8D4F4A93E0A1EB71814FDE_13</vt:lpwstr>
  </property>
  <property fmtid="{D5CDD505-2E9C-101B-9397-08002B2CF9AE}" pid="4" name="KSOTemplateDocerSaveRecord">
    <vt:lpwstr>eyJoZGlkIjoiYzRmYzkwMzhlNWQyY2IwMTUyYWVmZDVhMWViOWM2MGEiLCJ1c2VySWQiOiIxNzUyNjU1MzkxIn0=</vt:lpwstr>
  </property>
</Properties>
</file>