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南安市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南安市教育局组织人事科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altName w:val="宋体"/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185</Words>
  <Characters>194</Characters>
  <Lines>0</Lines>
  <Paragraphs>0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2020-09-10T01:46:00Z</dcterms:created>
  <dc:creator>PC</dc:creator>
  <cp:lastModifiedBy>许美玉</cp:lastModifiedBy>
  <cp:lastPrinted>2022-11-30T03:46:00Z</cp:lastPrinted>
  <dcterms:modified xsi:type="dcterms:W3CDTF">2026-06-22T09:53:31Z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eyJoZGlkIjoiZGRlYjY4MDY1YzJhZTA1ZDkyYThlZTMzMGQwN2EwZDIiLCJ1c2VySWQiOiIzNDgxNTg4NDIifQ==</vt:lpwstr>
  </property>
</Properties>
</file>