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06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：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招聘岗位信息表</w:t>
      </w:r>
    </w:p>
    <w:p w14:paraId="479D0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tbl>
      <w:tblPr>
        <w:tblStyle w:val="3"/>
        <w:tblW w:w="513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5"/>
        <w:gridCol w:w="1294"/>
        <w:gridCol w:w="733"/>
        <w:gridCol w:w="1866"/>
        <w:gridCol w:w="917"/>
        <w:gridCol w:w="3753"/>
        <w:gridCol w:w="3688"/>
        <w:gridCol w:w="1197"/>
      </w:tblGrid>
      <w:tr w14:paraId="1803C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BAD7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5294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4034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7565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92D3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1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7CC5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岗位职责</w:t>
            </w:r>
          </w:p>
        </w:tc>
        <w:tc>
          <w:tcPr>
            <w:tcW w:w="1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5620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资格条件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1371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53841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6AE0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茂名市储备林投资有限公司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DED6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林业工程师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211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0" w:firstLineChars="1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AAD1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林业工程、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林学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园林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</w:rPr>
              <w:t>森林工程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园艺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植物保护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生态学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等相关专业。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CFC2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本科及以上学历</w:t>
            </w:r>
          </w:p>
        </w:tc>
        <w:tc>
          <w:tcPr>
            <w:tcW w:w="1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986D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1. 牵头负责公司油茶、沉香等经济林项目技术战略规划、顶层方案编制与实施管理，统筹全公司林业技术体系建设；2. 全面统筹 4000 亩油茶林 + 沉香套种、2000 亩国有沉香基地建设，牵头落实品种优选、种植布局、智能水肥、绿色防控、抚育管护等全流程标准化技术；3. 统筹开展林业资源调查、动态监测、数据统计分析与基地数字化档案建设，为公司经营决策提供技术支撑；4. 牵头制定林业有害生物监测预警、防治方案，统筹实施基地安全生产与风险防控；5. 对接林场、村集体及合作单位，牵头技术培训、现场指导与协调服务，推动技术落地；6. 牵头项目申报、检查、验收、成果总结及技术资料归档，负责对外技术沟通与汇报；7. 主导林业新技术、新品种、新模式的引进、试验与推广，推动产业技术升级与效益提升；8. 完成公司交办的其他林业技术相关工作，协助公司领导开展林业相关管理工作。</w:t>
            </w:r>
          </w:p>
        </w:tc>
        <w:tc>
          <w:tcPr>
            <w:tcW w:w="1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9A60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. 年龄 45 周岁及以下，身体健康，无不良从业记录；2. 本科及以上学历，林学类、林业工程类等相关专业，符合公务员招录专业目录口径；3. 持有中级及以上林业工程师职称证书（或副高级及以上优先）；4. 具有 5 年及以上林业基地建设、经济林（油茶 / 沉香）种植抚育管护或林业项目统筹管理经验，具备独立负责大规模林业项目的经历；5. 精通高标准林业基地建设标准、智能化水肥管理、绿色防控等先进技术，具备解决林业技术难题的能力；6. 能独立编制林业技术方案、调查报告、工作总结等材料，具备向管理层及上级单位汇报的能力；7. 具备较强的统筹协调、组织管理、现场实操与文字综合能力，可牵头跨部门、跨单位协作；8. 能吃苦耐劳，适应野外作业、项目驻点及节假日加班；9. 熟悉地方林业政策、乡村振兴及 “两山” 转化工作者优先考虑。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7343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服从公司工作安排</w:t>
            </w:r>
          </w:p>
        </w:tc>
      </w:tr>
      <w:tr w14:paraId="5760A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598D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茂名市储备林投资有限公司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8324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资产管理岗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689F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6F7C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工商管理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行政管理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管理科学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、经济学。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08C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本科及以上学历</w:t>
            </w:r>
          </w:p>
        </w:tc>
        <w:tc>
          <w:tcPr>
            <w:tcW w:w="1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910B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6BE422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39BEAA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7C155C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1AF3DA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62BD4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负责公司各类资产（含林木资产、固定资产）的台账建立、动态管理、清查盘点与确权登记工作，确保账实相符；2. 负责国有资产运营盘活，优化资产配置，提升资产使用效益，防范资产流失；3. 负责资产相关报表编制、运营情况分析及档案资料归档管理；</w:t>
            </w:r>
          </w:p>
          <w:p w14:paraId="2FB8C9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4. 配合国资监管部门检查、内部审计及项目资产核查工作，提供完整资产资料；5. 完成公司交办的其他资产管理相关工作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。</w:t>
            </w:r>
          </w:p>
          <w:p w14:paraId="68B572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69C3F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6E2E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年龄 40 周岁及以下，身体健康，无不良从业记录；</w:t>
            </w:r>
          </w:p>
          <w:p w14:paraId="3C9366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本科及以上学历，工商管理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行政管理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管理科学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、经济学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等相关专业；</w:t>
            </w:r>
          </w:p>
          <w:p w14:paraId="4E7BAD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持有初级及以上相关职称证书，有国企资产管理或林木资产、固定资产管理经验优先；</w:t>
            </w:r>
          </w:p>
          <w:p w14:paraId="5ECEBC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熟悉国有资产管理政策、资产处置流程及台账管理规范；</w:t>
            </w:r>
          </w:p>
          <w:p w14:paraId="440B2D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工作严谨细致，具备较强的数据整理、分析能力与良好的沟通协调能力、保密意识。</w:t>
            </w:r>
          </w:p>
          <w:p w14:paraId="77B7F7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3AF4C1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DFB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服从公司工作安排</w:t>
            </w:r>
          </w:p>
        </w:tc>
      </w:tr>
      <w:tr w14:paraId="23CAF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6333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茂名市储备林投资有限公司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4756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种植基地建设工程师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4B23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10" w:firstLineChars="1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6807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highlight w:val="none"/>
              </w:rPr>
              <w:t>建筑设计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建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设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工程管理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、建筑工程技术、建设工程监理、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建筑学等相关专业。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A18C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lang w:val="en-US" w:eastAsia="zh-CN"/>
              </w:rPr>
              <w:t>大专及以上学历</w:t>
            </w:r>
          </w:p>
          <w:p w14:paraId="7AF6C7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2FCD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1. 负责种植基地项目的整体规划、设计与建设全流程管理，涵盖林地整理、道路建设、灌溉系统、配套设施等工程的方案设计、施工管控与验收管理</w:t>
            </w:r>
          </w:p>
          <w:p w14:paraId="77837C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2. 编制项目施工方案、技术交底文件、进度计划与成本预算，统筹项目招投标、施工准备、现场施工、质量管控至竣工验收全流程工作</w:t>
            </w:r>
          </w:p>
          <w:p w14:paraId="21C06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3. 负责施工现场的技术指导、安全管理与进度监督，解决施工过程中的技术难题，保障项目按计划推进</w:t>
            </w:r>
          </w:p>
          <w:p w14:paraId="5F0421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4. 对接施工单位、监理单位、供应商及政府相关部门，协调处理项目建设过程中的各类问题</w:t>
            </w:r>
          </w:p>
          <w:p w14:paraId="4DB235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5. 负责项目工程资料的编制、整理、归档与移交，确保工程资料完整合规，符合工程建设相关规范要求</w:t>
            </w:r>
          </w:p>
          <w:p w14:paraId="31295F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6. 结合种植需求优化工程设计，保障基地建设符合林业种植、农业生产的技术规范与使用要求，负责项目建设相关的技术监测与质量管控工作</w:t>
            </w:r>
          </w:p>
          <w:p w14:paraId="7BB338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8044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1.遵守中华人民共和国宪法和法律法规，政治立场坚定，品行端正，责任心强，无违法违规记录，具备良好的职业道德与职业素养。2.具备5年及以上建筑工程类等相关领域建设管理经验，有种植基地、高标准农田、林业项目建设全流程实操经验者优先。3.熟悉工程建设相关法律法规、政策标准与技术规范，精通林地整理、山地道路、灌溉管道等工程的施工流程与技术要求，具备建筑工程管理相关专业能力。4.具备建筑工程管理相关专业高级工程师职称、持有二级及以上建造师证书优先。5.熟练使用CAD等工程设计软件，以及Office等基础办公软件，具备独立编制施工方案、工程资料的能力，有工程质量检测、技术监测相关工作经验者优先。6.身体健康，能适应山地/林地户外作业与短期驻场，具备较强的抗压能力、沟通协调能力与现场问题处理能力，有政府相关项目建设管理经验、行业专家库成员经历者优先。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E543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服从公司工作安排</w:t>
            </w:r>
          </w:p>
        </w:tc>
      </w:tr>
    </w:tbl>
    <w:p w14:paraId="45C12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6838" w:h="11906" w:orient="landscape"/>
      <w:pgMar w:top="1587" w:right="1440" w:bottom="158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3835050-E297-4891-BB5C-1DC76092E82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411462A-2B48-4408-BB71-D779FFAEAF4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D5119A"/>
    <w:multiLevelType w:val="singleLevel"/>
    <w:tmpl w:val="C4D5119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A4554"/>
    <w:rsid w:val="5E2A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2026-06-22T08:16:00Z</dcterms:created>
  <dc:creator>阿牛</dc:creator>
  <cp:lastModifiedBy>阿牛</cp:lastModifiedBy>
  <dcterms:modified xsi:type="dcterms:W3CDTF">2026-06-22T08:17:23Z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1C0E9334E5CE45D99CDC3B358DC228F3_11</vt:lpwstr>
  </property>
  <property fmtid="{D5CDD505-2E9C-101B-9397-08002B2CF9AE}" pid="4" name="KSOTemplateDocerSaveRecord">
    <vt:lpwstr>eyJoZGlkIjoiNjdhNDY5MTU1ZTZjOTJhZWY2ZWJmOGM5OTNlZDdlMTAiLCJ1c2VySWQiOiIxNjUxNDY5MzU0In0=</vt:lpwstr>
  </property>
</Properties>
</file>