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atLeast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青川县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</w:rPr>
        <w:t>公开考调部分事业单位工作人员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岗位条件一览表</w:t>
      </w:r>
    </w:p>
    <w:tbl>
      <w:tblPr>
        <w:tblStyle w:val="5"/>
        <w:tblpPr w:leftFromText="180" w:rightFromText="180" w:vertAnchor="text" w:horzAnchor="page" w:tblpX="680" w:tblpY="314"/>
        <w:tblOverlap w:val="never"/>
        <w:tblW w:w="144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801"/>
        <w:gridCol w:w="1107"/>
        <w:gridCol w:w="702"/>
        <w:gridCol w:w="985"/>
        <w:gridCol w:w="1420"/>
        <w:gridCol w:w="1019"/>
        <w:gridCol w:w="1429"/>
        <w:gridCol w:w="444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考调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年龄要求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其它要求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青川县中医医院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专业技术   （临床诊疗）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35周岁及以下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1.限青川县在编在职事业单位工作人员报考；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</w:t>
            </w: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中医执（职）业医师及以上资格。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青川县妇幼保健院1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（针灸推拿）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针灸推拿/针灸推拿学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35周岁及以下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1.限青川县在编在职事业单位工作人员报考；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</w:t>
            </w: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中医执（职）业医师及以上资格。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青川县卫生健康局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青川县妇幼保健院2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专业技术   （检验）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eastAsia="方正仿宋_GBK"/>
                <w:color w:val="auto"/>
                <w:sz w:val="18"/>
                <w:szCs w:val="18"/>
                <w:highlight w:val="none"/>
              </w:rPr>
              <w:t>医学检验</w:t>
            </w:r>
            <w:r>
              <w:rPr>
                <w:rFonts w:hint="eastAsia" w:eastAsia="方正仿宋_GBK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eastAsia="方正仿宋_GBK"/>
                <w:color w:val="auto"/>
                <w:sz w:val="18"/>
                <w:szCs w:val="18"/>
                <w:highlight w:val="none"/>
              </w:rPr>
              <w:t>医学实验技术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35周岁及以下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1.限青川县在编在职事业单位工作人员报考；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</w:t>
            </w:r>
            <w:r>
              <w:rPr>
                <w:rFonts w:hint="eastAsia" w:eastAsia="华文中宋" w:cs="Times New Roman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主管检验师及以上资格。</w:t>
            </w:r>
          </w:p>
        </w:tc>
      </w:tr>
    </w:tbl>
    <w:p>
      <w:pPr>
        <w:tabs>
          <w:tab w:val="left" w:pos="772"/>
        </w:tabs>
        <w:bidi w:val="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QwMTZmNDg5YzBkNjdhMzhjMDI5OTI1YWQ4NWQifQ=="/>
  </w:docVars>
  <w:rsids>
    <w:rsidRoot w:val="448577BB"/>
    <w:rsid w:val="00737DCD"/>
    <w:rsid w:val="016E1C75"/>
    <w:rsid w:val="024B58F1"/>
    <w:rsid w:val="0284335C"/>
    <w:rsid w:val="029D33DC"/>
    <w:rsid w:val="06AB2C90"/>
    <w:rsid w:val="08F966A3"/>
    <w:rsid w:val="094A25BA"/>
    <w:rsid w:val="0B325009"/>
    <w:rsid w:val="0B347893"/>
    <w:rsid w:val="0EA95F41"/>
    <w:rsid w:val="0EED48A5"/>
    <w:rsid w:val="0F00577B"/>
    <w:rsid w:val="0F0541C5"/>
    <w:rsid w:val="105725D6"/>
    <w:rsid w:val="1131656A"/>
    <w:rsid w:val="11552087"/>
    <w:rsid w:val="12B01B6C"/>
    <w:rsid w:val="146639C1"/>
    <w:rsid w:val="155350F3"/>
    <w:rsid w:val="15BB57EA"/>
    <w:rsid w:val="1BE02DF6"/>
    <w:rsid w:val="1FA25590"/>
    <w:rsid w:val="20AB6F1D"/>
    <w:rsid w:val="23883E00"/>
    <w:rsid w:val="24B8103F"/>
    <w:rsid w:val="284113D3"/>
    <w:rsid w:val="2AAE5308"/>
    <w:rsid w:val="2B430F63"/>
    <w:rsid w:val="2CFD170D"/>
    <w:rsid w:val="2D5B187A"/>
    <w:rsid w:val="2EE034DB"/>
    <w:rsid w:val="30176E2A"/>
    <w:rsid w:val="3045283A"/>
    <w:rsid w:val="311D7312"/>
    <w:rsid w:val="31CE673B"/>
    <w:rsid w:val="31D8211F"/>
    <w:rsid w:val="31FC3648"/>
    <w:rsid w:val="32FF4F22"/>
    <w:rsid w:val="353C3F12"/>
    <w:rsid w:val="36F41603"/>
    <w:rsid w:val="37ED3FEB"/>
    <w:rsid w:val="38706CB2"/>
    <w:rsid w:val="38BE4EB1"/>
    <w:rsid w:val="390977C6"/>
    <w:rsid w:val="3A2303BE"/>
    <w:rsid w:val="3EBA74FE"/>
    <w:rsid w:val="401955E6"/>
    <w:rsid w:val="40394A2B"/>
    <w:rsid w:val="40AE5B1F"/>
    <w:rsid w:val="414B72F9"/>
    <w:rsid w:val="43CC1558"/>
    <w:rsid w:val="448577BB"/>
    <w:rsid w:val="45856182"/>
    <w:rsid w:val="45F2081C"/>
    <w:rsid w:val="46814BCB"/>
    <w:rsid w:val="46817104"/>
    <w:rsid w:val="484F1967"/>
    <w:rsid w:val="48A072EE"/>
    <w:rsid w:val="49470F79"/>
    <w:rsid w:val="49C0757D"/>
    <w:rsid w:val="4A072825"/>
    <w:rsid w:val="4A496F7E"/>
    <w:rsid w:val="4A6870DD"/>
    <w:rsid w:val="4D2C45E1"/>
    <w:rsid w:val="4EBE5E5D"/>
    <w:rsid w:val="50F34438"/>
    <w:rsid w:val="516813B7"/>
    <w:rsid w:val="51725999"/>
    <w:rsid w:val="537718C8"/>
    <w:rsid w:val="58A46DE1"/>
    <w:rsid w:val="58AE3818"/>
    <w:rsid w:val="59C5093A"/>
    <w:rsid w:val="59CD79AA"/>
    <w:rsid w:val="5CFC3C65"/>
    <w:rsid w:val="5D9378E2"/>
    <w:rsid w:val="5E0F42FA"/>
    <w:rsid w:val="5EF714B0"/>
    <w:rsid w:val="5FBC403A"/>
    <w:rsid w:val="6011603A"/>
    <w:rsid w:val="609939DC"/>
    <w:rsid w:val="60A44D8C"/>
    <w:rsid w:val="60D61108"/>
    <w:rsid w:val="6112345A"/>
    <w:rsid w:val="66071278"/>
    <w:rsid w:val="666E3A3C"/>
    <w:rsid w:val="682D1F37"/>
    <w:rsid w:val="684E2109"/>
    <w:rsid w:val="68826601"/>
    <w:rsid w:val="6B454ED1"/>
    <w:rsid w:val="6BD5384B"/>
    <w:rsid w:val="6BF42152"/>
    <w:rsid w:val="6C5C6966"/>
    <w:rsid w:val="6CAE70CE"/>
    <w:rsid w:val="6D3A2E92"/>
    <w:rsid w:val="6E0D448E"/>
    <w:rsid w:val="6E5F45D4"/>
    <w:rsid w:val="739748A6"/>
    <w:rsid w:val="7440094F"/>
    <w:rsid w:val="74F51249"/>
    <w:rsid w:val="754E74DF"/>
    <w:rsid w:val="763510D1"/>
    <w:rsid w:val="77137D3A"/>
    <w:rsid w:val="77855641"/>
    <w:rsid w:val="796F64C7"/>
    <w:rsid w:val="7B767F2E"/>
    <w:rsid w:val="7C5A0786"/>
    <w:rsid w:val="7CCA2CC9"/>
    <w:rsid w:val="7D2C15DA"/>
    <w:rsid w:val="7EC35D04"/>
    <w:rsid w:val="7FB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disabled"/>
    <w:basedOn w:val="6"/>
    <w:qFormat/>
    <w:uiPriority w:val="0"/>
    <w:rPr>
      <w:color w:val="999999"/>
      <w:shd w:val="clear" w:fill="FFFFFF"/>
    </w:rPr>
  </w:style>
  <w:style w:type="character" w:customStyle="1" w:styleId="18">
    <w:name w:val="hover31"/>
    <w:basedOn w:val="6"/>
    <w:qFormat/>
    <w:uiPriority w:val="0"/>
  </w:style>
  <w:style w:type="character" w:customStyle="1" w:styleId="19">
    <w:name w:val="hover32"/>
    <w:basedOn w:val="6"/>
    <w:qFormat/>
    <w:uiPriority w:val="0"/>
  </w:style>
  <w:style w:type="character" w:customStyle="1" w:styleId="20">
    <w:name w:val="first-child"/>
    <w:basedOn w:val="6"/>
    <w:qFormat/>
    <w:uiPriority w:val="0"/>
    <w:rPr>
      <w:bdr w:val="single" w:color="E1E1E1" w:sz="6" w:space="0"/>
    </w:rPr>
  </w:style>
  <w:style w:type="character" w:customStyle="1" w:styleId="21">
    <w:name w:val="current"/>
    <w:basedOn w:val="6"/>
    <w:qFormat/>
    <w:uiPriority w:val="0"/>
    <w:rPr>
      <w:color w:val="FFFFFF"/>
      <w:shd w:val="clear" w:fill="12C98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2582</Words>
  <Characters>2715</Characters>
  <Lines>0</Lines>
  <Paragraphs>0</Paragraphs>
  <TotalTime>7</TotalTime>
  <ScaleCrop>false</ScaleCrop>
  <LinksUpToDate>false</LinksUpToDate>
  <CharactersWithSpaces>3118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Administrator</cp:lastModifiedBy>
  <cp:lastPrinted>2026-06-18T06:56:00Z</cp:lastPrinted>
  <dcterms:modified xsi:type="dcterms:W3CDTF">2026-06-23T01:43:53Z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eyJoZGlkIjoiMmVlZmQwMTZmNDg5YzBkNjdhMzhjMDI5OTI1YWQ4NWQiLCJ1c2VySWQiOiI5MzQ5OTA0NDIifQ==</vt:lpwstr>
  </property>
</Properties>
</file>