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3545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7BCAC701"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第五师供销社（国资公司）</w:t>
      </w:r>
    </w:p>
    <w:p w14:paraId="6711C64E">
      <w:pPr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化公开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高级管理人员</w:t>
      </w:r>
      <w:r>
        <w:rPr>
          <w:rFonts w:hint="eastAsia" w:ascii="方正小标宋简体" w:eastAsia="方正小标宋简体"/>
          <w:sz w:val="44"/>
          <w:szCs w:val="44"/>
        </w:rPr>
        <w:t>岗位任职条件</w:t>
      </w:r>
    </w:p>
    <w:p w14:paraId="1797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00" w:lineRule="exact"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</w:p>
    <w:tbl>
      <w:tblPr>
        <w:tblStyle w:val="3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101"/>
      </w:tblGrid>
      <w:tr w14:paraId="76EF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5C6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349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任职条件</w:t>
            </w:r>
          </w:p>
        </w:tc>
      </w:tr>
      <w:tr w14:paraId="219A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2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4C951">
            <w:pPr>
              <w:widowControl/>
              <w:ind w:left="0" w:leftChars="0" w:firstLine="0" w:firstLineChars="0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7"/>
                <w:kern w:val="2"/>
                <w:sz w:val="32"/>
                <w:szCs w:val="32"/>
                <w:lang w:val="en-US" w:eastAsia="zh-CN" w:bidi="ar-SA"/>
              </w:rPr>
              <w:t>第五师供销社（国资公司）</w:t>
            </w:r>
          </w:p>
        </w:tc>
        <w:tc>
          <w:tcPr>
            <w:tcW w:w="7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81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拥护党的领导和党的路线方针政策，具有良好的思想政治素质和职业道德，遵纪守法，廉洁自律，作风正派，爱岗敬业，大局意识、责任意识、担当精神和团队意识强；具有较强的治企能力，懂经营、会管理、善决策，创新意识和市场竞争意识强，专业素质过硬，工作实绩突出。无不良行为或处分记录。</w:t>
            </w:r>
          </w:p>
          <w:p w14:paraId="5EE21B5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年龄40周岁及以下，本科及以上学历，工程类、管理类、经济类、农业类等相关专业，具有高级职称者优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。</w:t>
            </w:r>
          </w:p>
          <w:p w14:paraId="5AF5C70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8年以上项目管理、产业运营或企业经营管理相关工作经历，有国有企业或农业产业化、食品加工相关企业管理经验者优先。</w:t>
            </w:r>
          </w:p>
          <w:p w14:paraId="5164047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 xml:space="preserve">熟悉项目投资建设、运营管理、国资监管、产业招商等相关业务，具备较强的统筹协调、经营管理、市场开拓与风险防控能力。 </w:t>
            </w:r>
          </w:p>
          <w:p w14:paraId="31A702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 xml:space="preserve">熟悉国家及地方产业政策、投融资政策与国资管理规定，工作思路清晰，执行力强，业绩突出。 </w:t>
            </w:r>
          </w:p>
          <w:p w14:paraId="09F7497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600" w:firstLineChars="200"/>
              <w:jc w:val="both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身心健康，具备履行岗位职责所需的综合素质、专业能力和任职资格。</w:t>
            </w:r>
          </w:p>
        </w:tc>
      </w:tr>
    </w:tbl>
    <w:p w14:paraId="46B048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570E"/>
    <w:rsid w:val="738B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2026-06-22T11:15:00Z</dcterms:created>
  <dc:creator>admin</dc:creator>
  <cp:lastModifiedBy>admin</cp:lastModifiedBy>
  <dcterms:modified xsi:type="dcterms:W3CDTF">2026-06-22T11:15:23Z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CB3B908BDB2949349647B4100B7952F0_11</vt:lpwstr>
  </property>
  <property fmtid="{D5CDD505-2E9C-101B-9397-08002B2CF9AE}" pid="4" name="KSOTemplateDocerSaveRecord">
    <vt:lpwstr>eyJoZGlkIjoiNDY1NWZlMjFiYzZjMzExYTJkYWM1NzY4ZjFkMDBlNGEifQ==</vt:lpwstr>
  </property>
</Properties>
</file>