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附件1：     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辽宁工人报刊社有限公司2026年公开招聘岗位信息表</w:t>
      </w:r>
    </w:p>
    <w:tbl>
      <w:tblPr>
        <w:tblStyle w:val="4"/>
        <w:tblpPr w:leftFromText="180" w:rightFromText="180" w:vertAnchor="text" w:horzAnchor="page" w:tblpX="419" w:tblpY="874"/>
        <w:tblOverlap w:val="never"/>
        <w:tblW w:w="155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85"/>
        <w:gridCol w:w="2242"/>
        <w:gridCol w:w="1257"/>
        <w:gridCol w:w="1600"/>
        <w:gridCol w:w="81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记者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负责全媒体平台（报纸、杂志、新媒体）的新闻采写工作，承担深度报道及大型选题的策划与采写工作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月薪：6000元-11000元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社会招聘条件：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1.具有国家承认的大学本科及以上学历，学士及以上学位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1年以上新闻从业经验，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3.1990年1月1日后出生；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4.具备扎实文字功底，能独立完成多类型稿件写作。掌握新媒体拍摄、剪辑技术者优先；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5.能适应经常性出差；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6.中共党员、中级及以上专业技术职称、获得省级以上新闻奖项者优先。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校园招聘条件：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1.2026届全日制普通高等院校应届毕业生（2026年7月31日前须取得毕业证书、学位证书），以及2024、2025届毕业且处于两年择业期内、未落实工作单位的高校毕业生（户口、档案、组织关系保留在学校或人才服务机构）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2.新闻传播学类、中国语言文学类、法学类、历史学类、哲学类等相关专业；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3.能适应经常性出差；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4.具备扎实文字功底，能快速学习并适应多类型稿件写作；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5.有校级媒体或社会媒体实习经历者优先；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6.中共党员优先。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0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编辑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负责《辽宁工人报》的版面编辑、选题策划及稿件统筹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月薪：6000元-11000元</w:t>
            </w:r>
          </w:p>
        </w:tc>
        <w:tc>
          <w:tcPr>
            <w:tcW w:w="81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社会招聘条件：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1.具有国家承认的大学本科及以上学历，学士及以上学位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1年以上编辑工作经验，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3.1990年1月1日后出生；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4.熟悉报纸编辑业务和出版流程，具有较强文字功底和选题策划能力；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5.有记者、编辑双重工作经历或有党报、行业报从业经历者优先；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6.中共党员、中级及以上专业技术职称、获得省级以上新闻奖项者优先。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校园招聘条件：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1.2026届全日制普通高等院校应届毕业生（2026年7月31日前须取得毕业证书、学位证书），以及2024、2025届毕业且处于两年择业期内、未落实工作单位的高校毕业生（户口、档案、组织关系保留在学校或人才服务机构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2.新闻传播学类、中国语言文学类、法学类、历史学类、哲学类等相关专业；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3.具备扎实文字功底；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4.有校级媒体或社会媒体实习经历者优先；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5.中共党员优先。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0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杂志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编辑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负责《当代工人》杂志的策划、组稿、编辑，负责采写深度报道，发展并维护作者队伍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月薪：6000元-11000元</w:t>
            </w:r>
          </w:p>
        </w:tc>
        <w:tc>
          <w:tcPr>
            <w:tcW w:w="81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社会招聘条件：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1.具有国家承认的大学本科及以上学历，学士及以上学位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1年以上编辑工作经验，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3.1990年1月1日后出生；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4.熟悉期刊编辑业务和出版流程，具有较强文字编辑功底和选题策划能力、组稿协调能力，具有强烈的政治敏感度,对稿件的出版质量有较好的把控能力；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5.中共党员、中级及以上专业技术职称、获得省级以上新闻奖项者优先。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校园招聘条件：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1.2026届全日制普通高等院校应届毕业生（2026年7月31日前须取得毕业证书、学位证书），以及2024、2025届毕业且处于两年择业期内、未落实工作单位的高校毕业生（户口、档案、组织关系保留在学校或人才服务机构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2.新闻传播学类、中国语言文学类、法学类、历史学类、哲学类等相关专业；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2.具备扎实文字功底；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3.有深度报道或期刊类实习经历者优先；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4.中共党员优先。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0" w:hRule="atLeast"/>
        </w:trPr>
        <w:tc>
          <w:tcPr>
            <w:tcW w:w="10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编导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负责视频编导工作，包括选题策划、撰写脚本、视频拍摄现场统筹、剪辑包装、宣传推广等工作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月薪：6000元-11000元</w:t>
            </w:r>
          </w:p>
        </w:tc>
        <w:tc>
          <w:tcPr>
            <w:tcW w:w="81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社会招聘条件：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1.具有国家承认的大学本科及以上学历，学士及以上学位；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1年以上视频编导工作经验，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3.1990年1月1日后出生；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4.熟练使用 PR、FCPX、剪映等主流视频剪辑软件，精通单反相机、摄像机、无人机等专业拍摄设备，具备成熟编导思维，擅长镜头设计与现场运镜拍摄；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5.有新闻纪实影像、专题短视频策划制作、影视剧组实操经验者优先；掌握 AE、C4D，擅长动态动画、AI 视频创作及影视特效制作者优先；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6.政治素养良好，具备较强新闻敏感度，沟通协作能力强，能适应经常性出差，可高效完成临时紧急拍摄采编任务；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7.中共党员、中级及以上专业技术职称、获得省级以上新闻奖项者优先。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校园招聘条件：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1.2026届全日制普通高等院校应届毕业生（2026年7月31日前须取得毕业证书、学位证书），以及2024、2025届毕业且处于两年择业期内、未落实工作单位的高校毕业生（户口、档案、组织关系保留在学校或人才服务机构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2.影视摄影与制作、广播电视编导、新媒体艺术、新闻学、传播学、汉语言文学、动画、数字媒体艺术、网络与新媒体等相关专业；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3.能适应经常性出差；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4.有短视频或纪录片类实习作品优先；熟练使用PR、剪映等剪辑软件，熟悉基本拍摄设备；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5.中共党员优先。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9696709"/>
    <w:rsid w:val="25484FC0"/>
    <w:rsid w:val="4969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adjustRightInd w:val="0"/>
      <w:snapToGrid w:val="0"/>
      <w:spacing w:line="540" w:lineRule="exact"/>
      <w:ind w:firstLine="652"/>
      <w:jc w:val="both"/>
    </w:pPr>
    <w:rPr>
      <w:rFonts w:ascii="Calibri" w:hAnsi="Calibri" w:eastAsia="仿宋_GB2312" w:cs="Times New Roman"/>
      <w:kern w:val="0"/>
      <w:sz w:val="32"/>
      <w:szCs w:val="20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2026-06-17T06:21:00Z</dcterms:created>
  <dc:creator>朴素的名字</dc:creator>
  <cp:lastModifiedBy>朴素的名字</cp:lastModifiedBy>
  <dcterms:modified xsi:type="dcterms:W3CDTF">2026-06-17T08:43:18Z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87ADD4629F5B42D5B555E573EE10BB81_11</vt:lpwstr>
  </property>
</Properties>
</file>