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5453" w:type="pct"/>
        <w:tblInd w:w="-457"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457"/>
        <w:gridCol w:w="293"/>
        <w:gridCol w:w="105"/>
        <w:gridCol w:w="1170"/>
        <w:gridCol w:w="840"/>
        <w:gridCol w:w="840"/>
        <w:gridCol w:w="1388"/>
        <w:gridCol w:w="2826"/>
        <w:gridCol w:w="690"/>
        <w:gridCol w:w="1995"/>
        <w:gridCol w:w="390"/>
      </w:tblGrid>
      <w:tr w14:paraId="7430856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Before w:val="1"/>
          <w:gridAfter w:val="1"/>
          <w:wBefore w:w="207" w:type="pct"/>
          <w:wAfter w:w="177" w:type="pct"/>
          <w:trHeight w:val="330" w:hRule="atLeast"/>
        </w:trPr>
        <w:tc>
          <w:tcPr>
            <w:tcW w:w="4614" w:type="pct"/>
            <w:gridSpan w:val="9"/>
            <w:tcBorders>
              <w:top w:val="nil"/>
              <w:left w:val="nil"/>
              <w:bottom w:val="nil"/>
              <w:right w:val="nil"/>
            </w:tcBorders>
            <w:shd w:val="clear" w:color="auto" w:fill="auto"/>
            <w:vAlign w:val="center"/>
          </w:tcPr>
          <w:p w14:paraId="01EBD0E5">
            <w:pPr>
              <w:keepNext w:val="0"/>
              <w:keepLines w:val="0"/>
              <w:pageBreakBefore w:val="0"/>
              <w:widowControl w:val="0"/>
              <w:numPr>
                <w:ilvl w:val="0"/>
                <w:numId w:val="0"/>
              </w:numPr>
              <w:kinsoku/>
              <w:wordWrap/>
              <w:overflowPunct/>
              <w:topLinePunct w:val="0"/>
              <w:autoSpaceDE/>
              <w:autoSpaceDN/>
              <w:bidi w:val="0"/>
              <w:adjustRightInd w:val="0"/>
              <w:snapToGrid w:val="0"/>
              <w:spacing w:beforeAutospacing="0" w:afterAutospacing="0" w:line="560" w:lineRule="exact"/>
              <w:jc w:val="both"/>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附件1：</w:t>
            </w:r>
            <w:bookmarkStart w:id="0" w:name="_GoBack"/>
            <w:bookmarkEnd w:id="0"/>
          </w:p>
          <w:p w14:paraId="541A1496">
            <w:pPr>
              <w:widowControl/>
              <w:shd w:val="clear" w:color="auto" w:fill="FFFFFF"/>
              <w:spacing w:line="420" w:lineRule="atLeast"/>
              <w:ind w:firstLine="803" w:firstLineChars="200"/>
              <w:jc w:val="both"/>
              <w:rPr>
                <w:rFonts w:hint="eastAsia" w:ascii="微软雅黑" w:hAnsi="微软雅黑" w:eastAsia="微软雅黑" w:cs="微软雅黑"/>
                <w:b/>
                <w:bCs/>
                <w:i w:val="0"/>
                <w:iCs w:val="0"/>
                <w:color w:val="auto"/>
                <w:kern w:val="0"/>
                <w:sz w:val="22"/>
                <w:szCs w:val="22"/>
                <w:u w:val="none"/>
                <w:lang w:val="en-US" w:eastAsia="zh-CN" w:bidi="ar"/>
              </w:rPr>
            </w:pPr>
            <w:r>
              <w:rPr>
                <w:rFonts w:hint="eastAsia" w:ascii="方正小标宋简体" w:hAnsi="宋体" w:eastAsia="方正小标宋简体" w:cs="宋体"/>
                <w:b/>
                <w:color w:val="000000"/>
                <w:kern w:val="0"/>
                <w:sz w:val="40"/>
                <w:szCs w:val="40"/>
              </w:rPr>
              <w:t>江西</w:t>
            </w:r>
            <w:r>
              <w:rPr>
                <w:rFonts w:hint="eastAsia" w:ascii="方正小标宋简体" w:hAnsi="宋体" w:eastAsia="方正小标宋简体" w:cs="宋体"/>
                <w:b/>
                <w:color w:val="000000"/>
                <w:kern w:val="0"/>
                <w:sz w:val="40"/>
                <w:szCs w:val="40"/>
                <w:lang w:val="en-US" w:eastAsia="zh-CN"/>
              </w:rPr>
              <w:t>科技</w:t>
            </w:r>
            <w:r>
              <w:rPr>
                <w:rFonts w:hint="eastAsia" w:ascii="方正小标宋简体" w:hAnsi="宋体" w:eastAsia="方正小标宋简体" w:cs="宋体"/>
                <w:b/>
                <w:color w:val="000000"/>
                <w:kern w:val="0"/>
                <w:sz w:val="40"/>
                <w:szCs w:val="40"/>
              </w:rPr>
              <w:t>师范大学2026年高层次人才招聘岗位表</w:t>
            </w:r>
          </w:p>
        </w:tc>
      </w:tr>
      <w:tr w14:paraId="5C297E2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09" w:hRule="atLeast"/>
        </w:trPr>
        <w:tc>
          <w:tcPr>
            <w:tcW w:w="231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39DFBE9E">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Style w:val="15"/>
                <w:color w:val="auto"/>
                <w:lang w:val="en-US" w:eastAsia="zh-CN" w:bidi="ar"/>
              </w:rPr>
              <w:t xml:space="preserve">（一）领军人才、菁英人才等招聘计划                    </w:t>
            </w:r>
          </w:p>
        </w:tc>
        <w:tc>
          <w:tcPr>
            <w:tcW w:w="268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9B5CB2A">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23人</w:t>
            </w:r>
          </w:p>
        </w:tc>
      </w:tr>
      <w:tr w14:paraId="1EA7454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94" w:hRule="atLeast"/>
        </w:trPr>
        <w:tc>
          <w:tcPr>
            <w:tcW w:w="2316" w:type="pct"/>
            <w:gridSpan w:val="7"/>
            <w:tcBorders>
              <w:top w:val="single" w:color="auto" w:sz="4" w:space="0"/>
              <w:left w:val="single" w:color="auto" w:sz="4" w:space="0"/>
              <w:bottom w:val="single" w:color="auto" w:sz="4" w:space="0"/>
              <w:right w:val="single" w:color="auto" w:sz="4" w:space="0"/>
            </w:tcBorders>
            <w:shd w:val="clear" w:color="auto" w:fill="auto"/>
            <w:vAlign w:val="center"/>
          </w:tcPr>
          <w:p w14:paraId="6B08AF35">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Style w:val="15"/>
                <w:color w:val="auto"/>
                <w:lang w:val="en-US" w:eastAsia="zh-CN" w:bidi="ar"/>
              </w:rPr>
              <w:t>（二）</w:t>
            </w:r>
            <w:r>
              <w:rPr>
                <w:rStyle w:val="15"/>
                <w:rFonts w:hint="eastAsia"/>
                <w:color w:val="auto"/>
                <w:lang w:val="en-US" w:eastAsia="zh-CN" w:bidi="ar"/>
              </w:rPr>
              <w:t>博士</w:t>
            </w:r>
            <w:r>
              <w:rPr>
                <w:rStyle w:val="15"/>
                <w:color w:val="auto"/>
                <w:lang w:val="en-US" w:eastAsia="zh-CN" w:bidi="ar"/>
              </w:rPr>
              <w:t xml:space="preserve">人才招聘计划                      </w:t>
            </w:r>
          </w:p>
        </w:tc>
        <w:tc>
          <w:tcPr>
            <w:tcW w:w="2683" w:type="pct"/>
            <w:gridSpan w:val="4"/>
            <w:tcBorders>
              <w:top w:val="single" w:color="auto" w:sz="4" w:space="0"/>
              <w:left w:val="single" w:color="auto" w:sz="4" w:space="0"/>
              <w:bottom w:val="single" w:color="auto" w:sz="4" w:space="0"/>
              <w:right w:val="single" w:color="auto" w:sz="4" w:space="0"/>
            </w:tcBorders>
            <w:shd w:val="clear" w:color="auto" w:fill="auto"/>
            <w:vAlign w:val="center"/>
          </w:tcPr>
          <w:p w14:paraId="12053CEF">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59人</w:t>
            </w:r>
          </w:p>
        </w:tc>
      </w:tr>
      <w:tr w14:paraId="64486BF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00" w:hRule="atLeast"/>
        </w:trPr>
        <w:tc>
          <w:tcPr>
            <w:tcW w:w="341"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2AC0E80E">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序号</w:t>
            </w:r>
          </w:p>
        </w:tc>
        <w:tc>
          <w:tcPr>
            <w:tcW w:w="961" w:type="pct"/>
            <w:gridSpan w:val="3"/>
            <w:vMerge w:val="restart"/>
            <w:tcBorders>
              <w:top w:val="single" w:color="auto" w:sz="4" w:space="0"/>
              <w:left w:val="single" w:color="auto" w:sz="4" w:space="0"/>
              <w:right w:val="single" w:color="auto" w:sz="4" w:space="0"/>
            </w:tcBorders>
            <w:shd w:val="clear" w:color="auto" w:fill="auto"/>
            <w:vAlign w:val="center"/>
          </w:tcPr>
          <w:p w14:paraId="753EF7D6">
            <w:pPr>
              <w:keepNext w:val="0"/>
              <w:keepLines w:val="0"/>
              <w:widowControl/>
              <w:suppressLineNumbers w:val="0"/>
              <w:ind w:firstLine="660" w:firstLineChars="300"/>
              <w:jc w:val="both"/>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招聘岗位</w:t>
            </w:r>
          </w:p>
        </w:tc>
        <w:tc>
          <w:tcPr>
            <w:tcW w:w="382" w:type="pct"/>
            <w:tcBorders>
              <w:top w:val="single" w:color="auto" w:sz="4" w:space="0"/>
              <w:left w:val="single" w:color="auto" w:sz="4" w:space="0"/>
              <w:bottom w:val="nil"/>
              <w:right w:val="single" w:color="auto" w:sz="4" w:space="0"/>
            </w:tcBorders>
            <w:shd w:val="clear" w:color="auto" w:fill="auto"/>
            <w:vAlign w:val="center"/>
          </w:tcPr>
          <w:p w14:paraId="13E805A7">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岗位</w:t>
            </w:r>
          </w:p>
        </w:tc>
        <w:tc>
          <w:tcPr>
            <w:tcW w:w="631"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3A80B988">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所需学科专业及代码</w:t>
            </w:r>
          </w:p>
        </w:tc>
        <w:tc>
          <w:tcPr>
            <w:tcW w:w="1285"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43BA8401">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其他要求</w:t>
            </w:r>
          </w:p>
        </w:tc>
        <w:tc>
          <w:tcPr>
            <w:tcW w:w="313"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1DC20BC0">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招聘人数</w:t>
            </w:r>
          </w:p>
        </w:tc>
        <w:tc>
          <w:tcPr>
            <w:tcW w:w="1084" w:type="pct"/>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14:paraId="59546776">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联系方式</w:t>
            </w:r>
          </w:p>
        </w:tc>
      </w:tr>
      <w:tr w14:paraId="2B8EAAA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519" w:hRule="atLeast"/>
        </w:trPr>
        <w:tc>
          <w:tcPr>
            <w:tcW w:w="341"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E514D1A">
            <w:pPr>
              <w:jc w:val="center"/>
              <w:rPr>
                <w:rFonts w:hint="eastAsia" w:ascii="微软雅黑" w:hAnsi="微软雅黑" w:eastAsia="微软雅黑" w:cs="微软雅黑"/>
                <w:b/>
                <w:bCs/>
                <w:i w:val="0"/>
                <w:iCs w:val="0"/>
                <w:color w:val="auto"/>
                <w:sz w:val="22"/>
                <w:szCs w:val="22"/>
                <w:u w:val="none"/>
              </w:rPr>
            </w:pPr>
          </w:p>
        </w:tc>
        <w:tc>
          <w:tcPr>
            <w:tcW w:w="961" w:type="pct"/>
            <w:gridSpan w:val="3"/>
            <w:vMerge w:val="continue"/>
            <w:tcBorders>
              <w:left w:val="single" w:color="auto" w:sz="4" w:space="0"/>
              <w:bottom w:val="single" w:color="auto" w:sz="4" w:space="0"/>
              <w:right w:val="single" w:color="auto" w:sz="4" w:space="0"/>
            </w:tcBorders>
            <w:shd w:val="clear" w:color="auto" w:fill="auto"/>
            <w:vAlign w:val="center"/>
          </w:tcPr>
          <w:p w14:paraId="0B3470D3">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p>
        </w:tc>
        <w:tc>
          <w:tcPr>
            <w:tcW w:w="382" w:type="pct"/>
            <w:tcBorders>
              <w:top w:val="nil"/>
              <w:left w:val="single" w:color="auto" w:sz="4" w:space="0"/>
              <w:bottom w:val="single" w:color="auto" w:sz="4" w:space="0"/>
              <w:right w:val="single" w:color="auto" w:sz="4" w:space="0"/>
            </w:tcBorders>
            <w:shd w:val="clear" w:color="auto" w:fill="auto"/>
            <w:vAlign w:val="center"/>
          </w:tcPr>
          <w:p w14:paraId="04FF3929">
            <w:pPr>
              <w:keepNext w:val="0"/>
              <w:keepLines w:val="0"/>
              <w:widowControl/>
              <w:suppressLineNumbers w:val="0"/>
              <w:jc w:val="center"/>
              <w:textAlignment w:val="center"/>
              <w:rPr>
                <w:rFonts w:hint="eastAsia" w:ascii="微软雅黑" w:hAnsi="微软雅黑" w:eastAsia="微软雅黑" w:cs="微软雅黑"/>
                <w:b/>
                <w:bCs/>
                <w:i w:val="0"/>
                <w:iCs w:val="0"/>
                <w:color w:val="auto"/>
                <w:sz w:val="22"/>
                <w:szCs w:val="22"/>
                <w:u w:val="none"/>
              </w:rPr>
            </w:pPr>
            <w:r>
              <w:rPr>
                <w:rFonts w:hint="eastAsia" w:ascii="微软雅黑" w:hAnsi="微软雅黑" w:eastAsia="微软雅黑" w:cs="微软雅黑"/>
                <w:b/>
                <w:bCs/>
                <w:i w:val="0"/>
                <w:iCs w:val="0"/>
                <w:color w:val="auto"/>
                <w:kern w:val="0"/>
                <w:sz w:val="22"/>
                <w:szCs w:val="22"/>
                <w:u w:val="none"/>
                <w:lang w:val="en-US" w:eastAsia="zh-CN" w:bidi="ar"/>
              </w:rPr>
              <w:t>类别</w:t>
            </w:r>
          </w:p>
        </w:tc>
        <w:tc>
          <w:tcPr>
            <w:tcW w:w="631"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365C2BB9">
            <w:pPr>
              <w:jc w:val="center"/>
              <w:rPr>
                <w:rFonts w:hint="eastAsia" w:ascii="微软雅黑" w:hAnsi="微软雅黑" w:eastAsia="微软雅黑" w:cs="微软雅黑"/>
                <w:b/>
                <w:bCs/>
                <w:i w:val="0"/>
                <w:iCs w:val="0"/>
                <w:color w:val="auto"/>
                <w:sz w:val="22"/>
                <w:szCs w:val="22"/>
                <w:u w:val="none"/>
              </w:rPr>
            </w:pPr>
          </w:p>
        </w:tc>
        <w:tc>
          <w:tcPr>
            <w:tcW w:w="1285"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D4973EB">
            <w:pPr>
              <w:jc w:val="center"/>
              <w:rPr>
                <w:rFonts w:hint="eastAsia" w:ascii="微软雅黑" w:hAnsi="微软雅黑" w:eastAsia="微软雅黑" w:cs="微软雅黑"/>
                <w:b/>
                <w:bCs/>
                <w:i w:val="0"/>
                <w:iCs w:val="0"/>
                <w:color w:val="auto"/>
                <w:sz w:val="22"/>
                <w:szCs w:val="22"/>
                <w:u w:val="none"/>
              </w:rPr>
            </w:pPr>
          </w:p>
        </w:tc>
        <w:tc>
          <w:tcPr>
            <w:tcW w:w="313"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4F6EB2D0">
            <w:pPr>
              <w:jc w:val="center"/>
              <w:rPr>
                <w:rFonts w:hint="eastAsia" w:ascii="微软雅黑" w:hAnsi="微软雅黑" w:eastAsia="微软雅黑" w:cs="微软雅黑"/>
                <w:b/>
                <w:bCs/>
                <w:i w:val="0"/>
                <w:iCs w:val="0"/>
                <w:color w:val="auto"/>
                <w:sz w:val="22"/>
                <w:szCs w:val="22"/>
                <w:u w:val="none"/>
              </w:rPr>
            </w:pPr>
          </w:p>
        </w:tc>
        <w:tc>
          <w:tcPr>
            <w:tcW w:w="1084" w:type="pct"/>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14:paraId="57639C52">
            <w:pPr>
              <w:jc w:val="center"/>
              <w:rPr>
                <w:rFonts w:hint="eastAsia" w:ascii="微软雅黑" w:hAnsi="微软雅黑" w:eastAsia="微软雅黑" w:cs="微软雅黑"/>
                <w:b/>
                <w:bCs/>
                <w:i w:val="0"/>
                <w:iCs w:val="0"/>
                <w:color w:val="auto"/>
                <w:sz w:val="22"/>
                <w:szCs w:val="22"/>
                <w:u w:val="none"/>
              </w:rPr>
            </w:pPr>
          </w:p>
        </w:tc>
      </w:tr>
      <w:tr w14:paraId="4CCF2C6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36" w:hRule="atLeast"/>
        </w:trPr>
        <w:tc>
          <w:tcPr>
            <w:tcW w:w="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113939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22F32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文学院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7B6144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37D38F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FE948D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教育学（04）文学（05）</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D86828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主要从事文学、教育学等专业的教学科研工作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CCF26C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5FD5C1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陈绪平(18942345166) chenxuping1980@126.com</w:t>
            </w:r>
          </w:p>
        </w:tc>
      </w:tr>
      <w:tr w14:paraId="6BB00B5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C1A7C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39B03F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旅游与历史文化学院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D3A4BE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164807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67C177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历史学（06）工学（08）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B14070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主要从事历史学、工学等专业的教学科研工作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32D217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EDC344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黄军(13576982086)  764213248@qq.com</w:t>
            </w:r>
          </w:p>
        </w:tc>
      </w:tr>
      <w:tr w14:paraId="53D811D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CA0856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79825D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外国语学院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076F51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C9D121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96C93E6">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文学（05）</w:t>
            </w:r>
          </w:p>
          <w:p w14:paraId="099C2BAD">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历史学（06）</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344948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主要从事外国语言文学、区域国别学等专业的教学科研工作。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6BED8A4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60457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朱英昊(18770075001) 615508063@qq.com</w:t>
            </w:r>
          </w:p>
        </w:tc>
      </w:tr>
      <w:tr w14:paraId="6533545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341"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837316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579"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056BDF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经济管理与法学院（MBA教育中心）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C24A04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89741E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6019928E">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经济学（02）法学（03）</w:t>
            </w:r>
          </w:p>
          <w:p w14:paraId="2728ED7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3EE79CEE">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0F60689E">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医学（10）</w:t>
            </w:r>
          </w:p>
          <w:p w14:paraId="5F64A93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管理学（12）</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105CEB4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主要从事学院现有经济管理类或法学类本硕专业教学科研工作或依托学院现属校级科研平台专职从事科研工作。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2D9FD0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CC07E4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fldChar w:fldCharType="begin"/>
            </w:r>
            <w:r>
              <w:rPr>
                <w:rFonts w:hint="eastAsia" w:ascii="微软雅黑" w:hAnsi="微软雅黑" w:eastAsia="微软雅黑" w:cs="微软雅黑"/>
                <w:i w:val="0"/>
                <w:iCs w:val="0"/>
                <w:color w:val="auto"/>
                <w:kern w:val="0"/>
                <w:sz w:val="20"/>
                <w:szCs w:val="20"/>
                <w:u w:val="none"/>
                <w:lang w:val="en-US" w:eastAsia="zh-CN" w:bidi="ar"/>
              </w:rPr>
              <w:instrText xml:space="preserve"> HYPERLINK "mailto:648034840@qq.com" \o "mailto:648034840@qq.com" </w:instrText>
            </w:r>
            <w:r>
              <w:rPr>
                <w:rFonts w:hint="eastAsia" w:ascii="微软雅黑" w:hAnsi="微软雅黑" w:eastAsia="微软雅黑" w:cs="微软雅黑"/>
                <w:i w:val="0"/>
                <w:iCs w:val="0"/>
                <w:color w:val="auto"/>
                <w:kern w:val="0"/>
                <w:sz w:val="20"/>
                <w:szCs w:val="20"/>
                <w:u w:val="none"/>
                <w:lang w:val="en-US" w:eastAsia="zh-CN" w:bidi="ar"/>
              </w:rPr>
              <w:fldChar w:fldCharType="separate"/>
            </w:r>
            <w:r>
              <w:rPr>
                <w:rStyle w:val="9"/>
                <w:rFonts w:hint="eastAsia" w:ascii="微软雅黑" w:hAnsi="微软雅黑" w:eastAsia="微软雅黑" w:cs="微软雅黑"/>
                <w:i w:val="0"/>
                <w:iCs w:val="0"/>
                <w:color w:val="auto"/>
                <w:sz w:val="20"/>
                <w:szCs w:val="20"/>
                <w:u w:val="none"/>
              </w:rPr>
              <w:t>何辉(18879175137) 648034840@qq.com</w:t>
            </w:r>
            <w:r>
              <w:rPr>
                <w:rFonts w:hint="eastAsia" w:ascii="微软雅黑" w:hAnsi="微软雅黑" w:eastAsia="微软雅黑" w:cs="微软雅黑"/>
                <w:i w:val="0"/>
                <w:iCs w:val="0"/>
                <w:color w:val="auto"/>
                <w:kern w:val="0"/>
                <w:sz w:val="20"/>
                <w:szCs w:val="20"/>
                <w:u w:val="none"/>
                <w:lang w:val="en-US" w:eastAsia="zh-CN" w:bidi="ar"/>
              </w:rPr>
              <w:fldChar w:fldCharType="end"/>
            </w:r>
          </w:p>
        </w:tc>
      </w:tr>
      <w:tr w14:paraId="386751E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E828E2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1B88FD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教育学部</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078AB9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6A5DFB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75948C4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教育学（04）</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B5A610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主要从事教育学专业的教学科研工作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6D52B2C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17FD43E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易安雯(18970908251) 87408881@qq.com</w:t>
            </w:r>
          </w:p>
        </w:tc>
      </w:tr>
      <w:tr w14:paraId="7BB1393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2CD767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058B8D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马克思主义学院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203562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4B602C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2107AB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法学（03）</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6EA8A73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主要从事马克思主义理论、中共党史党建学、学科教学（思政）等专业的教学科研工作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1399EF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46BB85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吕滨卓(18673443618) 1830542018@qq.com</w:t>
            </w:r>
          </w:p>
        </w:tc>
      </w:tr>
      <w:tr w14:paraId="58D87BE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0FD9D1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7</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4B498F3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美术学院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45D125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3F5E61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00A2D238">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1D5FDC3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艺术学（13）</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3730E08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主要从事设计学、艺术学及相关交叉学科的教学与科研工作，</w:t>
            </w:r>
            <w:r>
              <w:rPr>
                <w:rStyle w:val="16"/>
                <w:color w:val="auto"/>
                <w:lang w:val="en-US" w:eastAsia="zh-CN" w:bidi="ar"/>
              </w:rPr>
              <w:t>具备扎实工科背景，学术功底深厚，科研能力突出。</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605729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EACA8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熊敬豪(18296811203) 455059688@qq.com</w:t>
            </w:r>
          </w:p>
        </w:tc>
      </w:tr>
      <w:tr w14:paraId="15720EF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D22C5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8</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0B9E3E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音乐学院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970906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9B8732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CBA07A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艺术学（13）</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75C6964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主要从事艺术学理论（艺术学）、音乐与舞蹈学等专业的教学科研工作。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AB1DDC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ABCB19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fldChar w:fldCharType="begin"/>
            </w:r>
            <w:r>
              <w:rPr>
                <w:rFonts w:hint="eastAsia" w:ascii="微软雅黑" w:hAnsi="微软雅黑" w:eastAsia="微软雅黑" w:cs="微软雅黑"/>
                <w:i w:val="0"/>
                <w:iCs w:val="0"/>
                <w:color w:val="auto"/>
                <w:kern w:val="0"/>
                <w:sz w:val="20"/>
                <w:szCs w:val="20"/>
                <w:u w:val="none"/>
                <w:lang w:val="en-US" w:eastAsia="zh-CN" w:bidi="ar"/>
              </w:rPr>
              <w:instrText xml:space="preserve"> HYPERLINK "mailto:1361085923@qq.com" \o "mailto:1361085923@qq.com" </w:instrText>
            </w:r>
            <w:r>
              <w:rPr>
                <w:rFonts w:hint="eastAsia" w:ascii="微软雅黑" w:hAnsi="微软雅黑" w:eastAsia="微软雅黑" w:cs="微软雅黑"/>
                <w:i w:val="0"/>
                <w:iCs w:val="0"/>
                <w:color w:val="auto"/>
                <w:kern w:val="0"/>
                <w:sz w:val="20"/>
                <w:szCs w:val="20"/>
                <w:u w:val="none"/>
                <w:lang w:val="en-US" w:eastAsia="zh-CN" w:bidi="ar"/>
              </w:rPr>
              <w:fldChar w:fldCharType="separate"/>
            </w:r>
            <w:r>
              <w:rPr>
                <w:rStyle w:val="9"/>
                <w:rFonts w:hint="eastAsia" w:ascii="微软雅黑" w:hAnsi="微软雅黑" w:eastAsia="微软雅黑" w:cs="微软雅黑"/>
                <w:i w:val="0"/>
                <w:iCs w:val="0"/>
                <w:color w:val="auto"/>
                <w:sz w:val="20"/>
                <w:szCs w:val="20"/>
                <w:u w:val="none"/>
              </w:rPr>
              <w:t>郭紫峰(18250044213) 1361085923@qq.com</w:t>
            </w:r>
            <w:r>
              <w:rPr>
                <w:rFonts w:hint="eastAsia" w:ascii="微软雅黑" w:hAnsi="微软雅黑" w:eastAsia="微软雅黑" w:cs="微软雅黑"/>
                <w:i w:val="0"/>
                <w:iCs w:val="0"/>
                <w:color w:val="auto"/>
                <w:kern w:val="0"/>
                <w:sz w:val="20"/>
                <w:szCs w:val="20"/>
                <w:u w:val="none"/>
                <w:lang w:val="en-US" w:eastAsia="zh-CN" w:bidi="ar"/>
              </w:rPr>
              <w:fldChar w:fldCharType="end"/>
            </w:r>
          </w:p>
        </w:tc>
      </w:tr>
      <w:tr w14:paraId="619DDD2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6CAC1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9</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B9CE61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体育与健康学院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78C6E7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F7AEB5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7B0655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教育学（04）</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4A17E4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主要从事体育教学理论与实践、运动健康与管理、地方体育文化、运动人体科学等方向教学科研工作。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F12FCC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B7A7D0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邓艺华(13970943602) nckddyh@126.com</w:t>
            </w:r>
          </w:p>
        </w:tc>
      </w:tr>
      <w:tr w14:paraId="23B5D8E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EE9F4C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10</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02ECF1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数学科学学院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0029BB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FC9033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FDB0DB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20D8EA2F">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4F2372E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主要从事数学、统计学、学科教学（数学）、计算机等专业的教学科研工作。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DA8A22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5B3275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肖迎迎(15279104700) wittes163@163.com</w:t>
            </w:r>
          </w:p>
        </w:tc>
      </w:tr>
      <w:tr w14:paraId="6BE4332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30703F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11</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5FF869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信息工程学院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E34F2E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DA07E2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2545D0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4D6F21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主要从事电子信息工程、机电机制等专业的教学科研工作。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586DC0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9D3E6A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罗强(13576918019)  13576918019@163.com</w:t>
            </w:r>
          </w:p>
        </w:tc>
      </w:tr>
      <w:tr w14:paraId="2D15AA7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D2930B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12</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DB1B13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化学化工学院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4B7C46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306670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5DDA52BD">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57D6173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5F4EB07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主要从事理学、工学等专业的教学科研工作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9BD253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247D34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刘峰(13576295727)  feng67807@163.com</w:t>
            </w:r>
          </w:p>
        </w:tc>
      </w:tr>
      <w:tr w14:paraId="16D28F9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30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280517A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13</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22CF5BD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土木工程学院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7008E60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DD20A2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3CBEA6AB">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7B3C4DC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土木工程、能源动力或智能制造相关专业的教学科研工作。研究方向需与土木工程主干学科高度契合，能胜任本科、研究生核心课程教学及指导能力。能助力学院学科评估、科研平台建设、团队建设与人才培养，具备较强的学术组织与成果转化能力。</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CBE9B3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8AB6B2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周晓亭(18146622039) 5</w:t>
            </w:r>
            <w:r>
              <w:rPr>
                <w:rStyle w:val="17"/>
                <w:color w:val="auto"/>
                <w:lang w:val="en-US" w:eastAsia="zh-CN" w:bidi="ar"/>
              </w:rPr>
              <w:t>26438281</w:t>
            </w:r>
            <w:r>
              <w:rPr>
                <w:rStyle w:val="16"/>
                <w:color w:val="auto"/>
                <w:lang w:val="en-US" w:eastAsia="zh-CN" w:bidi="ar"/>
              </w:rPr>
              <w:t>@</w:t>
            </w:r>
            <w:r>
              <w:rPr>
                <w:rStyle w:val="17"/>
                <w:color w:val="auto"/>
                <w:lang w:val="en-US" w:eastAsia="zh-CN" w:bidi="ar"/>
              </w:rPr>
              <w:t>qq.com</w:t>
            </w:r>
          </w:p>
        </w:tc>
      </w:tr>
      <w:tr w14:paraId="11278C9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519F68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14</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941679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生命科学学院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20C90D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EE4AD9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DBF7124">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02089BF6">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6A07746A">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农学（09）</w:t>
            </w:r>
          </w:p>
          <w:p w14:paraId="3BFD454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医学（10）</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8392F4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主要从事生物学、化学工程与技术、轻工技术与工程、生物医学工程、食品科学与工程、生物工程、生物与医药、基础医学、纳米科学与工程等专业的教学科研工作。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79DCB9B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61B180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顾兵(13979174889)  674506602@qq.com</w:t>
            </w:r>
          </w:p>
        </w:tc>
      </w:tr>
      <w:tr w14:paraId="4A4144F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4C7840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15</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532FA5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药学院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49122C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7AE191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3182E4E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5F27C9E0">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77A848B2">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医学（10）</w:t>
            </w:r>
          </w:p>
          <w:p w14:paraId="6AA1C617">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交叉学科（14）</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0C41DAC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主要从事放射性药物、药物分析、药理学等专业领域的教学科研工作。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1AAE7C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5EF580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郭玉平(15279122973) 305560258@qq.com</w:t>
            </w:r>
          </w:p>
        </w:tc>
      </w:tr>
      <w:tr w14:paraId="0D31A21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0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D8EB98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16</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6ED23A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材料与能源学院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075C695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134EC8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EF294B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17809D0C">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1381541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主要从事材料相关专业的教学科研工作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EB3490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5</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301027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杨干兰(13576025649) 632407651@qq.com</w:t>
            </w:r>
          </w:p>
        </w:tc>
      </w:tr>
      <w:tr w14:paraId="7318C89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99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06DBE5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17</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49AAE43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人工智能学院</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9E88B4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教学科研岗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B1BCC8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0B1EA5C8">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171F3F0B">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4CFF2C53">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管理学（12）</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06D3E952">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主要从事人工智能、模式识别与智能系统、计算机科学与技术、软件工程、控制工程、信息管理、仪器仪表类等专业的教学科研工作。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4716B79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40A186A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刘思行(18807919113) sihang_liu@jxstnu.edu.cn</w:t>
            </w:r>
          </w:p>
        </w:tc>
      </w:tr>
      <w:tr w14:paraId="313A741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29508B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18</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7774F3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中国共产党建军精神研究院（八一精神研究中心）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B1A7FD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32A02C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7EC81FD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法学（03）</w:t>
            </w:r>
          </w:p>
          <w:p w14:paraId="4EB113AE">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历史学（06）军事学（11）</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6BCAC2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主要从事马克思主义理论和中共党史党建学、建军史等领域的科研工作。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3F05C8D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7F9CD2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刘琳(15979015405)  1830542018@qq.com</w:t>
            </w:r>
          </w:p>
        </w:tc>
      </w:tr>
      <w:tr w14:paraId="2CF1D5D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EA97F1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19</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2C90FCC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革命文物协同研究中心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188684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24DBE4E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5A4DCFB">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法学（03）</w:t>
            </w:r>
          </w:p>
          <w:p w14:paraId="5CC67F05">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教育学（04）历史学（06）管理学（12）</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73DA13AD">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主要从事法学、管理学、历史学、教育学等专业的科研工作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857E3E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677128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李志强(13970945246) 1123443935@qq.com</w:t>
            </w:r>
          </w:p>
        </w:tc>
      </w:tr>
      <w:tr w14:paraId="3767DAF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940345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20</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F0181F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数字化社会与地方文化发展研究中心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21F526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3F96DE9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296DD4C8">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哲学（01）</w:t>
            </w:r>
          </w:p>
          <w:p w14:paraId="103E3ECE">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经济学（02）文学（05）</w:t>
            </w:r>
          </w:p>
          <w:p w14:paraId="3C661FA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历史学（06）</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1689F19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主要从事经济学、历史学、文学、哲学等专业的科研工作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62517B6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0C7CAEC4">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袁洁(18879217999)  449076501@qq.com</w:t>
            </w:r>
          </w:p>
        </w:tc>
      </w:tr>
      <w:tr w14:paraId="3843627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98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18A5C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21</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403EAE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有机功能分子研究所、有机功能分子江西省重点实验室</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BBB2CC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666049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50F52FA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理学（07）</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E193F4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主要从事生物体内重要信号分子新型检测方法、食品中病原性微生物的快速检测方法和相关产品的研制、新型有机光电功能材料、导电高分子新材料的科研工作。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53941FA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5A2D6F3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胡韬(15079061026)  4321084@qq.com</w:t>
            </w:r>
          </w:p>
        </w:tc>
      </w:tr>
      <w:tr w14:paraId="3FE9148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66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6E59967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22</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70AEDC4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先进电子材料与器件江西省重点实验室</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80C570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6B84776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4B13F7F6">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43FE59C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主要从事半导体光电材料与器件、光电检测与信息处理 、智能计算与模式识别等方向的科研工作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194BE36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4</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7B85ADA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黄振(13970981619)  zhenhuang007@163.com</w:t>
            </w:r>
          </w:p>
        </w:tc>
      </w:tr>
      <w:tr w14:paraId="24A68C4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65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71EEDC69">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23</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2C73CFB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柔性电子创新研究院、柔性电子江西省重点实验室</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F5F405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3E3BF1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542DC15E">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4FC11700">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190E992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主要从事柔性电子材料与器件、柔性能源与系统集成、柔性传感与生物医学电子、印刷电子与柔性制造、柔性显示与光电子器件、柔性智能感知等相关方向的科研工作。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54E813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3</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6CF6331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黄瑶(13130208612)  hy861222@163.com</w:t>
            </w:r>
          </w:p>
        </w:tc>
      </w:tr>
      <w:tr w14:paraId="0FD914B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97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18C5C1F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24</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6B790733">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药物分子设计与评价江西省重点实验室</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53697B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科研为主岗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1399ADFE">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77DB275">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理学（07）</w:t>
            </w:r>
          </w:p>
          <w:p w14:paraId="35EF31EF">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工学（08）</w:t>
            </w:r>
          </w:p>
          <w:p w14:paraId="67EEBA82">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医学（10）</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5569C060">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主要从事放射性药物研究与开发、小分子靶向药物的研究与开发、药物合成新工艺研究、天然活性产物全合成与结构修饰、生物材料与药物新剂型等领域的科研工作。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062D822B">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6</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22C74B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聂存鹏(15273179049) 1359997432@qq.com</w:t>
            </w:r>
          </w:p>
        </w:tc>
      </w:tr>
      <w:tr w14:paraId="6AAD8FF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33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5E2D66C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25</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641459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教育技术与信息中心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4E87620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教辅岗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17A8015">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778CB314">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工学（08）</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20641ACC">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主要从事网络安全、数据安全、智慧校园建设等专业领域的技术服务及相关的科研工作。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2E84825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3ADCE4B1">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曾夏玲(15879175768) 99274097@qq.com</w:t>
            </w:r>
          </w:p>
        </w:tc>
      </w:tr>
      <w:tr w14:paraId="3A42115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325" w:hRule="atLeast"/>
        </w:trPr>
        <w:tc>
          <w:tcPr>
            <w:tcW w:w="388" w:type="pct"/>
            <w:gridSpan w:val="3"/>
            <w:tcBorders>
              <w:top w:val="single" w:color="auto" w:sz="4" w:space="0"/>
              <w:left w:val="single" w:color="auto" w:sz="4" w:space="0"/>
              <w:bottom w:val="single" w:color="auto" w:sz="4" w:space="0"/>
              <w:right w:val="single" w:color="auto" w:sz="4" w:space="0"/>
            </w:tcBorders>
            <w:shd w:val="clear" w:color="auto" w:fill="auto"/>
            <w:vAlign w:val="center"/>
          </w:tcPr>
          <w:p w14:paraId="0F1B6688">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26</w:t>
            </w:r>
          </w:p>
        </w:tc>
        <w:tc>
          <w:tcPr>
            <w:tcW w:w="532" w:type="pct"/>
            <w:tcBorders>
              <w:top w:val="single" w:color="auto" w:sz="4" w:space="0"/>
              <w:left w:val="single" w:color="auto" w:sz="4" w:space="0"/>
              <w:bottom w:val="single" w:color="auto" w:sz="4" w:space="0"/>
              <w:right w:val="single" w:color="auto" w:sz="4" w:space="0"/>
            </w:tcBorders>
            <w:shd w:val="clear" w:color="auto" w:fill="auto"/>
            <w:vAlign w:val="center"/>
          </w:tcPr>
          <w:p w14:paraId="16462D0F">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产业管理中心</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31FA357">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教辅岗</w:t>
            </w:r>
          </w:p>
        </w:tc>
        <w:tc>
          <w:tcPr>
            <w:tcW w:w="382" w:type="pct"/>
            <w:tcBorders>
              <w:top w:val="single" w:color="auto" w:sz="4" w:space="0"/>
              <w:left w:val="single" w:color="auto" w:sz="4" w:space="0"/>
              <w:bottom w:val="single" w:color="auto" w:sz="4" w:space="0"/>
              <w:right w:val="single" w:color="auto" w:sz="4" w:space="0"/>
            </w:tcBorders>
            <w:shd w:val="clear" w:color="auto" w:fill="auto"/>
            <w:vAlign w:val="center"/>
          </w:tcPr>
          <w:p w14:paraId="530E4A0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专业技术岗</w:t>
            </w:r>
          </w:p>
        </w:tc>
        <w:tc>
          <w:tcPr>
            <w:tcW w:w="631" w:type="pct"/>
            <w:tcBorders>
              <w:top w:val="single" w:color="auto" w:sz="4" w:space="0"/>
              <w:left w:val="single" w:color="auto" w:sz="4" w:space="0"/>
              <w:bottom w:val="single" w:color="auto" w:sz="4" w:space="0"/>
              <w:right w:val="single" w:color="auto" w:sz="4" w:space="0"/>
            </w:tcBorders>
            <w:shd w:val="clear" w:color="auto" w:fill="auto"/>
            <w:vAlign w:val="center"/>
          </w:tcPr>
          <w:p w14:paraId="189BA036">
            <w:pPr>
              <w:keepNext w:val="0"/>
              <w:keepLines w:val="0"/>
              <w:widowControl/>
              <w:suppressLineNumbers w:val="0"/>
              <w:jc w:val="left"/>
              <w:textAlignment w:val="center"/>
              <w:rPr>
                <w:rFonts w:hint="eastAsia" w:ascii="微软雅黑" w:hAnsi="微软雅黑" w:eastAsia="微软雅黑" w:cs="微软雅黑"/>
                <w:i w:val="0"/>
                <w:iCs w:val="0"/>
                <w:color w:val="auto"/>
                <w:kern w:val="0"/>
                <w:sz w:val="20"/>
                <w:szCs w:val="20"/>
                <w:u w:val="none"/>
                <w:lang w:val="en-US" w:eastAsia="zh-CN" w:bidi="ar"/>
              </w:rPr>
            </w:pPr>
            <w:r>
              <w:rPr>
                <w:rFonts w:hint="eastAsia" w:ascii="微软雅黑" w:hAnsi="微软雅黑" w:eastAsia="微软雅黑" w:cs="微软雅黑"/>
                <w:i w:val="0"/>
                <w:iCs w:val="0"/>
                <w:color w:val="auto"/>
                <w:kern w:val="0"/>
                <w:sz w:val="20"/>
                <w:szCs w:val="20"/>
                <w:u w:val="none"/>
                <w:lang w:val="en-US" w:eastAsia="zh-CN" w:bidi="ar"/>
              </w:rPr>
              <w:t>法学（03）</w:t>
            </w:r>
          </w:p>
          <w:p w14:paraId="59A4DA88">
            <w:pPr>
              <w:keepNext w:val="0"/>
              <w:keepLines w:val="0"/>
              <w:widowControl/>
              <w:suppressLineNumbers w:val="0"/>
              <w:jc w:val="left"/>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教育学（04）历史学（06）军事学（11）管理学（12）艺术学（13）</w:t>
            </w:r>
          </w:p>
        </w:tc>
        <w:tc>
          <w:tcPr>
            <w:tcW w:w="1285" w:type="pct"/>
            <w:tcBorders>
              <w:top w:val="single" w:color="auto" w:sz="4" w:space="0"/>
              <w:left w:val="single" w:color="auto" w:sz="4" w:space="0"/>
              <w:bottom w:val="single" w:color="auto" w:sz="4" w:space="0"/>
              <w:right w:val="single" w:color="auto" w:sz="4" w:space="0"/>
            </w:tcBorders>
            <w:shd w:val="clear" w:color="auto" w:fill="auto"/>
            <w:vAlign w:val="center"/>
          </w:tcPr>
          <w:p w14:paraId="3460B71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主要从事国防教育、大思政课研发等方面的科学研究，完成省委宣传部、省教育厅等国防教育相关部门委托的科研和社会服务工作。</w:t>
            </w:r>
          </w:p>
        </w:tc>
        <w:tc>
          <w:tcPr>
            <w:tcW w:w="313" w:type="pct"/>
            <w:tcBorders>
              <w:top w:val="single" w:color="auto" w:sz="4" w:space="0"/>
              <w:left w:val="single" w:color="auto" w:sz="4" w:space="0"/>
              <w:bottom w:val="single" w:color="auto" w:sz="4" w:space="0"/>
              <w:right w:val="single" w:color="auto" w:sz="4" w:space="0"/>
            </w:tcBorders>
            <w:shd w:val="clear" w:color="auto" w:fill="auto"/>
            <w:vAlign w:val="center"/>
          </w:tcPr>
          <w:p w14:paraId="187A66D6">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1</w:t>
            </w:r>
          </w:p>
        </w:tc>
        <w:tc>
          <w:tcPr>
            <w:tcW w:w="1084" w:type="pct"/>
            <w:gridSpan w:val="2"/>
            <w:tcBorders>
              <w:top w:val="single" w:color="auto" w:sz="4" w:space="0"/>
              <w:left w:val="single" w:color="auto" w:sz="4" w:space="0"/>
              <w:bottom w:val="single" w:color="auto" w:sz="4" w:space="0"/>
              <w:right w:val="single" w:color="auto" w:sz="4" w:space="0"/>
            </w:tcBorders>
            <w:shd w:val="clear" w:color="auto" w:fill="auto"/>
            <w:vAlign w:val="center"/>
          </w:tcPr>
          <w:p w14:paraId="20CA59A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赖晨思(18702501462) jxgfjzw@126.com</w:t>
            </w:r>
          </w:p>
        </w:tc>
      </w:tr>
      <w:tr w14:paraId="3A12553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360" w:hRule="atLeast"/>
        </w:trPr>
        <w:tc>
          <w:tcPr>
            <w:tcW w:w="5000" w:type="pct"/>
            <w:gridSpan w:val="11"/>
            <w:tcBorders>
              <w:top w:val="single" w:color="auto" w:sz="4" w:space="0"/>
              <w:left w:val="single" w:color="auto" w:sz="4" w:space="0"/>
              <w:bottom w:val="single" w:color="auto" w:sz="4" w:space="0"/>
              <w:right w:val="single" w:color="auto" w:sz="4" w:space="0"/>
            </w:tcBorders>
            <w:shd w:val="clear" w:color="auto" w:fill="auto"/>
            <w:vAlign w:val="center"/>
          </w:tcPr>
          <w:p w14:paraId="5572C5FA">
            <w:pPr>
              <w:keepNext w:val="0"/>
              <w:keepLines w:val="0"/>
              <w:widowControl/>
              <w:suppressLineNumbers w:val="0"/>
              <w:jc w:val="center"/>
              <w:textAlignment w:val="center"/>
              <w:rPr>
                <w:rFonts w:hint="eastAsia" w:ascii="微软雅黑" w:hAnsi="微软雅黑" w:eastAsia="微软雅黑" w:cs="微软雅黑"/>
                <w:i w:val="0"/>
                <w:iCs w:val="0"/>
                <w:color w:val="auto"/>
                <w:sz w:val="20"/>
                <w:szCs w:val="20"/>
                <w:u w:val="none"/>
              </w:rPr>
            </w:pPr>
            <w:r>
              <w:rPr>
                <w:rFonts w:hint="eastAsia" w:ascii="微软雅黑" w:hAnsi="微软雅黑" w:eastAsia="微软雅黑" w:cs="微软雅黑"/>
                <w:i w:val="0"/>
                <w:iCs w:val="0"/>
                <w:color w:val="auto"/>
                <w:kern w:val="0"/>
                <w:sz w:val="20"/>
                <w:szCs w:val="20"/>
                <w:u w:val="none"/>
                <w:lang w:val="en-US" w:eastAsia="zh-CN" w:bidi="ar"/>
              </w:rPr>
              <w:t>合计82人</w:t>
            </w:r>
          </w:p>
        </w:tc>
      </w:tr>
    </w:tbl>
    <w:p w14:paraId="5090847C">
      <w:pPr>
        <w:rPr>
          <w:color w:val="auto"/>
          <w:lang w:val="en-US" w:eastAsia="zh-CN"/>
        </w:rPr>
      </w:pPr>
    </w:p>
    <w:sectPr>
      <w:pgSz w:w="11906" w:h="16838"/>
      <w:pgMar w:top="1440" w:right="1021" w:bottom="1440" w:left="1021"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embedRegular r:id="rId1" w:fontKey="{BB48A2F9-72FB-4AB4-BDD8-4E4D922B0158}"/>
  </w:font>
  <w:font w:name="仿宋_GB2312">
    <w:panose1 w:val="02010609030101010101"/>
    <w:charset w:val="86"/>
    <w:family w:val="auto"/>
    <w:pitch w:val="default"/>
    <w:sig w:usb0="00000001" w:usb1="080E0000" w:usb2="00000000" w:usb3="00000000" w:csb0="00040000" w:csb1="00000000"/>
    <w:embedRegular r:id="rId2" w:fontKey="{01811A51-F366-481C-BBDC-FB42E533F0D7}"/>
  </w:font>
  <w:font w:name="方正小标宋简体">
    <w:panose1 w:val="02000000000000000000"/>
    <w:charset w:val="86"/>
    <w:family w:val="script"/>
    <w:pitch w:val="default"/>
    <w:sig w:usb0="00000001" w:usb1="08000000" w:usb2="00000000" w:usb3="00000000" w:csb0="00040000" w:csb1="00000000"/>
    <w:embedRegular r:id="rId3" w:fontKey="{554D36EC-69D4-41DE-8494-79EB891891B5}"/>
  </w:font>
  <w:font w:name="WPSEMBED1">
    <w:panose1 w:val="02000000000000000000"/>
    <w:charset w:val="86"/>
    <w:family w:val="auto"/>
    <w:pitch w:val="default"/>
    <w:sig w:usb0="00000001" w:usb1="08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NotTrackMoves/>
  <w:documentProtection w:enforcement="0"/>
  <w:defaultTabStop w:val="420"/>
  <w:drawingGridVerticalSpacing w:val="156"/>
  <w:displayHorizontalDrawingGridEvery w:val="1"/>
  <w:displayVerticalDrawingGridEvery w:val="1"/>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doNotWrapTextWithPunct/>
    <w:doNotUseEastAsianBreakRules/>
    <w:useFELayout/>
    <w:doNotUseIndentAsNumberingTabStop/>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mNlNWMxMTQwN2Q4ODk3ZTUxYTMxNWRlZTJhZTc2ODQifQ=="/>
  </w:docVars>
  <w:rsids>
    <w:rsidRoot w:val="00625076"/>
    <w:rsid w:val="0002347A"/>
    <w:rsid w:val="00027471"/>
    <w:rsid w:val="000515FE"/>
    <w:rsid w:val="00055B76"/>
    <w:rsid w:val="00070E84"/>
    <w:rsid w:val="000A7C45"/>
    <w:rsid w:val="00103A2E"/>
    <w:rsid w:val="00105390"/>
    <w:rsid w:val="00127A1F"/>
    <w:rsid w:val="00133A01"/>
    <w:rsid w:val="00171019"/>
    <w:rsid w:val="001D221E"/>
    <w:rsid w:val="001D3D09"/>
    <w:rsid w:val="001D6217"/>
    <w:rsid w:val="002455D9"/>
    <w:rsid w:val="00261836"/>
    <w:rsid w:val="002727B5"/>
    <w:rsid w:val="002960EA"/>
    <w:rsid w:val="00297655"/>
    <w:rsid w:val="002D6B3B"/>
    <w:rsid w:val="00370FAA"/>
    <w:rsid w:val="003B1C9C"/>
    <w:rsid w:val="003B4A29"/>
    <w:rsid w:val="003D7358"/>
    <w:rsid w:val="0043635F"/>
    <w:rsid w:val="004F6546"/>
    <w:rsid w:val="00576CC0"/>
    <w:rsid w:val="00597015"/>
    <w:rsid w:val="005D4EF1"/>
    <w:rsid w:val="005F526C"/>
    <w:rsid w:val="0060291A"/>
    <w:rsid w:val="00621AB3"/>
    <w:rsid w:val="00625076"/>
    <w:rsid w:val="00665243"/>
    <w:rsid w:val="00667511"/>
    <w:rsid w:val="006678CB"/>
    <w:rsid w:val="006F6727"/>
    <w:rsid w:val="007053C5"/>
    <w:rsid w:val="00712C80"/>
    <w:rsid w:val="007530D1"/>
    <w:rsid w:val="0075692A"/>
    <w:rsid w:val="007675E4"/>
    <w:rsid w:val="0078655C"/>
    <w:rsid w:val="007E2448"/>
    <w:rsid w:val="00857553"/>
    <w:rsid w:val="00857AE4"/>
    <w:rsid w:val="008A486F"/>
    <w:rsid w:val="008F26D9"/>
    <w:rsid w:val="008F636A"/>
    <w:rsid w:val="008F781B"/>
    <w:rsid w:val="00976005"/>
    <w:rsid w:val="00997866"/>
    <w:rsid w:val="00A16A6B"/>
    <w:rsid w:val="00A2425E"/>
    <w:rsid w:val="00A25AC2"/>
    <w:rsid w:val="00A42E89"/>
    <w:rsid w:val="00A67429"/>
    <w:rsid w:val="00AA6B9A"/>
    <w:rsid w:val="00AC790E"/>
    <w:rsid w:val="00AF2D83"/>
    <w:rsid w:val="00B16B6B"/>
    <w:rsid w:val="00BA3594"/>
    <w:rsid w:val="00BB562E"/>
    <w:rsid w:val="00C214A7"/>
    <w:rsid w:val="00C404D4"/>
    <w:rsid w:val="00C40550"/>
    <w:rsid w:val="00D07894"/>
    <w:rsid w:val="00D07F89"/>
    <w:rsid w:val="00D16012"/>
    <w:rsid w:val="00D46378"/>
    <w:rsid w:val="00D607A9"/>
    <w:rsid w:val="00D727A1"/>
    <w:rsid w:val="00DE51A9"/>
    <w:rsid w:val="00E22869"/>
    <w:rsid w:val="00E238FE"/>
    <w:rsid w:val="00E339FD"/>
    <w:rsid w:val="00E533ED"/>
    <w:rsid w:val="00EC4855"/>
    <w:rsid w:val="00F053DE"/>
    <w:rsid w:val="00F13F41"/>
    <w:rsid w:val="00F3505D"/>
    <w:rsid w:val="00FD19D0"/>
    <w:rsid w:val="00FF6D15"/>
    <w:rsid w:val="04AC61EE"/>
    <w:rsid w:val="05AF599F"/>
    <w:rsid w:val="09191660"/>
    <w:rsid w:val="0C6C454B"/>
    <w:rsid w:val="0D215336"/>
    <w:rsid w:val="0D61046F"/>
    <w:rsid w:val="0E67321C"/>
    <w:rsid w:val="0E941B37"/>
    <w:rsid w:val="0F0D721C"/>
    <w:rsid w:val="0FFD6402"/>
    <w:rsid w:val="106B260B"/>
    <w:rsid w:val="10D80D24"/>
    <w:rsid w:val="125D4548"/>
    <w:rsid w:val="12647A72"/>
    <w:rsid w:val="141C2F5B"/>
    <w:rsid w:val="14207159"/>
    <w:rsid w:val="14213E6D"/>
    <w:rsid w:val="159E62D3"/>
    <w:rsid w:val="165027E8"/>
    <w:rsid w:val="185568C9"/>
    <w:rsid w:val="1928530E"/>
    <w:rsid w:val="1BAA299A"/>
    <w:rsid w:val="1DD106B2"/>
    <w:rsid w:val="20A3505A"/>
    <w:rsid w:val="21295DA1"/>
    <w:rsid w:val="24765B0F"/>
    <w:rsid w:val="26367314"/>
    <w:rsid w:val="283A32F8"/>
    <w:rsid w:val="297615DC"/>
    <w:rsid w:val="2C043A01"/>
    <w:rsid w:val="2C9D5BAD"/>
    <w:rsid w:val="2CBC077F"/>
    <w:rsid w:val="2CF27C64"/>
    <w:rsid w:val="2DFF05CD"/>
    <w:rsid w:val="2EDF0755"/>
    <w:rsid w:val="30C25656"/>
    <w:rsid w:val="32461AC5"/>
    <w:rsid w:val="3291620A"/>
    <w:rsid w:val="341B3A5B"/>
    <w:rsid w:val="34232E92"/>
    <w:rsid w:val="345D558D"/>
    <w:rsid w:val="35102DD8"/>
    <w:rsid w:val="356674DA"/>
    <w:rsid w:val="363E507E"/>
    <w:rsid w:val="364A2958"/>
    <w:rsid w:val="36FA25D0"/>
    <w:rsid w:val="37AC2263"/>
    <w:rsid w:val="38003C16"/>
    <w:rsid w:val="3A10210A"/>
    <w:rsid w:val="3E4C0C00"/>
    <w:rsid w:val="406E7B8B"/>
    <w:rsid w:val="411F3D16"/>
    <w:rsid w:val="413A186C"/>
    <w:rsid w:val="41474973"/>
    <w:rsid w:val="422E4852"/>
    <w:rsid w:val="44C91833"/>
    <w:rsid w:val="452D591E"/>
    <w:rsid w:val="466E61EE"/>
    <w:rsid w:val="473C7919"/>
    <w:rsid w:val="47E96510"/>
    <w:rsid w:val="47ED4FA6"/>
    <w:rsid w:val="48AE4FC8"/>
    <w:rsid w:val="48C565C3"/>
    <w:rsid w:val="48D013E2"/>
    <w:rsid w:val="498B14DC"/>
    <w:rsid w:val="4ACC5BD9"/>
    <w:rsid w:val="4BDC3028"/>
    <w:rsid w:val="4C43011D"/>
    <w:rsid w:val="4D4D6E8B"/>
    <w:rsid w:val="4D785BA5"/>
    <w:rsid w:val="4DA367DA"/>
    <w:rsid w:val="4DCE3A17"/>
    <w:rsid w:val="4E3166DF"/>
    <w:rsid w:val="4E616639"/>
    <w:rsid w:val="4F3E1149"/>
    <w:rsid w:val="515830D4"/>
    <w:rsid w:val="517A638F"/>
    <w:rsid w:val="553A45E0"/>
    <w:rsid w:val="56BA722E"/>
    <w:rsid w:val="579B041B"/>
    <w:rsid w:val="580045DD"/>
    <w:rsid w:val="592D018B"/>
    <w:rsid w:val="5AF0321E"/>
    <w:rsid w:val="5C725F06"/>
    <w:rsid w:val="5C9923EF"/>
    <w:rsid w:val="5EA26F25"/>
    <w:rsid w:val="60A05F8E"/>
    <w:rsid w:val="613C540F"/>
    <w:rsid w:val="62255EA3"/>
    <w:rsid w:val="62EC4C13"/>
    <w:rsid w:val="63086EDC"/>
    <w:rsid w:val="6424601A"/>
    <w:rsid w:val="66AE21DE"/>
    <w:rsid w:val="675B2367"/>
    <w:rsid w:val="68684D3C"/>
    <w:rsid w:val="6A246A40"/>
    <w:rsid w:val="6B2B66BA"/>
    <w:rsid w:val="6BC70D5E"/>
    <w:rsid w:val="6C1256EA"/>
    <w:rsid w:val="6C982CC7"/>
    <w:rsid w:val="6D942381"/>
    <w:rsid w:val="6DBB590E"/>
    <w:rsid w:val="6DC84FD8"/>
    <w:rsid w:val="6DD469CF"/>
    <w:rsid w:val="6F3B676F"/>
    <w:rsid w:val="6F3F38BA"/>
    <w:rsid w:val="6FCF37E9"/>
    <w:rsid w:val="6FF43359"/>
    <w:rsid w:val="70FC5C7B"/>
    <w:rsid w:val="73BB6668"/>
    <w:rsid w:val="743B5800"/>
    <w:rsid w:val="746E1947"/>
    <w:rsid w:val="76780840"/>
    <w:rsid w:val="776E1C43"/>
    <w:rsid w:val="7BA16732"/>
    <w:rsid w:val="7ED20D09"/>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99" w:semiHidden="0" w:name="Strong"/>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1"/>
    <w:semiHidden/>
    <w:qFormat/>
    <w:uiPriority w:val="99"/>
    <w:pPr>
      <w:tabs>
        <w:tab w:val="center" w:pos="4153"/>
        <w:tab w:val="right" w:pos="8306"/>
      </w:tabs>
      <w:snapToGrid w:val="0"/>
      <w:jc w:val="left"/>
    </w:pPr>
    <w:rPr>
      <w:sz w:val="18"/>
      <w:szCs w:val="18"/>
    </w:rPr>
  </w:style>
  <w:style w:type="paragraph" w:styleId="3">
    <w:name w:val="header"/>
    <w:basedOn w:val="1"/>
    <w:link w:val="10"/>
    <w:semiHidden/>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widowControl/>
      <w:spacing w:before="100" w:beforeAutospacing="1" w:after="100" w:afterAutospacing="1"/>
      <w:jc w:val="left"/>
    </w:pPr>
    <w:rPr>
      <w:rFonts w:ascii="宋体" w:hAnsi="宋体" w:cs="宋体"/>
      <w:kern w:val="0"/>
      <w:sz w:val="24"/>
      <w:szCs w:val="24"/>
    </w:rPr>
  </w:style>
  <w:style w:type="table" w:styleId="6">
    <w:name w:val="Table Grid"/>
    <w:basedOn w:val="5"/>
    <w:qFormat/>
    <w:locked/>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Strong"/>
    <w:basedOn w:val="7"/>
    <w:qFormat/>
    <w:uiPriority w:val="99"/>
    <w:rPr>
      <w:rFonts w:cs="Times New Roman"/>
      <w:b/>
      <w:bCs/>
    </w:rPr>
  </w:style>
  <w:style w:type="character" w:styleId="9">
    <w:name w:val="Hyperlink"/>
    <w:basedOn w:val="7"/>
    <w:semiHidden/>
    <w:unhideWhenUsed/>
    <w:qFormat/>
    <w:uiPriority w:val="99"/>
    <w:rPr>
      <w:color w:val="0000FF"/>
      <w:u w:val="single"/>
    </w:rPr>
  </w:style>
  <w:style w:type="character" w:customStyle="1" w:styleId="10">
    <w:name w:val="页眉 Char"/>
    <w:basedOn w:val="7"/>
    <w:link w:val="3"/>
    <w:semiHidden/>
    <w:qFormat/>
    <w:locked/>
    <w:uiPriority w:val="99"/>
    <w:rPr>
      <w:rFonts w:cs="Times New Roman"/>
      <w:sz w:val="18"/>
      <w:szCs w:val="18"/>
    </w:rPr>
  </w:style>
  <w:style w:type="character" w:customStyle="1" w:styleId="11">
    <w:name w:val="页脚 Char"/>
    <w:basedOn w:val="7"/>
    <w:link w:val="2"/>
    <w:semiHidden/>
    <w:qFormat/>
    <w:locked/>
    <w:uiPriority w:val="99"/>
    <w:rPr>
      <w:rFonts w:cs="Times New Roman"/>
      <w:sz w:val="18"/>
      <w:szCs w:val="18"/>
    </w:rPr>
  </w:style>
  <w:style w:type="paragraph" w:customStyle="1" w:styleId="12">
    <w:name w:val="p"/>
    <w:basedOn w:val="1"/>
    <w:qFormat/>
    <w:uiPriority w:val="99"/>
    <w:pPr>
      <w:widowControl/>
      <w:spacing w:before="100" w:beforeAutospacing="1" w:after="100" w:afterAutospacing="1"/>
      <w:jc w:val="left"/>
    </w:pPr>
    <w:rPr>
      <w:rFonts w:ascii="宋体" w:hAnsi="宋体" w:cs="宋体"/>
      <w:kern w:val="0"/>
      <w:sz w:val="24"/>
      <w:szCs w:val="24"/>
    </w:rPr>
  </w:style>
  <w:style w:type="character" w:customStyle="1" w:styleId="13">
    <w:name w:val="on"/>
    <w:basedOn w:val="7"/>
    <w:qFormat/>
    <w:uiPriority w:val="0"/>
  </w:style>
  <w:style w:type="character" w:customStyle="1" w:styleId="14">
    <w:name w:val="on1"/>
    <w:basedOn w:val="7"/>
    <w:qFormat/>
    <w:uiPriority w:val="0"/>
  </w:style>
  <w:style w:type="character" w:customStyle="1" w:styleId="15">
    <w:name w:val="font11"/>
    <w:basedOn w:val="7"/>
    <w:qFormat/>
    <w:uiPriority w:val="0"/>
    <w:rPr>
      <w:rFonts w:hint="eastAsia" w:ascii="微软雅黑" w:hAnsi="微软雅黑" w:eastAsia="微软雅黑" w:cs="微软雅黑"/>
      <w:b/>
      <w:bCs/>
      <w:color w:val="000000"/>
      <w:sz w:val="22"/>
      <w:szCs w:val="22"/>
      <w:u w:val="none"/>
    </w:rPr>
  </w:style>
  <w:style w:type="character" w:customStyle="1" w:styleId="16">
    <w:name w:val="font21"/>
    <w:basedOn w:val="7"/>
    <w:qFormat/>
    <w:uiPriority w:val="0"/>
    <w:rPr>
      <w:rFonts w:hint="eastAsia" w:ascii="微软雅黑" w:hAnsi="微软雅黑" w:eastAsia="微软雅黑" w:cs="微软雅黑"/>
      <w:color w:val="000000"/>
      <w:sz w:val="20"/>
      <w:szCs w:val="20"/>
      <w:u w:val="none"/>
    </w:rPr>
  </w:style>
  <w:style w:type="character" w:customStyle="1" w:styleId="17">
    <w:name w:val="font31"/>
    <w:basedOn w:val="7"/>
    <w:qFormat/>
    <w:uiPriority w:val="0"/>
    <w:rPr>
      <w:rFonts w:hint="eastAsia" w:ascii="微软雅黑" w:hAnsi="微软雅黑" w:eastAsia="微软雅黑" w:cs="微软雅黑"/>
      <w:color w:val="0000FF"/>
      <w:sz w:val="20"/>
      <w:szCs w:val="20"/>
      <w:u w:val="singl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2210</Words>
  <Characters>3021</Characters>
  <Lines>35</Lines>
  <Paragraphs>9</Paragraphs>
  <TotalTime>222</TotalTime>
  <ScaleCrop>false</ScaleCrop>
  <LinksUpToDate>false</LinksUpToDate>
  <CharactersWithSpaces>3099</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2020-12-17T02:45:00Z</dcterms:created>
  <dc:creator>admin</dc:creator>
  <cp:lastModifiedBy>WPS_1703037799</cp:lastModifiedBy>
  <cp:lastPrinted>2026-04-02T08:35:00Z</cp:lastPrinted>
  <dcterms:modified xsi:type="dcterms:W3CDTF">2026-04-13T02:19:32Z</dcterms:modified>
  <cp:revision>39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658247BE2A1C49B69B173EC13D573648_13</vt:lpwstr>
  </property>
  <property fmtid="{D5CDD505-2E9C-101B-9397-08002B2CF9AE}" pid="4" name="KSOTemplateDocerSaveRecord">
    <vt:lpwstr>eyJoZGlkIjoiNzAyZTA4YTcyOGU2YmJjNDI0ZGJlZmZiN2E2NzVlMDQiLCJ1c2VySWQiOiIxNTcwNDU2MzA2In0=</vt:lpwstr>
  </property>
</Properties>
</file>