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178D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default" w:ascii="方正小标宋简体" w:hAnsi="方正小标宋简体" w:eastAsia="方正小标宋简体" w:cs="方正小标宋简体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3CCA93C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val="en-US" w:eastAsia="zh-CN"/>
        </w:rPr>
        <w:t>萍乡市工程咨询管理顾问有限责任公司2026年第二季度外聘人员岗位表</w:t>
      </w:r>
    </w:p>
    <w:tbl>
      <w:tblPr>
        <w:tblStyle w:val="4"/>
        <w:tblW w:w="14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78"/>
        <w:gridCol w:w="823"/>
        <w:gridCol w:w="1034"/>
        <w:gridCol w:w="1597"/>
        <w:gridCol w:w="3862"/>
        <w:gridCol w:w="5342"/>
      </w:tblGrid>
      <w:tr w14:paraId="67D3E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  <w:jc w:val="center"/>
        </w:trPr>
        <w:tc>
          <w:tcPr>
            <w:tcW w:w="520" w:type="dxa"/>
            <w:vAlign w:val="center"/>
          </w:tcPr>
          <w:p w14:paraId="307F412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序号</w:t>
            </w:r>
          </w:p>
        </w:tc>
        <w:tc>
          <w:tcPr>
            <w:tcW w:w="1478" w:type="dxa"/>
            <w:vAlign w:val="center"/>
          </w:tcPr>
          <w:p w14:paraId="7B9D18C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招聘职位</w:t>
            </w:r>
          </w:p>
        </w:tc>
        <w:tc>
          <w:tcPr>
            <w:tcW w:w="823" w:type="dxa"/>
            <w:vAlign w:val="center"/>
          </w:tcPr>
          <w:p w14:paraId="4A63CB3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招聘     人数</w:t>
            </w:r>
          </w:p>
        </w:tc>
        <w:tc>
          <w:tcPr>
            <w:tcW w:w="1034" w:type="dxa"/>
            <w:vAlign w:val="center"/>
          </w:tcPr>
          <w:p w14:paraId="4C011AD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用工</w:t>
            </w:r>
          </w:p>
          <w:p w14:paraId="30C418C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类型</w:t>
            </w:r>
          </w:p>
        </w:tc>
        <w:tc>
          <w:tcPr>
            <w:tcW w:w="1597" w:type="dxa"/>
            <w:vAlign w:val="center"/>
          </w:tcPr>
          <w:p w14:paraId="6A36465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综合薪酬</w:t>
            </w:r>
          </w:p>
        </w:tc>
        <w:tc>
          <w:tcPr>
            <w:tcW w:w="3862" w:type="dxa"/>
            <w:vAlign w:val="center"/>
          </w:tcPr>
          <w:p w14:paraId="4237EF3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任职资格</w:t>
            </w:r>
          </w:p>
        </w:tc>
        <w:tc>
          <w:tcPr>
            <w:tcW w:w="5342" w:type="dxa"/>
            <w:vAlign w:val="center"/>
          </w:tcPr>
          <w:p w14:paraId="51F2A7E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岗位职责</w:t>
            </w:r>
          </w:p>
        </w:tc>
      </w:tr>
      <w:tr w14:paraId="271A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520" w:type="dxa"/>
            <w:vAlign w:val="center"/>
          </w:tcPr>
          <w:p w14:paraId="4FC6491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zh-CN"/>
              </w:rPr>
              <w:t>1</w:t>
            </w:r>
          </w:p>
        </w:tc>
        <w:tc>
          <w:tcPr>
            <w:tcW w:w="1478" w:type="dxa"/>
            <w:vAlign w:val="center"/>
          </w:tcPr>
          <w:p w14:paraId="73633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咨询公司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设计管理岗</w:t>
            </w:r>
          </w:p>
        </w:tc>
        <w:tc>
          <w:tcPr>
            <w:tcW w:w="823" w:type="dxa"/>
            <w:vAlign w:val="center"/>
          </w:tcPr>
          <w:p w14:paraId="59466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vAlign w:val="center"/>
          </w:tcPr>
          <w:p w14:paraId="744BAA7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1597" w:type="dxa"/>
            <w:vAlign w:val="center"/>
          </w:tcPr>
          <w:p w14:paraId="3AFD1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FF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7000—8000元/月+绩效（综合年薪10万元至15万元，含个人四险部分）</w:t>
            </w:r>
          </w:p>
        </w:tc>
        <w:tc>
          <w:tcPr>
            <w:tcW w:w="3862" w:type="dxa"/>
            <w:vAlign w:val="center"/>
          </w:tcPr>
          <w:p w14:paraId="031E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；2.大学本科及以上学历；3.建筑类及土木类相关专业；4.10年及以上设计及设计管理工作经验，具备良好的组织协调、沟通能力；5.熟练掌握专业所需的CAD、Project、Word、Excel、PPT等；6.持国家工程类职业资格证书优先。</w:t>
            </w:r>
          </w:p>
        </w:tc>
        <w:tc>
          <w:tcPr>
            <w:tcW w:w="5342" w:type="dxa"/>
            <w:vAlign w:val="center"/>
          </w:tcPr>
          <w:p w14:paraId="2411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FF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总体负责项目设计管理工作，包括设计进度、质量、成本、效果把控等；</w:t>
            </w:r>
            <w:r>
              <w:rPr>
                <w:rFonts w:hint="eastAsia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审核或参与项目各专业的设计任务书、交付标准编制；</w:t>
            </w:r>
            <w:r>
              <w:rPr>
                <w:rFonts w:hint="eastAsia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统筹协调项目的概规、方案、初步设计和施工图设计成果审查和优化工作；</w:t>
            </w:r>
            <w:r>
              <w:rPr>
                <w:rFonts w:hint="eastAsia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组织协调项目的设计成果汇报，跟踪落实相关修改意见的落实；</w:t>
            </w:r>
            <w:r>
              <w:rPr>
                <w:rFonts w:hint="eastAsia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统筹与各设计院的技术对接与沟通工作，协调处理项目的设计问题；</w:t>
            </w:r>
            <w:r>
              <w:rPr>
                <w:rFonts w:hint="eastAsia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6.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协助项目建议书及可研关于设计的相关内容编制；</w:t>
            </w:r>
            <w:r>
              <w:rPr>
                <w:rFonts w:hint="eastAsia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7.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协助完成项目前期跟踪及咨询服务工作。</w:t>
            </w:r>
          </w:p>
        </w:tc>
      </w:tr>
      <w:tr w14:paraId="5764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520" w:type="dxa"/>
            <w:vAlign w:val="center"/>
          </w:tcPr>
          <w:p w14:paraId="2FAF9B8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8" w:type="dxa"/>
            <w:vAlign w:val="center"/>
          </w:tcPr>
          <w:p w14:paraId="3F970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咨询公司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项目经理岗（市政）</w:t>
            </w:r>
          </w:p>
        </w:tc>
        <w:tc>
          <w:tcPr>
            <w:tcW w:w="823" w:type="dxa"/>
            <w:vAlign w:val="center"/>
          </w:tcPr>
          <w:p w14:paraId="7059A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vAlign w:val="center"/>
          </w:tcPr>
          <w:p w14:paraId="0E73C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1597" w:type="dxa"/>
            <w:vAlign w:val="center"/>
          </w:tcPr>
          <w:p w14:paraId="5EE6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6000-8000元/月+绩效（综合年薪12万元至18万元，含个人四险部分）</w:t>
            </w:r>
          </w:p>
        </w:tc>
        <w:tc>
          <w:tcPr>
            <w:tcW w:w="3862" w:type="dxa"/>
            <w:vAlign w:val="center"/>
          </w:tcPr>
          <w:p w14:paraId="3C31D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周岁及以下；2.大学专科及以上学历；3.持有一级建造师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或者国家注册监理工程师证书或者咨询工程师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；4.10年及以上工程项目管理工作经验，其中包含3年及以上建设单位或者咨询单位工作经历；5.熟练掌握专业所需的CAD、project、office等。</w:t>
            </w:r>
          </w:p>
        </w:tc>
        <w:tc>
          <w:tcPr>
            <w:tcW w:w="5342" w:type="dxa"/>
            <w:vAlign w:val="center"/>
          </w:tcPr>
          <w:p w14:paraId="111EC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FF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1.主持全过程工程咨询项目整体工作；2.组建项目部，制定项目部管理目标、制度、流程及相关安全，质量等管理标准；3.组织编制项目策划、实施方案、项目总进度计划；4.协调政府相关部门建设、设计、监理、施工等单位相关工作；5.组织前期报批报建，相关证照办理工作；6.协调项目安全，质量等工作；7.组织和主持项目建设过程中协调会、专题会、项目管理会议、检查工作；8.协助起草项目管理相关合同文件签订等、召开第一次工地会议等；9.组织编制项目管理月报，及时向业主汇报现场相关情况，协助业主组织竣工验收等工作。</w:t>
            </w:r>
          </w:p>
        </w:tc>
      </w:tr>
      <w:tr w14:paraId="1D93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520" w:type="dxa"/>
            <w:vAlign w:val="center"/>
          </w:tcPr>
          <w:p w14:paraId="38E69E0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8" w:type="dxa"/>
            <w:vAlign w:val="center"/>
          </w:tcPr>
          <w:p w14:paraId="2327B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咨询公司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咨询专员岗</w:t>
            </w:r>
          </w:p>
        </w:tc>
        <w:tc>
          <w:tcPr>
            <w:tcW w:w="823" w:type="dxa"/>
            <w:vAlign w:val="center"/>
          </w:tcPr>
          <w:p w14:paraId="4CF76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vAlign w:val="center"/>
          </w:tcPr>
          <w:p w14:paraId="6E39F9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1597" w:type="dxa"/>
            <w:vAlign w:val="center"/>
          </w:tcPr>
          <w:p w14:paraId="0AC69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5000-7000元/月+绩效（综合年薪8万元至15万元，含个人四险部分）</w:t>
            </w:r>
          </w:p>
        </w:tc>
        <w:tc>
          <w:tcPr>
            <w:tcW w:w="3862" w:type="dxa"/>
            <w:vAlign w:val="center"/>
          </w:tcPr>
          <w:p w14:paraId="3B414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2.大专及以上学历；3.中级工程师职称，具备5年以上工程咨询经验，能独立、熟练完成可行性研究报告、项目申请报告等全流程编制工作；4.具备出色的沟通、协调和文字表达能力；5.有甲级咨询机构工作经验者优先。</w:t>
            </w:r>
          </w:p>
        </w:tc>
        <w:tc>
          <w:tcPr>
            <w:tcW w:w="5342" w:type="dxa"/>
            <w:vAlign w:val="center"/>
          </w:tcPr>
          <w:p w14:paraId="630A9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协助开展工程项目前期咨询工作，参与编制项目建议书、可行性研究报告、资金申请报告、实施方案等咨询文件</w:t>
            </w:r>
            <w:r>
              <w:rPr>
                <w:rFonts w:hint="eastAsia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负责项目基础资料收集、政策梳理、市场调研、数据整理及初步分析工作</w:t>
            </w:r>
            <w:r>
              <w:rPr>
                <w:rFonts w:hint="eastAsia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配合完成项目汇报、沟通对接及评审材料修改，及时响应客户与评审意见</w:t>
            </w:r>
            <w:r>
              <w:rPr>
                <w:rFonts w:hint="eastAsia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跟踪学习国家及地方投资政策、专项债、资金申报等相关要求，辅助项目策划与申报</w:t>
            </w:r>
            <w:r>
              <w:rPr>
                <w:rFonts w:hint="eastAsia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协助完成投标文件、技术方案、成果排版、资料归档等日常咨询工作</w:t>
            </w:r>
            <w:r>
              <w:rPr>
                <w:rFonts w:hint="eastAsia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严格把控工作质量与进度，遵守公司制度及行业规范，维护客户关系。</w:t>
            </w:r>
          </w:p>
        </w:tc>
      </w:tr>
      <w:tr w14:paraId="0F3B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520" w:type="dxa"/>
            <w:vAlign w:val="center"/>
          </w:tcPr>
          <w:p w14:paraId="02CF60B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78" w:type="dxa"/>
            <w:vAlign w:val="center"/>
          </w:tcPr>
          <w:p w14:paraId="53001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咨询公司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造价工程师岗1</w:t>
            </w:r>
          </w:p>
        </w:tc>
        <w:tc>
          <w:tcPr>
            <w:tcW w:w="823" w:type="dxa"/>
            <w:vAlign w:val="center"/>
          </w:tcPr>
          <w:p w14:paraId="20534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vAlign w:val="center"/>
          </w:tcPr>
          <w:p w14:paraId="111205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1597" w:type="dxa"/>
            <w:vAlign w:val="center"/>
          </w:tcPr>
          <w:p w14:paraId="6438E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5000-10000元/月+绩效（综合年薪以计件数定价，含个人四险部分）</w:t>
            </w:r>
          </w:p>
        </w:tc>
        <w:tc>
          <w:tcPr>
            <w:tcW w:w="3862" w:type="dxa"/>
            <w:vAlign w:val="center"/>
          </w:tcPr>
          <w:p w14:paraId="7CBD3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；2.大专及以上学历；3.工程管理类、建筑类、水利类，规划类相关专业；4.持有一级造价师证书（交通运输、水利专业优先）；5.5年及以上中大型工程项目造价管理经验；6.熟练掌握新标杆、广联达等造价软件的操作。</w:t>
            </w:r>
          </w:p>
        </w:tc>
        <w:tc>
          <w:tcPr>
            <w:tcW w:w="5342" w:type="dxa"/>
            <w:vAlign w:val="center"/>
          </w:tcPr>
          <w:p w14:paraId="51E8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设计概算、工程量清单、招标控制价、投标报价、施工图预算、竣工结算编制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预算评审、结算审计工作；3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进行建设工程的工料分析，制定工程的计划和组织安排，并负责成本的控制和管理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跟踪审计项目驻场。</w:t>
            </w:r>
          </w:p>
        </w:tc>
      </w:tr>
      <w:tr w14:paraId="12AF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0" w:type="dxa"/>
            <w:vAlign w:val="center"/>
          </w:tcPr>
          <w:p w14:paraId="468DE62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78" w:type="dxa"/>
            <w:vAlign w:val="center"/>
          </w:tcPr>
          <w:p w14:paraId="2F47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咨询公司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造价工程师岗2</w:t>
            </w:r>
          </w:p>
        </w:tc>
        <w:tc>
          <w:tcPr>
            <w:tcW w:w="823" w:type="dxa"/>
            <w:vAlign w:val="center"/>
          </w:tcPr>
          <w:p w14:paraId="52D9D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vAlign w:val="center"/>
          </w:tcPr>
          <w:p w14:paraId="7339F6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1597" w:type="dxa"/>
            <w:vAlign w:val="center"/>
          </w:tcPr>
          <w:p w14:paraId="3E4DB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5000-10000元/月+绩效（综合年薪以计件数定价，含个人四险部分）</w:t>
            </w:r>
          </w:p>
        </w:tc>
        <w:tc>
          <w:tcPr>
            <w:tcW w:w="3862" w:type="dxa"/>
            <w:vAlign w:val="center"/>
          </w:tcPr>
          <w:p w14:paraId="2528D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；2.大专及以上学历；3.工程管理类、建筑类、水利类，规划类相关专业；4.持有一级造价师证书（土木建筑专业优先）；5.5年及以上中大型工程项目造价管理经验；6.熟练掌握新标杆、广联达等造价软件的操作。</w:t>
            </w:r>
          </w:p>
        </w:tc>
        <w:tc>
          <w:tcPr>
            <w:tcW w:w="5342" w:type="dxa"/>
            <w:vAlign w:val="center"/>
          </w:tcPr>
          <w:p w14:paraId="0DCB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设计概算、工程量清单、招标控制价、投标报价、施工图预算、竣工结算编制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预算评审、结算审计工作；3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进行建设工程的工料分析，制定工程的计划和组织安排，并负责成本的控制和管理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跟踪审计项目驻场。</w:t>
            </w:r>
          </w:p>
        </w:tc>
      </w:tr>
      <w:tr w14:paraId="123F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520" w:type="dxa"/>
            <w:vAlign w:val="center"/>
          </w:tcPr>
          <w:p w14:paraId="6EC98DF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8" w:type="dxa"/>
            <w:vAlign w:val="center"/>
          </w:tcPr>
          <w:p w14:paraId="0C592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咨询公司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造价工程师岗3</w:t>
            </w:r>
          </w:p>
        </w:tc>
        <w:tc>
          <w:tcPr>
            <w:tcW w:w="823" w:type="dxa"/>
            <w:vAlign w:val="center"/>
          </w:tcPr>
          <w:p w14:paraId="08D7A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vAlign w:val="center"/>
          </w:tcPr>
          <w:p w14:paraId="2C8104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1597" w:type="dxa"/>
            <w:vAlign w:val="center"/>
          </w:tcPr>
          <w:p w14:paraId="4DAA0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5000-6000元/月+绩效（综合年薪以计件数定价，含个人四险部分）</w:t>
            </w:r>
          </w:p>
        </w:tc>
        <w:tc>
          <w:tcPr>
            <w:tcW w:w="3862" w:type="dxa"/>
            <w:vAlign w:val="center"/>
          </w:tcPr>
          <w:p w14:paraId="3C02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；2.大专及以上学历；3.工程管理类、建筑类、水利类，规划类相关专业；4.持有二级造价师证书（水电安装专业）；5.5年及以上中大型工程项目造价管理经验；6.熟练掌握新标杆、广联达等造价软件的操作。</w:t>
            </w:r>
          </w:p>
        </w:tc>
        <w:tc>
          <w:tcPr>
            <w:tcW w:w="5342" w:type="dxa"/>
            <w:vAlign w:val="center"/>
          </w:tcPr>
          <w:p w14:paraId="469EB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设计概算、工程量清单、招标控制价、投标报价、施工图预算、竣工结算编制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预算评审、结算审计工作；3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进行建设工程的工料分析，制定工程的计划和组织安排，并负责成本的控制和管理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跟踪审计项目驻场。</w:t>
            </w:r>
          </w:p>
        </w:tc>
      </w:tr>
      <w:tr w14:paraId="5EB8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520" w:type="dxa"/>
            <w:vAlign w:val="center"/>
          </w:tcPr>
          <w:p w14:paraId="77F5307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8" w:type="dxa"/>
            <w:vAlign w:val="center"/>
          </w:tcPr>
          <w:p w14:paraId="7F55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咨询公司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造价员岗</w:t>
            </w:r>
          </w:p>
        </w:tc>
        <w:tc>
          <w:tcPr>
            <w:tcW w:w="823" w:type="dxa"/>
            <w:vAlign w:val="center"/>
          </w:tcPr>
          <w:p w14:paraId="01B88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4" w:type="dxa"/>
            <w:vAlign w:val="center"/>
          </w:tcPr>
          <w:p w14:paraId="672FD5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1597" w:type="dxa"/>
            <w:vAlign w:val="center"/>
          </w:tcPr>
          <w:p w14:paraId="1D335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3000-5000元/月+绩效（综合年薪以计件数定价，含个人四险部分）</w:t>
            </w:r>
          </w:p>
        </w:tc>
        <w:tc>
          <w:tcPr>
            <w:tcW w:w="3862" w:type="dxa"/>
            <w:vAlign w:val="center"/>
          </w:tcPr>
          <w:p w14:paraId="6A8A8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周岁及以下；2.大专及以上学历；3.工程管理类、建筑类、水利类，规划类相关专业；4.2年及以上造价工作经验；5.熟练掌握新标杆、广联达等造价软件的操作；6.具备二级造价师证书优先。</w:t>
            </w:r>
          </w:p>
        </w:tc>
        <w:tc>
          <w:tcPr>
            <w:tcW w:w="5342" w:type="dxa"/>
            <w:vAlign w:val="center"/>
          </w:tcPr>
          <w:p w14:paraId="03DDA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设计概算、工程量清单、招标控制价、投标报价、施工图预算、竣工结算编制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协助造价工程师进行预算评审、结算审计工作；3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进行建设工程的工料分析，制定工程的计划和组织安排，并负责成本的控制和管理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跟踪审计项目驻场。</w:t>
            </w:r>
          </w:p>
        </w:tc>
      </w:tr>
      <w:tr w14:paraId="183B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520" w:type="dxa"/>
            <w:vAlign w:val="center"/>
          </w:tcPr>
          <w:p w14:paraId="23EF761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78" w:type="dxa"/>
            <w:vAlign w:val="center"/>
          </w:tcPr>
          <w:p w14:paraId="2895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莲花萍设公司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造价工程师岗</w:t>
            </w:r>
          </w:p>
        </w:tc>
        <w:tc>
          <w:tcPr>
            <w:tcW w:w="823" w:type="dxa"/>
            <w:vAlign w:val="center"/>
          </w:tcPr>
          <w:p w14:paraId="5F288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vAlign w:val="center"/>
          </w:tcPr>
          <w:p w14:paraId="6132C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1597" w:type="dxa"/>
            <w:vAlign w:val="center"/>
          </w:tcPr>
          <w:p w14:paraId="4D52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6000-8000元/月+绩效（综合年薪以计件数定价，含个人四险部分）</w:t>
            </w:r>
          </w:p>
        </w:tc>
        <w:tc>
          <w:tcPr>
            <w:tcW w:w="3862" w:type="dxa"/>
            <w:vAlign w:val="center"/>
          </w:tcPr>
          <w:p w14:paraId="505DE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周岁及以下；2.大专及以上学历；3.持有二级及以上注册造价师证书，一级注册造价师证书优先；4.3年以上工程项目造价管理经验；5.熟练掌握新标杆、广联达等造价软件的操作。</w:t>
            </w:r>
          </w:p>
        </w:tc>
        <w:tc>
          <w:tcPr>
            <w:tcW w:w="5342" w:type="dxa"/>
            <w:vAlign w:val="center"/>
          </w:tcPr>
          <w:p w14:paraId="01D6C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设计概算、工程量清单、招标控制价、投标报价、施工图预算、竣工结算编制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预算评审、结算审计工作；3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进行建设工程的工料分析，制定工程的计划和组织安排，并负责成本的控制和管理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跟踪审计项目驻场。</w:t>
            </w:r>
          </w:p>
        </w:tc>
      </w:tr>
      <w:tr w14:paraId="017F7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714B9C4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hAnsi="等线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78" w:type="dxa"/>
            <w:vAlign w:val="center"/>
          </w:tcPr>
          <w:p w14:paraId="4F7ED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华厦公司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专业监理工程师岗</w:t>
            </w:r>
          </w:p>
        </w:tc>
        <w:tc>
          <w:tcPr>
            <w:tcW w:w="823" w:type="dxa"/>
            <w:vAlign w:val="center"/>
          </w:tcPr>
          <w:p w14:paraId="67971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vAlign w:val="center"/>
          </w:tcPr>
          <w:p w14:paraId="3A7E0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1597" w:type="dxa"/>
            <w:vAlign w:val="center"/>
          </w:tcPr>
          <w:p w14:paraId="5A49D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cs="仿宋_GB2312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4000-5000元/月+绩效（综合年薪6万元至8万元，含个人四险部分）</w:t>
            </w:r>
          </w:p>
        </w:tc>
        <w:tc>
          <w:tcPr>
            <w:tcW w:w="3862" w:type="dxa"/>
            <w:vAlign w:val="center"/>
          </w:tcPr>
          <w:p w14:paraId="12E5E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1.年龄45周岁及以下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2.大专及以上学历；3.工程管理类、建筑类、水利类，规划类相关专业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4.持有国家注册监理工程师或江西省专业监理工程师证书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5.具有5年及以上工程施工、管理或监理工作经验。</w:t>
            </w:r>
          </w:p>
        </w:tc>
        <w:tc>
          <w:tcPr>
            <w:tcW w:w="5342" w:type="dxa"/>
            <w:vAlign w:val="center"/>
          </w:tcPr>
          <w:p w14:paraId="6E424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1.熟悉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房建类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建设项目相关法律法规、有关政策及规定；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2.负责监理工作的具体实施，包括审查承包单位提交的计划、方案、申请等，提出意见；3.负责工程及隐蔽工程的验收，对关键部位和关键工序进行旁站监理；4.根据监理工作实施情况做好监理日记，参与编写监理月报；5.核查进场材料、设备、构配件的原始凭证等质量证明文件及其质量情况，对不合格的会要求退场。</w:t>
            </w:r>
          </w:p>
        </w:tc>
      </w:tr>
      <w:tr w14:paraId="6C39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04F6D69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hAnsi="等线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78" w:type="dxa"/>
            <w:vAlign w:val="center"/>
          </w:tcPr>
          <w:p w14:paraId="73A89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华厦公司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监理员岗1</w:t>
            </w:r>
          </w:p>
        </w:tc>
        <w:tc>
          <w:tcPr>
            <w:tcW w:w="823" w:type="dxa"/>
            <w:vAlign w:val="center"/>
          </w:tcPr>
          <w:p w14:paraId="3EFEF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vAlign w:val="center"/>
          </w:tcPr>
          <w:p w14:paraId="3049D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1597" w:type="dxa"/>
            <w:vAlign w:val="center"/>
          </w:tcPr>
          <w:p w14:paraId="10787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cs="仿宋_GB2312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00-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00元/月+绩效（综合年薪5万元至7万元，含个人四险部分）</w:t>
            </w:r>
          </w:p>
        </w:tc>
        <w:tc>
          <w:tcPr>
            <w:tcW w:w="3862" w:type="dxa"/>
            <w:vAlign w:val="center"/>
          </w:tcPr>
          <w:p w14:paraId="39CD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2.大专及以上学历；3.工程管理类、建筑类、水利类，规划类相关专业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4.具有5年及以上工程施工、管理或监理工作经验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；5.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持有江西省监理员证书优先录取</w:t>
            </w:r>
          </w:p>
        </w:tc>
        <w:tc>
          <w:tcPr>
            <w:tcW w:w="5342" w:type="dxa"/>
            <w:vAlign w:val="center"/>
          </w:tcPr>
          <w:p w14:paraId="5DA9C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1.熟悉建设项目相关法律法规、有关政策及规定；2.熟悉工程施工图、施工管理有关的施工规范及要求；3.良好的沟通协调能力和控制能力和团队协作能力。</w:t>
            </w:r>
          </w:p>
        </w:tc>
      </w:tr>
      <w:tr w14:paraId="5630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E90BFD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hAnsi="等线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78" w:type="dxa"/>
            <w:vAlign w:val="center"/>
          </w:tcPr>
          <w:p w14:paraId="2A77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华厦公司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监理员岗2</w:t>
            </w:r>
          </w:p>
        </w:tc>
        <w:tc>
          <w:tcPr>
            <w:tcW w:w="823" w:type="dxa"/>
            <w:vAlign w:val="center"/>
          </w:tcPr>
          <w:p w14:paraId="4195E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vAlign w:val="center"/>
          </w:tcPr>
          <w:p w14:paraId="42767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1597" w:type="dxa"/>
            <w:vAlign w:val="center"/>
          </w:tcPr>
          <w:p w14:paraId="3752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cs="仿宋_GB2312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3000-4000元/月+绩效（综合年薪4万元至6万元，含个人四险部分）</w:t>
            </w:r>
          </w:p>
        </w:tc>
        <w:tc>
          <w:tcPr>
            <w:tcW w:w="3862" w:type="dxa"/>
            <w:vAlign w:val="center"/>
          </w:tcPr>
          <w:p w14:paraId="1F9AF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2.大专及以上学历；3.工程管理类、建筑类、水利类，规划类相关专业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4.具有2年及以上工程施工、管理或监理工作经验</w:t>
            </w:r>
          </w:p>
        </w:tc>
        <w:tc>
          <w:tcPr>
            <w:tcW w:w="5342" w:type="dxa"/>
            <w:vAlign w:val="center"/>
          </w:tcPr>
          <w:p w14:paraId="61162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1.熟悉建设项目相关法律法规、有关政策及规定；2.熟悉工程施工图、施工管理有关的施工规范及要求；3.良好的沟通协调能力和控制能力和团队协作能力。</w:t>
            </w:r>
          </w:p>
        </w:tc>
      </w:tr>
      <w:tr w14:paraId="3329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56090D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hAnsi="等线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78" w:type="dxa"/>
            <w:vAlign w:val="center"/>
          </w:tcPr>
          <w:p w14:paraId="568A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华厦公司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专业监理工程师岗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（水利专业）</w:t>
            </w:r>
          </w:p>
        </w:tc>
        <w:tc>
          <w:tcPr>
            <w:tcW w:w="823" w:type="dxa"/>
            <w:vAlign w:val="center"/>
          </w:tcPr>
          <w:p w14:paraId="397C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vAlign w:val="center"/>
          </w:tcPr>
          <w:p w14:paraId="118EF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1597" w:type="dxa"/>
            <w:vAlign w:val="center"/>
          </w:tcPr>
          <w:p w14:paraId="5E193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cs="仿宋_GB2312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4000-5000元/月+绩效（综合年薪6万元至8万元，含个人四险部分）</w:t>
            </w:r>
          </w:p>
        </w:tc>
        <w:tc>
          <w:tcPr>
            <w:tcW w:w="3862" w:type="dxa"/>
            <w:vAlign w:val="center"/>
          </w:tcPr>
          <w:p w14:paraId="1108B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50周岁及以下:2.大专及以上学历:3.工程管理类、建筑类、水利类，规划类相关专业:4.持有国家注册监理工程师(水利专业)证书:5.具有10年及以上工程施工、管理或监理工作经验，其中具有2年及以上水利项目负责人管理经验。</w:t>
            </w:r>
          </w:p>
        </w:tc>
        <w:tc>
          <w:tcPr>
            <w:tcW w:w="5342" w:type="dxa"/>
            <w:vAlign w:val="center"/>
          </w:tcPr>
          <w:p w14:paraId="46A68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1.熟悉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水利类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建设项目相关法律法规、有关政策及规定；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2.负责水利专业监理工作的具体实施，包括审查承包单位提交的涉及水利专业的计划、方案、申请等，提出意见；3.负责工程及隐蔽工程的验收，对关键部位和关键工序进行旁站监理；4.根据监理工作实施情况做好监理日记，参与编写监理月报；5.核查进场材料、设备、机构配件的原始凭证等质量证明文件及其质量情况，对不合格的会要求退场。</w:t>
            </w:r>
          </w:p>
        </w:tc>
      </w:tr>
      <w:tr w14:paraId="3079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69D6B7D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hAnsi="等线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78" w:type="dxa"/>
            <w:vAlign w:val="center"/>
          </w:tcPr>
          <w:p w14:paraId="399EC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芦溪萍咨公司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项目经理岗</w:t>
            </w:r>
          </w:p>
        </w:tc>
        <w:tc>
          <w:tcPr>
            <w:tcW w:w="823" w:type="dxa"/>
            <w:vAlign w:val="center"/>
          </w:tcPr>
          <w:p w14:paraId="3A7CF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vAlign w:val="center"/>
          </w:tcPr>
          <w:p w14:paraId="262F7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1597" w:type="dxa"/>
            <w:vAlign w:val="center"/>
          </w:tcPr>
          <w:p w14:paraId="756CF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cs="仿宋_GB2312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6000-8000元/月+绩效（综合年薪10万元至15万元，含个人四险部分）</w:t>
            </w:r>
          </w:p>
        </w:tc>
        <w:tc>
          <w:tcPr>
            <w:tcW w:w="3862" w:type="dxa"/>
            <w:vAlign w:val="center"/>
          </w:tcPr>
          <w:p w14:paraId="5254A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45周岁及以下；2.大学专科及以上学历；3工程管理类、土建类、水利类，规划类相关专业；4.持有一级建造师、国家注册监理工程师或咨询工程师执业资格证书；持有上述两个及以上证书者，专业不限；5.具备5年及以上工程项目管理工作经验，熟悉项目前期策划、立项报批、规划报建、施工许可等报批报建流程，具备项目全周期统筹管控能力，独立牵头负责项目从前期咨询、设计管理、施工管控至竣工验收的全过程管理工作；6.熟练操作CAD、Project、Office等专业及办公软件。</w:t>
            </w:r>
          </w:p>
        </w:tc>
        <w:tc>
          <w:tcPr>
            <w:tcW w:w="5342" w:type="dxa"/>
            <w:vAlign w:val="center"/>
          </w:tcPr>
          <w:p w14:paraId="1B86C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1.主持全过程工程咨询项目整体工作；2.组建项目部，制定项目部管理目标、制度、流程及相关安全，质量等管理标准；3.组织编制项目策划、实施方案、项目总进度计划；4.协调政府相关部门建设、设计、监理、施工等单位相关工作；5.组织前期报批报建，相关证照办理工作；6.协调项目安全，质量等工作；7.组织和主持项目建设过程中协调会、专题会、项目管理会议、检查工作；8.协助起草项目管理相关合同文件签订等、召开第一次工地会议等；9.组织编制项目管理月报，及时向业主汇报现场相关情况，协助业主组织竣工验收等工作。</w:t>
            </w:r>
          </w:p>
        </w:tc>
      </w:tr>
      <w:tr w14:paraId="7E5A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2C9C3B8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hAnsi="等线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78" w:type="dxa"/>
            <w:vAlign w:val="center"/>
          </w:tcPr>
          <w:p w14:paraId="62072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芦溪萍咨公司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项目现场协调岗</w:t>
            </w:r>
          </w:p>
        </w:tc>
        <w:tc>
          <w:tcPr>
            <w:tcW w:w="823" w:type="dxa"/>
            <w:vAlign w:val="center"/>
          </w:tcPr>
          <w:p w14:paraId="60674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vAlign w:val="center"/>
          </w:tcPr>
          <w:p w14:paraId="2888D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1597" w:type="dxa"/>
            <w:vAlign w:val="center"/>
          </w:tcPr>
          <w:p w14:paraId="10EAE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cs="仿宋_GB2312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5000-7000元/月+绩效（综合年薪8万元至12万元，含个人四险部分）</w:t>
            </w:r>
          </w:p>
        </w:tc>
        <w:tc>
          <w:tcPr>
            <w:tcW w:w="3862" w:type="dxa"/>
            <w:vAlign w:val="center"/>
          </w:tcPr>
          <w:p w14:paraId="3A718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1.年龄45周岁及以下；2.大学专科及以上学历；3.工程管理类、土建类、水利类，规划类相关专业；4.持有一级建造师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国家注册监理工程师或咨询工程师执业资格证书；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上述两个及以上证书者，专业不限；5.具备5年及以上工程项目管理工作经验，熟悉项目建设期现场调度与施工协调，统筹参建各方、管控现场进度，保障施工有序推进；6.熟练操作CAD、Project、Office等专业及办公软件。</w:t>
            </w:r>
          </w:p>
        </w:tc>
        <w:tc>
          <w:tcPr>
            <w:tcW w:w="5342" w:type="dxa"/>
            <w:vAlign w:val="center"/>
          </w:tcPr>
          <w:p w14:paraId="5B09B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1. 负责现场全面管理，执行项目总体目标与咨询要求；2. 落实现场管理分工、安全、质量、进度等管控要求；3. 细化并执行项目实施计划、进度节点及现场管控方案；4. 协调参建各方现场工作，处理施工界面及配合问题；5. 开展现场巡查监督，管控安全、质量、进度及文明施工；6. 督促参建单位履职，跟踪问题整改闭环；7. 组织或参与现场会议、检查及整改复查；8. 核实现场变更、签证、计量等资料；9. 编制现场周报月报，及时汇报现场情况；10. 协助各类验收、移交及维保衔接工作；11. 完成项目经理交办的其他现场管理工作。</w:t>
            </w:r>
          </w:p>
        </w:tc>
      </w:tr>
      <w:tr w14:paraId="5BAE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32FE5D2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hAnsi="等线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78" w:type="dxa"/>
            <w:vAlign w:val="center"/>
          </w:tcPr>
          <w:p w14:paraId="01638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芦溪萍咨公司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报批报建岗</w:t>
            </w:r>
          </w:p>
        </w:tc>
        <w:tc>
          <w:tcPr>
            <w:tcW w:w="823" w:type="dxa"/>
            <w:vAlign w:val="center"/>
          </w:tcPr>
          <w:p w14:paraId="2E5E9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vAlign w:val="center"/>
          </w:tcPr>
          <w:p w14:paraId="156E5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1597" w:type="dxa"/>
            <w:vAlign w:val="center"/>
          </w:tcPr>
          <w:p w14:paraId="18336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cs="仿宋_GB2312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5000-7000元/月+绩效（综合年薪8万元至12万元，含个人四险部分）</w:t>
            </w:r>
          </w:p>
        </w:tc>
        <w:tc>
          <w:tcPr>
            <w:tcW w:w="3862" w:type="dxa"/>
            <w:vAlign w:val="center"/>
          </w:tcPr>
          <w:p w14:paraId="6903D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</w:t>
            </w:r>
            <w:r>
              <w:rPr>
                <w:rFonts w:hint="eastAsia" w:hAnsi="等线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；2.大学专科及以上学历；3.工程管理类、土建类、规划类、建筑类等相关专业；4.具备2年及以上工程项目报批报建实战经验，熟悉市政、水利或建筑类项目从立项、规划、施工许可的审批环节；5.具备良好的政府部门对接协调能力，善于沟通推进审批事项，具备较强的责任心、执行力和抗压能力；6.熟练掌握报批报建所需资料的编制、整理与归档；7.熟练操作Office办公软件，具备基础CAD图纸解读能力；8.持有一级建造师等相关执业资格证书优先。</w:t>
            </w:r>
          </w:p>
        </w:tc>
        <w:tc>
          <w:tcPr>
            <w:tcW w:w="5342" w:type="dxa"/>
            <w:vAlign w:val="center"/>
          </w:tcPr>
          <w:p w14:paraId="487CC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1. 负责项目前期及建设期各类报批报建、证照办理工作；2. 梳理报建流程与要件清单，制定报建计划并推进落实；3. 对接政府主管部门，完成立项、规划、施工许可、消防、人防、环保等手续。4. 收集、整理、报审各类报建资料；5. 跟踪报建进度，协调解决问题与障碍；6. 建立报建台账，保管报建文件及证照，及时归档移交；7. 配合项目策划、进度计划及业主相关工作要求；8. 完成项目经理交办的其他报批报建及协调工作。</w:t>
            </w:r>
          </w:p>
        </w:tc>
      </w:tr>
      <w:tr w14:paraId="7158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DF63CD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1113A31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合计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534ACC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18E7BB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 w:eastAsia="zh-CN" w:bidi="ar-SA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3B945B1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862" w:type="dxa"/>
            <w:shd w:val="clear" w:color="auto" w:fill="auto"/>
            <w:vAlign w:val="center"/>
          </w:tcPr>
          <w:p w14:paraId="11393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342" w:type="dxa"/>
            <w:shd w:val="clear" w:color="auto" w:fill="auto"/>
            <w:vAlign w:val="center"/>
          </w:tcPr>
          <w:p w14:paraId="680D3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 w14:paraId="378E8EF7"/>
    <w:sectPr>
      <w:pgSz w:w="16838" w:h="11906" w:orient="landscape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49E3D2BC-D5CF-4755-9DE2-6496DA177DF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D74627D-921A-4017-B6DB-D0A61467D0A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C7A1A416-422B-46D5-A7E6-77AC857E44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807B2"/>
    <w:rsid w:val="018332B6"/>
    <w:rsid w:val="04440EA5"/>
    <w:rsid w:val="0A4A3E4A"/>
    <w:rsid w:val="11D63306"/>
    <w:rsid w:val="11F12DFD"/>
    <w:rsid w:val="167807B2"/>
    <w:rsid w:val="1EAC6A29"/>
    <w:rsid w:val="25D30D3F"/>
    <w:rsid w:val="27C70811"/>
    <w:rsid w:val="27E234BC"/>
    <w:rsid w:val="2A5A37DD"/>
    <w:rsid w:val="2D8D7A26"/>
    <w:rsid w:val="2FC026AB"/>
    <w:rsid w:val="32523E2B"/>
    <w:rsid w:val="335F1E64"/>
    <w:rsid w:val="34FC722C"/>
    <w:rsid w:val="3863108B"/>
    <w:rsid w:val="38743CBC"/>
    <w:rsid w:val="394C77FC"/>
    <w:rsid w:val="3D0F5B72"/>
    <w:rsid w:val="3E6715C3"/>
    <w:rsid w:val="40751466"/>
    <w:rsid w:val="4B103D18"/>
    <w:rsid w:val="4C03562B"/>
    <w:rsid w:val="4C545D45"/>
    <w:rsid w:val="4CB30DFF"/>
    <w:rsid w:val="541008E5"/>
    <w:rsid w:val="57685123"/>
    <w:rsid w:val="577D2807"/>
    <w:rsid w:val="61055C27"/>
    <w:rsid w:val="632717A7"/>
    <w:rsid w:val="68446002"/>
    <w:rsid w:val="6A000951"/>
    <w:rsid w:val="6AD23174"/>
    <w:rsid w:val="6C326F6B"/>
    <w:rsid w:val="6CC87B57"/>
    <w:rsid w:val="6F4C4E9F"/>
    <w:rsid w:val="72BB5FEF"/>
    <w:rsid w:val="745F0139"/>
    <w:rsid w:val="74772291"/>
    <w:rsid w:val="74AA3C3A"/>
    <w:rsid w:val="75183646"/>
    <w:rsid w:val="7627668B"/>
    <w:rsid w:val="79870D9A"/>
    <w:rsid w:val="7D7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4940</Words>
  <Characters>5342</Characters>
  <Lines>0</Lines>
  <Paragraphs>0</Paragraphs>
  <TotalTime>1</TotalTime>
  <ScaleCrop>false</ScaleCrop>
  <LinksUpToDate>false</LinksUpToDate>
  <CharactersWithSpaces>5366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2026-01-13T02:01:00Z</dcterms:created>
  <dc:creator>执念</dc:creator>
  <cp:lastModifiedBy>陈丽</cp:lastModifiedBy>
  <cp:lastPrinted>2026-03-12T05:32:00Z</cp:lastPrinted>
  <dcterms:modified xsi:type="dcterms:W3CDTF">2026-06-11T02:19:14Z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132DF81D4B4749858C688A1CD2BFAD74_11</vt:lpwstr>
  </property>
  <property fmtid="{D5CDD505-2E9C-101B-9397-08002B2CF9AE}" pid="4" name="KSOTemplateDocerSaveRecord">
    <vt:lpwstr>eyJoZGlkIjoiNjAxMGE0ODU2OTY1NGJjYzdiYWQ1MzBkNDQ2ZmVjMzUiLCJ1c2VySWQiOiIxNDQ0NDgxNDg4In0=</vt:lpwstr>
  </property>
</Properties>
</file>