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720" w:firstLineChars="200"/>
        <w:jc w:val="both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 w:bidi="ar"/>
        </w:rPr>
        <w:t>玉溪市红塔区妇幼保健院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招聘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 w:bidi="ar"/>
        </w:rPr>
        <w:t>编外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人员报名表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eastAsia="宋体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eastAsia="宋体" w:cs="Times New Roman"/>
          <w:sz w:val="28"/>
          <w:szCs w:val="28"/>
          <w:vertAlign w:val="baseline"/>
          <w:lang w:val="en-US" w:eastAsia="zh-CN"/>
        </w:rPr>
        <w:t>报考岗位：                            填表时间：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61"/>
        <w:gridCol w:w="1276"/>
        <w:gridCol w:w="1747"/>
        <w:gridCol w:w="1133"/>
        <w:gridCol w:w="45"/>
        <w:gridCol w:w="1259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毕业学校及专业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毕业时间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执业资格证及取得时间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执业范围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23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教育经历（自中学开始）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实习及工作经历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  <w:r>
              <w:rPr>
                <w:rFonts w:hint="eastAsia" w:eastAsia="宋体" w:cs="Times New Roman"/>
                <w:vertAlign w:val="baseline"/>
                <w:lang w:eastAsia="zh-CN"/>
              </w:rPr>
              <w:t>（须有相关证明材料）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9836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上述填写内容和报名时提供的相关证件真实有效，符合招聘公告的报名条件，如有不实或弄虚作假，本人自愿放弃报名考试、聘用资格并承担相应责任。</w:t>
            </w:r>
          </w:p>
          <w:p>
            <w:pPr>
              <w:ind w:firstLine="72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承诺人：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680B"/>
    <w:rsid w:val="01F55816"/>
    <w:rsid w:val="3FFB1C1E"/>
    <w:rsid w:val="7FBF6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2026-06-16T18:00:00Z</dcterms:created>
  <dc:creator>kylin</dc:creator>
  <cp:lastModifiedBy>Administrator</cp:lastModifiedBy>
  <dcterms:modified xsi:type="dcterms:W3CDTF">2026-06-16T02:58:57Z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E57A209855484F4E84B31F9209661788</vt:lpwstr>
  </property>
</Properties>
</file>