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1361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60"/>
        <w:gridCol w:w="1034"/>
        <w:gridCol w:w="2493"/>
        <w:gridCol w:w="2230"/>
        <w:gridCol w:w="1414"/>
        <w:gridCol w:w="1399"/>
        <w:gridCol w:w="1378"/>
        <w:gridCol w:w="1505"/>
        <w:gridCol w:w="1297"/>
      </w:tblGrid>
      <w:tr w14:paraId="72428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860" w:type="dxa"/>
            <w:tcBorders>
              <w:top w:val="nil"/>
              <w:left w:val="nil"/>
              <w:bottom w:val="nil"/>
              <w:right w:val="nil"/>
            </w:tcBorders>
            <w:shd w:val="clear" w:color="auto" w:fill="auto"/>
            <w:noWrap/>
            <w:vAlign w:val="center"/>
          </w:tcPr>
          <w:p w14:paraId="26DE8156">
            <w:pPr>
              <w:keepNext w:val="0"/>
              <w:keepLines w:val="0"/>
              <w:widowControl/>
              <w:suppressLineNumbers w:val="0"/>
              <w:spacing w:line="240" w:lineRule="auto"/>
              <w:jc w:val="left"/>
              <w:textAlignment w:val="center"/>
              <w:rPr>
                <w:rFonts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附件</w:t>
            </w:r>
          </w:p>
        </w:tc>
        <w:tc>
          <w:tcPr>
            <w:tcW w:w="1034" w:type="dxa"/>
            <w:tcBorders>
              <w:top w:val="nil"/>
              <w:left w:val="nil"/>
              <w:bottom w:val="nil"/>
              <w:right w:val="nil"/>
            </w:tcBorders>
            <w:shd w:val="clear" w:color="auto" w:fill="auto"/>
            <w:noWrap/>
            <w:vAlign w:val="center"/>
          </w:tcPr>
          <w:p w14:paraId="318D6B5F">
            <w:pPr>
              <w:spacing w:line="240" w:lineRule="auto"/>
              <w:rPr>
                <w:rFonts w:hint="eastAsia" w:ascii="宋体" w:hAnsi="宋体" w:eastAsia="宋体" w:cs="宋体"/>
                <w:i w:val="0"/>
                <w:iCs w:val="0"/>
                <w:color w:val="000000"/>
                <w:sz w:val="22"/>
                <w:szCs w:val="22"/>
                <w:u w:val="none"/>
              </w:rPr>
            </w:pPr>
          </w:p>
        </w:tc>
        <w:tc>
          <w:tcPr>
            <w:tcW w:w="2493" w:type="dxa"/>
            <w:tcBorders>
              <w:top w:val="nil"/>
              <w:left w:val="nil"/>
              <w:bottom w:val="nil"/>
              <w:right w:val="nil"/>
            </w:tcBorders>
            <w:shd w:val="clear" w:color="auto" w:fill="auto"/>
            <w:noWrap/>
            <w:vAlign w:val="center"/>
          </w:tcPr>
          <w:p w14:paraId="471808FF">
            <w:pPr>
              <w:spacing w:line="240" w:lineRule="auto"/>
              <w:rPr>
                <w:rFonts w:hint="eastAsia" w:ascii="宋体" w:hAnsi="宋体" w:eastAsia="宋体" w:cs="宋体"/>
                <w:i w:val="0"/>
                <w:iCs w:val="0"/>
                <w:color w:val="000000"/>
                <w:sz w:val="22"/>
                <w:szCs w:val="22"/>
                <w:u w:val="none"/>
              </w:rPr>
            </w:pPr>
          </w:p>
        </w:tc>
        <w:tc>
          <w:tcPr>
            <w:tcW w:w="2230" w:type="dxa"/>
            <w:tcBorders>
              <w:top w:val="nil"/>
              <w:left w:val="nil"/>
              <w:bottom w:val="nil"/>
              <w:right w:val="nil"/>
            </w:tcBorders>
            <w:shd w:val="clear" w:color="auto" w:fill="auto"/>
            <w:noWrap/>
            <w:vAlign w:val="center"/>
          </w:tcPr>
          <w:p w14:paraId="04FB4B48">
            <w:pPr>
              <w:spacing w:line="240" w:lineRule="auto"/>
              <w:rPr>
                <w:rFonts w:hint="eastAsia" w:ascii="宋体" w:hAnsi="宋体" w:eastAsia="宋体" w:cs="宋体"/>
                <w:i w:val="0"/>
                <w:iCs w:val="0"/>
                <w:color w:val="000000"/>
                <w:sz w:val="22"/>
                <w:szCs w:val="22"/>
                <w:u w:val="none"/>
              </w:rPr>
            </w:pPr>
          </w:p>
        </w:tc>
        <w:tc>
          <w:tcPr>
            <w:tcW w:w="1414" w:type="dxa"/>
            <w:tcBorders>
              <w:top w:val="nil"/>
              <w:left w:val="nil"/>
              <w:bottom w:val="nil"/>
              <w:right w:val="nil"/>
            </w:tcBorders>
            <w:shd w:val="clear" w:color="auto" w:fill="auto"/>
            <w:noWrap/>
            <w:vAlign w:val="center"/>
          </w:tcPr>
          <w:p w14:paraId="55BA0C64">
            <w:pPr>
              <w:spacing w:line="240" w:lineRule="auto"/>
              <w:rPr>
                <w:rFonts w:hint="eastAsia" w:ascii="宋体" w:hAnsi="宋体" w:eastAsia="宋体" w:cs="宋体"/>
                <w:i w:val="0"/>
                <w:iCs w:val="0"/>
                <w:color w:val="000000"/>
                <w:sz w:val="22"/>
                <w:szCs w:val="22"/>
                <w:u w:val="none"/>
              </w:rPr>
            </w:pPr>
          </w:p>
        </w:tc>
        <w:tc>
          <w:tcPr>
            <w:tcW w:w="1399" w:type="dxa"/>
            <w:tcBorders>
              <w:top w:val="nil"/>
              <w:left w:val="nil"/>
              <w:bottom w:val="nil"/>
              <w:right w:val="nil"/>
            </w:tcBorders>
            <w:shd w:val="clear" w:color="auto" w:fill="auto"/>
            <w:noWrap/>
            <w:vAlign w:val="center"/>
          </w:tcPr>
          <w:p w14:paraId="0FA225FA">
            <w:pPr>
              <w:spacing w:line="240" w:lineRule="auto"/>
              <w:rPr>
                <w:rFonts w:hint="eastAsia" w:ascii="宋体" w:hAnsi="宋体" w:eastAsia="宋体" w:cs="宋体"/>
                <w:i w:val="0"/>
                <w:iCs w:val="0"/>
                <w:color w:val="000000"/>
                <w:sz w:val="22"/>
                <w:szCs w:val="22"/>
                <w:u w:val="none"/>
              </w:rPr>
            </w:pPr>
          </w:p>
        </w:tc>
        <w:tc>
          <w:tcPr>
            <w:tcW w:w="1378" w:type="dxa"/>
            <w:tcBorders>
              <w:top w:val="nil"/>
              <w:left w:val="nil"/>
              <w:bottom w:val="nil"/>
              <w:right w:val="nil"/>
            </w:tcBorders>
            <w:shd w:val="clear" w:color="auto" w:fill="auto"/>
            <w:noWrap/>
            <w:vAlign w:val="center"/>
          </w:tcPr>
          <w:p w14:paraId="5A805C28">
            <w:pPr>
              <w:spacing w:line="240" w:lineRule="auto"/>
              <w:rPr>
                <w:rFonts w:hint="eastAsia" w:ascii="宋体" w:hAnsi="宋体" w:eastAsia="宋体" w:cs="宋体"/>
                <w:i w:val="0"/>
                <w:iCs w:val="0"/>
                <w:color w:val="000000"/>
                <w:sz w:val="22"/>
                <w:szCs w:val="22"/>
                <w:u w:val="none"/>
              </w:rPr>
            </w:pPr>
          </w:p>
        </w:tc>
        <w:tc>
          <w:tcPr>
            <w:tcW w:w="1505" w:type="dxa"/>
            <w:tcBorders>
              <w:top w:val="nil"/>
              <w:left w:val="nil"/>
              <w:bottom w:val="nil"/>
              <w:right w:val="nil"/>
            </w:tcBorders>
            <w:shd w:val="clear" w:color="auto" w:fill="auto"/>
            <w:noWrap/>
            <w:vAlign w:val="center"/>
          </w:tcPr>
          <w:p w14:paraId="4D8C7766">
            <w:pPr>
              <w:spacing w:line="240" w:lineRule="auto"/>
              <w:rPr>
                <w:rFonts w:hint="eastAsia" w:ascii="宋体" w:hAnsi="宋体" w:eastAsia="宋体" w:cs="宋体"/>
                <w:i w:val="0"/>
                <w:iCs w:val="0"/>
                <w:color w:val="000000"/>
                <w:sz w:val="22"/>
                <w:szCs w:val="22"/>
                <w:u w:val="none"/>
              </w:rPr>
            </w:pPr>
          </w:p>
        </w:tc>
        <w:tc>
          <w:tcPr>
            <w:tcW w:w="1297" w:type="dxa"/>
            <w:tcBorders>
              <w:top w:val="nil"/>
              <w:left w:val="nil"/>
              <w:bottom w:val="nil"/>
              <w:right w:val="nil"/>
            </w:tcBorders>
            <w:shd w:val="clear" w:color="auto" w:fill="auto"/>
            <w:noWrap/>
            <w:vAlign w:val="center"/>
          </w:tcPr>
          <w:p w14:paraId="17C800B1">
            <w:pPr>
              <w:spacing w:line="240" w:lineRule="auto"/>
              <w:rPr>
                <w:rFonts w:hint="eastAsia" w:ascii="宋体" w:hAnsi="宋体" w:eastAsia="宋体" w:cs="宋体"/>
                <w:i w:val="0"/>
                <w:iCs w:val="0"/>
                <w:color w:val="000000"/>
                <w:sz w:val="22"/>
                <w:szCs w:val="22"/>
                <w:u w:val="none"/>
              </w:rPr>
            </w:pPr>
          </w:p>
        </w:tc>
      </w:tr>
      <w:tr w14:paraId="1BBFB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0" w:hRule="atLeast"/>
        </w:trPr>
        <w:tc>
          <w:tcPr>
            <w:tcW w:w="13610" w:type="dxa"/>
            <w:gridSpan w:val="9"/>
            <w:tcBorders>
              <w:top w:val="nil"/>
              <w:left w:val="nil"/>
              <w:bottom w:val="single" w:color="auto" w:sz="4" w:space="0"/>
              <w:right w:val="nil"/>
            </w:tcBorders>
            <w:shd w:val="clear" w:color="auto" w:fill="auto"/>
            <w:vAlign w:val="center"/>
          </w:tcPr>
          <w:p w14:paraId="33E74449">
            <w:pPr>
              <w:keepNext w:val="0"/>
              <w:keepLines w:val="0"/>
              <w:widowControl/>
              <w:suppressLineNumbers w:val="0"/>
              <w:spacing w:line="240" w:lineRule="auto"/>
              <w:jc w:val="center"/>
              <w:textAlignment w:val="center"/>
              <w:rPr>
                <w:rFonts w:ascii="方正小标宋简体" w:hAnsi="方正小标宋简体" w:eastAsia="方正小标宋简体" w:cs="方正小标宋简体"/>
                <w:i w:val="0"/>
                <w:iCs w:val="0"/>
                <w:color w:val="000000"/>
                <w:sz w:val="32"/>
                <w:szCs w:val="32"/>
                <w:u w:val="none"/>
              </w:rPr>
            </w:pPr>
            <w:r>
              <w:rPr>
                <w:rFonts w:hint="eastAsia" w:ascii="方正小标宋简体" w:hAnsi="方正小标宋简体" w:eastAsia="方正小标宋简体" w:cs="方正小标宋简体"/>
                <w:i w:val="0"/>
                <w:iCs w:val="0"/>
                <w:color w:val="000000"/>
                <w:kern w:val="0"/>
                <w:sz w:val="32"/>
                <w:szCs w:val="32"/>
                <w:u w:val="none"/>
                <w:lang w:val="en-US" w:eastAsia="zh-CN" w:bidi="ar"/>
              </w:rPr>
              <w:t>中共巴中市恩阳区委组织部  中共巴中市恩阳区国有资产监督管理局委员会</w:t>
            </w:r>
            <w:r>
              <w:rPr>
                <w:rFonts w:hint="eastAsia" w:ascii="方正小标宋简体" w:hAnsi="方正小标宋简体" w:eastAsia="方正小标宋简体" w:cs="方正小标宋简体"/>
                <w:i w:val="0"/>
                <w:iCs w:val="0"/>
                <w:color w:val="000000"/>
                <w:kern w:val="0"/>
                <w:sz w:val="32"/>
                <w:szCs w:val="32"/>
                <w:u w:val="none"/>
                <w:lang w:val="en-US" w:eastAsia="zh-CN" w:bidi="ar"/>
              </w:rPr>
              <w:br w:type="textWrapping"/>
            </w:r>
            <w:bookmarkStart w:id="0" w:name="_GoBack"/>
            <w:r>
              <w:rPr>
                <w:rFonts w:hint="eastAsia" w:ascii="方正小标宋简体" w:hAnsi="方正小标宋简体" w:eastAsia="方正小标宋简体" w:cs="方正小标宋简体"/>
                <w:i w:val="0"/>
                <w:iCs w:val="0"/>
                <w:color w:val="000000"/>
                <w:kern w:val="0"/>
                <w:sz w:val="32"/>
                <w:szCs w:val="32"/>
                <w:u w:val="none"/>
                <w:lang w:val="en-US" w:eastAsia="zh-CN" w:bidi="ar"/>
              </w:rPr>
              <w:t>公开选聘区属国有企业副总经理综合测试总成绩及进入体检人员名单</w:t>
            </w:r>
            <w:bookmarkEnd w:id="0"/>
          </w:p>
        </w:tc>
      </w:tr>
      <w:tr w14:paraId="7BA43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1" w:hRule="atLeast"/>
        </w:trPr>
        <w:tc>
          <w:tcPr>
            <w:tcW w:w="860" w:type="dxa"/>
            <w:tcBorders>
              <w:top w:val="single" w:color="auto" w:sz="4" w:space="0"/>
              <w:left w:val="single" w:color="auto" w:sz="4" w:space="0"/>
              <w:bottom w:val="single" w:color="auto" w:sz="4" w:space="0"/>
              <w:right w:val="single" w:color="auto" w:sz="4" w:space="0"/>
            </w:tcBorders>
            <w:shd w:val="clear" w:color="auto" w:fill="auto"/>
            <w:vAlign w:val="center"/>
          </w:tcPr>
          <w:p w14:paraId="7B5F90C1">
            <w:pPr>
              <w:keepNext w:val="0"/>
              <w:keepLines w:val="0"/>
              <w:widowControl/>
              <w:suppressLineNumbers w:val="0"/>
              <w:spacing w:line="240" w:lineRule="auto"/>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序号</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4A164023">
            <w:pPr>
              <w:keepNext w:val="0"/>
              <w:keepLines w:val="0"/>
              <w:widowControl/>
              <w:suppressLineNumbers w:val="0"/>
              <w:spacing w:line="240" w:lineRule="auto"/>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姓名</w:t>
            </w:r>
          </w:p>
        </w:tc>
        <w:tc>
          <w:tcPr>
            <w:tcW w:w="2493" w:type="dxa"/>
            <w:tcBorders>
              <w:top w:val="single" w:color="auto" w:sz="4" w:space="0"/>
              <w:left w:val="single" w:color="auto" w:sz="4" w:space="0"/>
              <w:bottom w:val="single" w:color="auto" w:sz="4" w:space="0"/>
              <w:right w:val="single" w:color="auto" w:sz="4" w:space="0"/>
            </w:tcBorders>
            <w:shd w:val="clear" w:color="auto" w:fill="auto"/>
            <w:vAlign w:val="center"/>
          </w:tcPr>
          <w:p w14:paraId="62BC3A3D">
            <w:pPr>
              <w:keepNext w:val="0"/>
              <w:keepLines w:val="0"/>
              <w:widowControl/>
              <w:suppressLineNumbers w:val="0"/>
              <w:spacing w:line="240" w:lineRule="auto"/>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身份证号码</w:t>
            </w:r>
          </w:p>
        </w:tc>
        <w:tc>
          <w:tcPr>
            <w:tcW w:w="2230" w:type="dxa"/>
            <w:tcBorders>
              <w:top w:val="single" w:color="auto" w:sz="4" w:space="0"/>
              <w:left w:val="single" w:color="auto" w:sz="4" w:space="0"/>
              <w:bottom w:val="single" w:color="auto" w:sz="4" w:space="0"/>
              <w:right w:val="single" w:color="auto" w:sz="4" w:space="0"/>
            </w:tcBorders>
            <w:shd w:val="clear" w:color="auto" w:fill="auto"/>
            <w:vAlign w:val="center"/>
          </w:tcPr>
          <w:p w14:paraId="22CDD456">
            <w:pPr>
              <w:keepNext w:val="0"/>
              <w:keepLines w:val="0"/>
              <w:widowControl/>
              <w:suppressLineNumbers w:val="0"/>
              <w:spacing w:line="240" w:lineRule="auto"/>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应聘岗位</w:t>
            </w:r>
          </w:p>
        </w:tc>
        <w:tc>
          <w:tcPr>
            <w:tcW w:w="1414" w:type="dxa"/>
            <w:tcBorders>
              <w:top w:val="single" w:color="auto" w:sz="4" w:space="0"/>
              <w:left w:val="single" w:color="auto" w:sz="4" w:space="0"/>
              <w:bottom w:val="single" w:color="auto" w:sz="4" w:space="0"/>
              <w:right w:val="single" w:color="auto" w:sz="4" w:space="0"/>
            </w:tcBorders>
            <w:shd w:val="clear" w:color="auto" w:fill="auto"/>
            <w:vAlign w:val="center"/>
          </w:tcPr>
          <w:p w14:paraId="6257AD3B">
            <w:pPr>
              <w:keepNext w:val="0"/>
              <w:keepLines w:val="0"/>
              <w:widowControl/>
              <w:suppressLineNumbers w:val="0"/>
              <w:spacing w:line="240" w:lineRule="auto"/>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履历业绩评价得分</w:t>
            </w:r>
          </w:p>
        </w:tc>
        <w:tc>
          <w:tcPr>
            <w:tcW w:w="1399" w:type="dxa"/>
            <w:tcBorders>
              <w:top w:val="single" w:color="auto" w:sz="4" w:space="0"/>
              <w:left w:val="single" w:color="auto" w:sz="4" w:space="0"/>
              <w:bottom w:val="single" w:color="auto" w:sz="4" w:space="0"/>
              <w:right w:val="single" w:color="auto" w:sz="4" w:space="0"/>
            </w:tcBorders>
            <w:shd w:val="clear" w:color="auto" w:fill="auto"/>
            <w:vAlign w:val="center"/>
          </w:tcPr>
          <w:p w14:paraId="1C7DB162">
            <w:pPr>
              <w:keepNext w:val="0"/>
              <w:keepLines w:val="0"/>
              <w:widowControl/>
              <w:suppressLineNumbers w:val="0"/>
              <w:spacing w:line="240" w:lineRule="auto"/>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面试成绩</w:t>
            </w:r>
          </w:p>
        </w:tc>
        <w:tc>
          <w:tcPr>
            <w:tcW w:w="1378" w:type="dxa"/>
            <w:tcBorders>
              <w:top w:val="single" w:color="auto" w:sz="4" w:space="0"/>
              <w:left w:val="single" w:color="auto" w:sz="4" w:space="0"/>
              <w:bottom w:val="single" w:color="auto" w:sz="4" w:space="0"/>
              <w:right w:val="single" w:color="auto" w:sz="4" w:space="0"/>
            </w:tcBorders>
            <w:shd w:val="clear" w:color="auto" w:fill="auto"/>
            <w:vAlign w:val="center"/>
          </w:tcPr>
          <w:p w14:paraId="744D7397">
            <w:pPr>
              <w:keepNext w:val="0"/>
              <w:keepLines w:val="0"/>
              <w:widowControl/>
              <w:suppressLineNumbers w:val="0"/>
              <w:spacing w:line="240" w:lineRule="auto"/>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综合测试总成绩</w:t>
            </w:r>
          </w:p>
        </w:tc>
        <w:tc>
          <w:tcPr>
            <w:tcW w:w="1505" w:type="dxa"/>
            <w:tcBorders>
              <w:top w:val="single" w:color="auto" w:sz="4" w:space="0"/>
              <w:left w:val="single" w:color="auto" w:sz="4" w:space="0"/>
              <w:bottom w:val="single" w:color="auto" w:sz="4" w:space="0"/>
              <w:right w:val="single" w:color="auto" w:sz="4" w:space="0"/>
            </w:tcBorders>
            <w:shd w:val="clear" w:color="auto" w:fill="auto"/>
            <w:vAlign w:val="center"/>
          </w:tcPr>
          <w:p w14:paraId="0F7FAC5E">
            <w:pPr>
              <w:keepNext w:val="0"/>
              <w:keepLines w:val="0"/>
              <w:widowControl/>
              <w:suppressLineNumbers w:val="0"/>
              <w:spacing w:line="240" w:lineRule="auto"/>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综合测试</w:t>
            </w:r>
            <w:r>
              <w:rPr>
                <w:rFonts w:hint="eastAsia" w:ascii="黑体" w:hAnsi="宋体" w:eastAsia="黑体" w:cs="黑体"/>
                <w:b/>
                <w:bCs/>
                <w:i w:val="0"/>
                <w:iCs w:val="0"/>
                <w:color w:val="000000"/>
                <w:kern w:val="0"/>
                <w:sz w:val="24"/>
                <w:szCs w:val="24"/>
                <w:u w:val="none"/>
                <w:lang w:val="en-US" w:eastAsia="zh-CN" w:bidi="ar"/>
              </w:rPr>
              <w:br w:type="textWrapping"/>
            </w:r>
            <w:r>
              <w:rPr>
                <w:rFonts w:hint="eastAsia" w:ascii="黑体" w:hAnsi="宋体" w:eastAsia="黑体" w:cs="黑体"/>
                <w:b/>
                <w:bCs/>
                <w:i w:val="0"/>
                <w:iCs w:val="0"/>
                <w:color w:val="000000"/>
                <w:kern w:val="0"/>
                <w:sz w:val="24"/>
                <w:szCs w:val="24"/>
                <w:u w:val="none"/>
                <w:lang w:val="en-US" w:eastAsia="zh-CN" w:bidi="ar"/>
              </w:rPr>
              <w:t>总成绩排名</w:t>
            </w:r>
          </w:p>
        </w:tc>
        <w:tc>
          <w:tcPr>
            <w:tcW w:w="1297" w:type="dxa"/>
            <w:tcBorders>
              <w:top w:val="single" w:color="auto" w:sz="4" w:space="0"/>
              <w:left w:val="single" w:color="auto" w:sz="4" w:space="0"/>
              <w:bottom w:val="single" w:color="auto" w:sz="4" w:space="0"/>
              <w:right w:val="single" w:color="auto" w:sz="4" w:space="0"/>
            </w:tcBorders>
            <w:shd w:val="clear" w:color="auto" w:fill="auto"/>
            <w:vAlign w:val="center"/>
          </w:tcPr>
          <w:p w14:paraId="006A0F61">
            <w:pPr>
              <w:keepNext w:val="0"/>
              <w:keepLines w:val="0"/>
              <w:widowControl/>
              <w:suppressLineNumbers w:val="0"/>
              <w:spacing w:line="240" w:lineRule="auto"/>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备注</w:t>
            </w:r>
          </w:p>
        </w:tc>
      </w:tr>
      <w:tr w14:paraId="7B974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860" w:type="dxa"/>
            <w:tcBorders>
              <w:top w:val="single" w:color="auto" w:sz="4" w:space="0"/>
              <w:left w:val="single" w:color="000000" w:sz="4" w:space="0"/>
              <w:bottom w:val="single" w:color="000000" w:sz="4" w:space="0"/>
              <w:right w:val="single" w:color="000000" w:sz="4" w:space="0"/>
            </w:tcBorders>
            <w:shd w:val="clear" w:color="auto" w:fill="auto"/>
            <w:vAlign w:val="center"/>
          </w:tcPr>
          <w:p w14:paraId="5EB13BAE">
            <w:pPr>
              <w:keepNext w:val="0"/>
              <w:keepLines w:val="0"/>
              <w:widowControl/>
              <w:suppressLineNumbers w:val="0"/>
              <w:spacing w:line="240" w:lineRule="auto"/>
              <w:jc w:val="center"/>
              <w:textAlignment w:val="center"/>
              <w:rPr>
                <w:rFonts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1034"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751F39FC">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孙*</w:t>
            </w:r>
          </w:p>
        </w:tc>
        <w:tc>
          <w:tcPr>
            <w:tcW w:w="249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445FDCB9">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513701********3118</w:t>
            </w:r>
          </w:p>
        </w:tc>
        <w:tc>
          <w:tcPr>
            <w:tcW w:w="2230"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2F29341A">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巴中市恩阳区国有资本投资运营集团有限公司、巴中市恩阳区城乡建设投资集团有限公司副总经理2个岗位</w:t>
            </w:r>
          </w:p>
        </w:tc>
        <w:tc>
          <w:tcPr>
            <w:tcW w:w="1414" w:type="dxa"/>
            <w:tcBorders>
              <w:top w:val="single" w:color="auto" w:sz="4" w:space="0"/>
              <w:left w:val="single" w:color="000000" w:sz="4" w:space="0"/>
              <w:bottom w:val="single" w:color="000000" w:sz="4" w:space="0"/>
              <w:right w:val="single" w:color="000000" w:sz="4" w:space="0"/>
            </w:tcBorders>
            <w:shd w:val="clear" w:color="auto" w:fill="auto"/>
            <w:vAlign w:val="center"/>
          </w:tcPr>
          <w:p w14:paraId="5F291A46">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84.80 </w:t>
            </w:r>
          </w:p>
        </w:tc>
        <w:tc>
          <w:tcPr>
            <w:tcW w:w="1399" w:type="dxa"/>
            <w:tcBorders>
              <w:top w:val="single" w:color="auto" w:sz="4" w:space="0"/>
              <w:left w:val="single" w:color="000000" w:sz="4" w:space="0"/>
              <w:bottom w:val="single" w:color="000000" w:sz="4" w:space="0"/>
              <w:right w:val="single" w:color="000000" w:sz="4" w:space="0"/>
            </w:tcBorders>
            <w:shd w:val="clear" w:color="auto" w:fill="auto"/>
            <w:vAlign w:val="center"/>
          </w:tcPr>
          <w:p w14:paraId="5B459709">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88.40 </w:t>
            </w:r>
          </w:p>
        </w:tc>
        <w:tc>
          <w:tcPr>
            <w:tcW w:w="1378" w:type="dxa"/>
            <w:tcBorders>
              <w:top w:val="single" w:color="auto" w:sz="4" w:space="0"/>
              <w:left w:val="single" w:color="000000" w:sz="4" w:space="0"/>
              <w:bottom w:val="single" w:color="000000" w:sz="4" w:space="0"/>
              <w:right w:val="single" w:color="000000" w:sz="4" w:space="0"/>
            </w:tcBorders>
            <w:shd w:val="clear" w:color="auto" w:fill="auto"/>
            <w:vAlign w:val="center"/>
          </w:tcPr>
          <w:p w14:paraId="1F46C626">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87.32 </w:t>
            </w:r>
          </w:p>
        </w:tc>
        <w:tc>
          <w:tcPr>
            <w:tcW w:w="1505" w:type="dxa"/>
            <w:tcBorders>
              <w:top w:val="single" w:color="auto" w:sz="4" w:space="0"/>
              <w:left w:val="single" w:color="000000" w:sz="4" w:space="0"/>
              <w:bottom w:val="single" w:color="000000" w:sz="4" w:space="0"/>
              <w:right w:val="single" w:color="000000" w:sz="4" w:space="0"/>
            </w:tcBorders>
            <w:shd w:val="clear" w:color="auto" w:fill="auto"/>
            <w:vAlign w:val="center"/>
          </w:tcPr>
          <w:p w14:paraId="751DAD5C">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1 </w:t>
            </w:r>
          </w:p>
        </w:tc>
        <w:tc>
          <w:tcPr>
            <w:tcW w:w="1297" w:type="dxa"/>
            <w:tcBorders>
              <w:top w:val="single" w:color="auto" w:sz="4" w:space="0"/>
              <w:left w:val="single" w:color="000000" w:sz="4" w:space="0"/>
              <w:bottom w:val="single" w:color="000000" w:sz="4" w:space="0"/>
              <w:right w:val="single" w:color="000000" w:sz="4" w:space="0"/>
            </w:tcBorders>
            <w:shd w:val="clear" w:color="auto" w:fill="auto"/>
            <w:vAlign w:val="center"/>
          </w:tcPr>
          <w:p w14:paraId="2C888ACC">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进入体检</w:t>
            </w:r>
          </w:p>
        </w:tc>
      </w:tr>
      <w:tr w14:paraId="59426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556D9">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D03D9">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向*国</w:t>
            </w:r>
          </w:p>
        </w:tc>
        <w:tc>
          <w:tcPr>
            <w:tcW w:w="2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D7234">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510704********2619</w:t>
            </w:r>
          </w:p>
        </w:tc>
        <w:tc>
          <w:tcPr>
            <w:tcW w:w="2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31FD55">
            <w:pPr>
              <w:spacing w:line="240" w:lineRule="auto"/>
              <w:jc w:val="center"/>
              <w:rPr>
                <w:rFonts w:hint="eastAsia" w:ascii="仿宋" w:hAnsi="仿宋" w:eastAsia="仿宋" w:cs="仿宋"/>
                <w:i w:val="0"/>
                <w:iCs w:val="0"/>
                <w:color w:val="000000"/>
                <w:sz w:val="24"/>
                <w:szCs w:val="24"/>
                <w:u w:val="none"/>
              </w:rPr>
            </w:pPr>
          </w:p>
        </w:tc>
        <w:tc>
          <w:tcPr>
            <w:tcW w:w="14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6F018">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84.20 </w:t>
            </w:r>
          </w:p>
        </w:tc>
        <w:tc>
          <w:tcPr>
            <w:tcW w:w="1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4BA9F">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87.80 </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E3C30">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86.72 </w:t>
            </w:r>
          </w:p>
        </w:tc>
        <w:tc>
          <w:tcPr>
            <w:tcW w:w="1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ABB3E">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2 </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83474">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进入体检</w:t>
            </w:r>
          </w:p>
        </w:tc>
      </w:tr>
      <w:tr w14:paraId="5E117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81C0D">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32FF1">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王*</w:t>
            </w:r>
          </w:p>
        </w:tc>
        <w:tc>
          <w:tcPr>
            <w:tcW w:w="2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51B54">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513701********7710</w:t>
            </w:r>
          </w:p>
        </w:tc>
        <w:tc>
          <w:tcPr>
            <w:tcW w:w="2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39DB92">
            <w:pPr>
              <w:spacing w:line="240" w:lineRule="auto"/>
              <w:jc w:val="center"/>
              <w:rPr>
                <w:rFonts w:hint="eastAsia" w:ascii="仿宋" w:hAnsi="仿宋" w:eastAsia="仿宋" w:cs="仿宋"/>
                <w:i w:val="0"/>
                <w:iCs w:val="0"/>
                <w:color w:val="000000"/>
                <w:sz w:val="24"/>
                <w:szCs w:val="24"/>
                <w:u w:val="none"/>
              </w:rPr>
            </w:pPr>
          </w:p>
        </w:tc>
        <w:tc>
          <w:tcPr>
            <w:tcW w:w="14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B1091">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86.60 </w:t>
            </w:r>
          </w:p>
        </w:tc>
        <w:tc>
          <w:tcPr>
            <w:tcW w:w="1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F6605">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86.40 </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C5A43">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86.46 </w:t>
            </w:r>
          </w:p>
        </w:tc>
        <w:tc>
          <w:tcPr>
            <w:tcW w:w="1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50EA1">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3 </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D96B5">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进入体检</w:t>
            </w:r>
          </w:p>
        </w:tc>
      </w:tr>
      <w:tr w14:paraId="63C959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552CD">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5D7A5">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蔡*凡</w:t>
            </w:r>
          </w:p>
        </w:tc>
        <w:tc>
          <w:tcPr>
            <w:tcW w:w="2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FD764">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513701********8912</w:t>
            </w:r>
          </w:p>
        </w:tc>
        <w:tc>
          <w:tcPr>
            <w:tcW w:w="2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AEEF8D">
            <w:pPr>
              <w:spacing w:line="240" w:lineRule="auto"/>
              <w:jc w:val="center"/>
              <w:rPr>
                <w:rFonts w:hint="eastAsia" w:ascii="仿宋" w:hAnsi="仿宋" w:eastAsia="仿宋" w:cs="仿宋"/>
                <w:i w:val="0"/>
                <w:iCs w:val="0"/>
                <w:color w:val="000000"/>
                <w:sz w:val="24"/>
                <w:szCs w:val="24"/>
                <w:u w:val="none"/>
              </w:rPr>
            </w:pPr>
          </w:p>
        </w:tc>
        <w:tc>
          <w:tcPr>
            <w:tcW w:w="14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89A3E">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85.40 </w:t>
            </w:r>
          </w:p>
        </w:tc>
        <w:tc>
          <w:tcPr>
            <w:tcW w:w="1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61193">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85.80 </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66687">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85.68 </w:t>
            </w:r>
          </w:p>
        </w:tc>
        <w:tc>
          <w:tcPr>
            <w:tcW w:w="1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3AF72">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4 </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A6304">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进入体检</w:t>
            </w:r>
          </w:p>
        </w:tc>
      </w:tr>
      <w:tr w14:paraId="75661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7650C">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w:t>
            </w: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9EDDC">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陈*</w:t>
            </w:r>
          </w:p>
        </w:tc>
        <w:tc>
          <w:tcPr>
            <w:tcW w:w="2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F176B">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500383********4338</w:t>
            </w:r>
          </w:p>
        </w:tc>
        <w:tc>
          <w:tcPr>
            <w:tcW w:w="2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93B3AC">
            <w:pPr>
              <w:spacing w:line="240" w:lineRule="auto"/>
              <w:jc w:val="center"/>
              <w:rPr>
                <w:rFonts w:hint="eastAsia" w:ascii="仿宋" w:hAnsi="仿宋" w:eastAsia="仿宋" w:cs="仿宋"/>
                <w:i w:val="0"/>
                <w:iCs w:val="0"/>
                <w:color w:val="000000"/>
                <w:sz w:val="24"/>
                <w:szCs w:val="24"/>
                <w:u w:val="none"/>
              </w:rPr>
            </w:pPr>
          </w:p>
        </w:tc>
        <w:tc>
          <w:tcPr>
            <w:tcW w:w="14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577AF">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85.00 </w:t>
            </w:r>
          </w:p>
        </w:tc>
        <w:tc>
          <w:tcPr>
            <w:tcW w:w="1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4FE94">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85.60 </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B4462">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85.42 </w:t>
            </w:r>
          </w:p>
        </w:tc>
        <w:tc>
          <w:tcPr>
            <w:tcW w:w="1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5898A">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5 </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1F5F4">
            <w:pPr>
              <w:spacing w:line="240" w:lineRule="auto"/>
              <w:jc w:val="center"/>
              <w:rPr>
                <w:rFonts w:hint="eastAsia" w:ascii="黑体" w:hAnsi="宋体" w:eastAsia="黑体" w:cs="黑体"/>
                <w:b/>
                <w:bCs/>
                <w:i w:val="0"/>
                <w:iCs w:val="0"/>
                <w:color w:val="000000"/>
                <w:sz w:val="24"/>
                <w:szCs w:val="24"/>
                <w:u w:val="none"/>
              </w:rPr>
            </w:pPr>
          </w:p>
        </w:tc>
      </w:tr>
      <w:tr w14:paraId="12846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63811">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w:t>
            </w: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58585">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高*</w:t>
            </w:r>
          </w:p>
        </w:tc>
        <w:tc>
          <w:tcPr>
            <w:tcW w:w="2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4B5CF">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500228********5896</w:t>
            </w:r>
          </w:p>
        </w:tc>
        <w:tc>
          <w:tcPr>
            <w:tcW w:w="2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577F00">
            <w:pPr>
              <w:spacing w:line="240" w:lineRule="auto"/>
              <w:jc w:val="center"/>
              <w:rPr>
                <w:rFonts w:hint="eastAsia" w:ascii="仿宋" w:hAnsi="仿宋" w:eastAsia="仿宋" w:cs="仿宋"/>
                <w:i w:val="0"/>
                <w:iCs w:val="0"/>
                <w:color w:val="000000"/>
                <w:sz w:val="24"/>
                <w:szCs w:val="24"/>
                <w:u w:val="none"/>
              </w:rPr>
            </w:pPr>
          </w:p>
        </w:tc>
        <w:tc>
          <w:tcPr>
            <w:tcW w:w="14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5E9DE">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86.80 </w:t>
            </w:r>
          </w:p>
        </w:tc>
        <w:tc>
          <w:tcPr>
            <w:tcW w:w="1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0645C">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84.40 </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74EE4">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85.12 </w:t>
            </w:r>
          </w:p>
        </w:tc>
        <w:tc>
          <w:tcPr>
            <w:tcW w:w="1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C3AD0">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6 </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22BB4">
            <w:pPr>
              <w:spacing w:line="240" w:lineRule="auto"/>
              <w:jc w:val="center"/>
              <w:rPr>
                <w:rFonts w:hint="eastAsia" w:ascii="黑体" w:hAnsi="宋体" w:eastAsia="黑体" w:cs="黑体"/>
                <w:b/>
                <w:bCs/>
                <w:i w:val="0"/>
                <w:iCs w:val="0"/>
                <w:color w:val="000000"/>
                <w:sz w:val="24"/>
                <w:szCs w:val="24"/>
                <w:u w:val="none"/>
              </w:rPr>
            </w:pPr>
          </w:p>
        </w:tc>
      </w:tr>
      <w:tr w14:paraId="6C6CF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4A83E">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w:t>
            </w: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47E50">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冯*祥</w:t>
            </w:r>
          </w:p>
        </w:tc>
        <w:tc>
          <w:tcPr>
            <w:tcW w:w="2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08CDC">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513701********3518</w:t>
            </w:r>
          </w:p>
        </w:tc>
        <w:tc>
          <w:tcPr>
            <w:tcW w:w="2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29F203">
            <w:pPr>
              <w:spacing w:line="240" w:lineRule="auto"/>
              <w:jc w:val="center"/>
              <w:rPr>
                <w:rFonts w:hint="eastAsia" w:ascii="仿宋" w:hAnsi="仿宋" w:eastAsia="仿宋" w:cs="仿宋"/>
                <w:i w:val="0"/>
                <w:iCs w:val="0"/>
                <w:color w:val="000000"/>
                <w:sz w:val="24"/>
                <w:szCs w:val="24"/>
                <w:u w:val="none"/>
              </w:rPr>
            </w:pPr>
          </w:p>
        </w:tc>
        <w:tc>
          <w:tcPr>
            <w:tcW w:w="14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F7DA7">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81.60 </w:t>
            </w:r>
          </w:p>
        </w:tc>
        <w:tc>
          <w:tcPr>
            <w:tcW w:w="1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93B98">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86.00 </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41B89">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84.68 </w:t>
            </w:r>
          </w:p>
        </w:tc>
        <w:tc>
          <w:tcPr>
            <w:tcW w:w="1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AD2EF">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7 </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C56CC">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递补进入资格复审</w:t>
            </w:r>
          </w:p>
        </w:tc>
      </w:tr>
      <w:tr w14:paraId="52C94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90636">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w:t>
            </w: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DE800">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史*华</w:t>
            </w:r>
          </w:p>
        </w:tc>
        <w:tc>
          <w:tcPr>
            <w:tcW w:w="2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3BB45">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210602********1545</w:t>
            </w:r>
          </w:p>
        </w:tc>
        <w:tc>
          <w:tcPr>
            <w:tcW w:w="2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572F40">
            <w:pPr>
              <w:spacing w:line="240" w:lineRule="auto"/>
              <w:jc w:val="center"/>
              <w:rPr>
                <w:rFonts w:hint="eastAsia" w:ascii="仿宋" w:hAnsi="仿宋" w:eastAsia="仿宋" w:cs="仿宋"/>
                <w:i w:val="0"/>
                <w:iCs w:val="0"/>
                <w:color w:val="000000"/>
                <w:sz w:val="24"/>
                <w:szCs w:val="24"/>
                <w:u w:val="none"/>
              </w:rPr>
            </w:pPr>
          </w:p>
        </w:tc>
        <w:tc>
          <w:tcPr>
            <w:tcW w:w="14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C05DA">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86.20 </w:t>
            </w:r>
          </w:p>
        </w:tc>
        <w:tc>
          <w:tcPr>
            <w:tcW w:w="1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D3F86">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82.60 </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13D59">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83.68 </w:t>
            </w:r>
          </w:p>
        </w:tc>
        <w:tc>
          <w:tcPr>
            <w:tcW w:w="1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AF349">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8 </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B566D">
            <w:pPr>
              <w:spacing w:line="240" w:lineRule="auto"/>
              <w:jc w:val="center"/>
              <w:rPr>
                <w:rFonts w:hint="eastAsia" w:ascii="黑体" w:hAnsi="宋体" w:eastAsia="黑体" w:cs="黑体"/>
                <w:b/>
                <w:bCs/>
                <w:i w:val="0"/>
                <w:iCs w:val="0"/>
                <w:color w:val="000000"/>
                <w:sz w:val="24"/>
                <w:szCs w:val="24"/>
                <w:u w:val="none"/>
              </w:rPr>
            </w:pPr>
          </w:p>
        </w:tc>
      </w:tr>
      <w:tr w14:paraId="1B953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F15C1">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w:t>
            </w: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45521">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黄*兵</w:t>
            </w:r>
          </w:p>
        </w:tc>
        <w:tc>
          <w:tcPr>
            <w:tcW w:w="2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FCE7F">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511322********3177</w:t>
            </w:r>
          </w:p>
        </w:tc>
        <w:tc>
          <w:tcPr>
            <w:tcW w:w="2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AEE0B2">
            <w:pPr>
              <w:spacing w:line="240" w:lineRule="auto"/>
              <w:jc w:val="center"/>
              <w:rPr>
                <w:rFonts w:hint="eastAsia" w:ascii="仿宋" w:hAnsi="仿宋" w:eastAsia="仿宋" w:cs="仿宋"/>
                <w:i w:val="0"/>
                <w:iCs w:val="0"/>
                <w:color w:val="000000"/>
                <w:sz w:val="24"/>
                <w:szCs w:val="24"/>
                <w:u w:val="none"/>
              </w:rPr>
            </w:pPr>
          </w:p>
        </w:tc>
        <w:tc>
          <w:tcPr>
            <w:tcW w:w="14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F8802">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82.60 </w:t>
            </w:r>
          </w:p>
        </w:tc>
        <w:tc>
          <w:tcPr>
            <w:tcW w:w="1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6079C">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84.00 </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D946D">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83.58 </w:t>
            </w:r>
          </w:p>
        </w:tc>
        <w:tc>
          <w:tcPr>
            <w:tcW w:w="1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57F03">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9 </w:t>
            </w:r>
          </w:p>
        </w:tc>
        <w:tc>
          <w:tcPr>
            <w:tcW w:w="12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F55FD">
            <w:pPr>
              <w:spacing w:line="240" w:lineRule="auto"/>
              <w:jc w:val="center"/>
              <w:rPr>
                <w:rFonts w:hint="eastAsia" w:ascii="仿宋" w:hAnsi="仿宋" w:eastAsia="仿宋" w:cs="仿宋"/>
                <w:i w:val="0"/>
                <w:iCs w:val="0"/>
                <w:color w:val="000000"/>
                <w:sz w:val="24"/>
                <w:szCs w:val="24"/>
                <w:u w:val="none"/>
              </w:rPr>
            </w:pPr>
          </w:p>
        </w:tc>
      </w:tr>
      <w:tr w14:paraId="5FF1B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FD5F1">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4AFA3">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舒*国</w:t>
            </w:r>
          </w:p>
        </w:tc>
        <w:tc>
          <w:tcPr>
            <w:tcW w:w="2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FE2F2">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522625********2119</w:t>
            </w:r>
          </w:p>
        </w:tc>
        <w:tc>
          <w:tcPr>
            <w:tcW w:w="2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8E6DB3">
            <w:pPr>
              <w:spacing w:line="240" w:lineRule="auto"/>
              <w:jc w:val="center"/>
              <w:rPr>
                <w:rFonts w:hint="eastAsia" w:ascii="仿宋" w:hAnsi="仿宋" w:eastAsia="仿宋" w:cs="仿宋"/>
                <w:i w:val="0"/>
                <w:iCs w:val="0"/>
                <w:color w:val="000000"/>
                <w:sz w:val="24"/>
                <w:szCs w:val="24"/>
                <w:u w:val="none"/>
              </w:rPr>
            </w:pPr>
          </w:p>
        </w:tc>
        <w:tc>
          <w:tcPr>
            <w:tcW w:w="14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5B08F">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82.00 </w:t>
            </w:r>
          </w:p>
        </w:tc>
        <w:tc>
          <w:tcPr>
            <w:tcW w:w="1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94C14">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0.00 </w:t>
            </w:r>
          </w:p>
        </w:tc>
        <w:tc>
          <w:tcPr>
            <w:tcW w:w="1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AE5D5">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24.60 </w:t>
            </w:r>
          </w:p>
        </w:tc>
        <w:tc>
          <w:tcPr>
            <w:tcW w:w="1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BA01A">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10 </w:t>
            </w:r>
          </w:p>
        </w:tc>
        <w:tc>
          <w:tcPr>
            <w:tcW w:w="1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DC612">
            <w:pPr>
              <w:keepNext w:val="0"/>
              <w:keepLines w:val="0"/>
              <w:widowControl/>
              <w:suppressLineNumbers w:val="0"/>
              <w:spacing w:line="240" w:lineRule="auto"/>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递补进入资格复审，缺考</w:t>
            </w:r>
          </w:p>
        </w:tc>
      </w:tr>
    </w:tbl>
    <w:p w14:paraId="1868C717"/>
    <w:sectPr>
      <w:pgSz w:w="16838" w:h="11906" w:orient="landscape"/>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691B274-F7F9-4428-80E7-7F7E6AD2025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5DA48E60-06D6-4ED2-89D4-667E9F2352C6}"/>
  </w:font>
  <w:font w:name="微软雅黑">
    <w:panose1 w:val="020B0503020204020204"/>
    <w:charset w:val="86"/>
    <w:family w:val="auto"/>
    <w:pitch w:val="default"/>
    <w:sig w:usb0="80000287" w:usb1="2ACF3C50" w:usb2="00000016" w:usb3="00000000" w:csb0="0004001F" w:csb1="00000000"/>
  </w:font>
  <w:font w:name="方正小标宋简体">
    <w:panose1 w:val="02000000000000000000"/>
    <w:charset w:val="86"/>
    <w:family w:val="auto"/>
    <w:pitch w:val="default"/>
    <w:sig w:usb0="00000001" w:usb1="08000000" w:usb2="00000000" w:usb3="00000000" w:csb0="00040000" w:csb1="00000000"/>
    <w:embedRegular r:id="rId3" w:fontKey="{2B841276-40BF-4471-AD42-E2B4D47D72AA}"/>
  </w:font>
  <w:font w:name="仿宋">
    <w:panose1 w:val="02010609060101010101"/>
    <w:charset w:val="86"/>
    <w:family w:val="auto"/>
    <w:pitch w:val="default"/>
    <w:sig w:usb0="800002BF" w:usb1="38CF7CFA" w:usb2="00000016" w:usb3="00000000" w:csb0="00040001" w:csb1="00000000"/>
    <w:embedRegular r:id="rId4" w:fontKey="{EA3CB82F-361F-4A27-AF82-D9B55999AE4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FA1FB5"/>
    <w:rsid w:val="23EC2D74"/>
    <w:rsid w:val="34FA1FB5"/>
    <w:rsid w:val="6C4C6D44"/>
    <w:rsid w:val="7DE84A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2026-06-15T03:30:00Z</dcterms:created>
  <dc:creator>Fwwf</dc:creator>
  <cp:lastModifiedBy>Fwwf</cp:lastModifiedBy>
  <dcterms:modified xsi:type="dcterms:W3CDTF">2026-06-15T03:31:36Z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2E23FDFC982A49058B343F6CF14A685B_11</vt:lpwstr>
  </property>
  <property fmtid="{D5CDD505-2E9C-101B-9397-08002B2CF9AE}" pid="4" name="KSOTemplateDocerSaveRecord">
    <vt:lpwstr>eyJoZGlkIjoiYWIyMjc3ZThhNjExZWJkNzIwNmFmNzIwM2I5OWZiMjIiLCJ1c2VySWQiOiIzNzA2MDU1MjUifQ==</vt:lpwstr>
  </property>
</Properties>
</file>