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spacing w:line="560" w:lineRule="exact"/>
        <w:jc w:val="center"/>
        <w:rPr>
          <w:rFonts w:hint="eastAsia" w:ascii="宋体" w:hAnsi="宋体" w:cs="宋体"/>
          <w:b w:val="1"/>
          <w:sz w:val="28"/>
          <w:szCs w:val="28"/>
        </w:rPr>
      </w:pPr>
      <w:r>
        <w:rPr>
          <w:rFonts w:hint="eastAsia" w:ascii="宋体" w:hAnsi="宋体" w:cs="宋体"/>
          <w:b w:val="1"/>
          <w:sz w:val="28"/>
          <w:szCs w:val="28"/>
        </w:rPr>
        <w:t>广东省事业单位公开招聘人员报名表</w:t>
      </w:r>
    </w:p>
    <w:p>
      <w:pPr>
        <w:pStyle w:val="000001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pacing w:val="-18"/>
          <w:sz w:val="24"/>
        </w:rPr>
        <w:t>报考单位：</w:t>
      </w:r>
      <w:r>
        <w:rPr>
          <w:rFonts w:hint="eastAsia" w:ascii="仿宋_GB2312" w:eastAsia="仿宋_GB2312"/>
          <w:spacing w:val="-18"/>
          <w:sz w:val="24"/>
          <w:lang w:val="en-US" w:eastAsia="zh-CN"/>
        </w:rPr>
        <w:t>英德市人民医院</w:t>
      </w:r>
      <w:r>
        <w:rPr>
          <w:rFonts w:hint="eastAsia" w:ascii="仿宋_GB2312" w:eastAsia="仿宋_GB2312"/>
          <w:sz w:val="24"/>
        </w:rPr>
        <w:t xml:space="preserve">                 </w:t>
      </w:r>
      <w:r>
        <w:rPr>
          <w:rFonts w:hint="eastAsia" w:ascii="仿宋_GB2312" w:eastAsia="仿宋_GB2312"/>
          <w:spacing w:val="-18"/>
          <w:sz w:val="24"/>
        </w:rPr>
        <w:t>报考岗位</w:t>
      </w:r>
      <w:r>
        <w:rPr>
          <w:rFonts w:hint="eastAsia" w:ascii="仿宋_GB2312" w:eastAsia="仿宋_GB2312"/>
          <w:spacing w:val="-6"/>
          <w:sz w:val="24"/>
        </w:rPr>
        <w:t>及代码：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83"/>
        <w:gridCol w:w="758"/>
        <w:gridCol w:w="25"/>
        <w:gridCol w:w="1098"/>
        <w:gridCol w:w="1350"/>
        <w:gridCol w:w="1223"/>
        <w:gridCol w:w="141"/>
        <w:gridCol w:w="1445"/>
      </w:tblGrid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省    市（县）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36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ind w:firstLine="114" w:firstLineChars="50"/>
              <w:jc w:val="center"/>
              <w:rPr>
                <w:rFonts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邮箱地址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 w:val="1"/>
          <w:trHeight w:val="633" w:hRule="atLeas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7423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4059" w:hRule="atLeast"/>
        </w:trPr>
        <w:tc>
          <w:tcPr>
            <w:tcW w:w="1657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开始，按时间先后顺序填写）</w:t>
            </w:r>
          </w:p>
        </w:tc>
        <w:tc>
          <w:tcPr>
            <w:tcW w:w="7423" w:type="dxa"/>
            <w:gridSpan w:val="8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br w:type="page"/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rPr>
          <w:cantSplit w:val="1"/>
          <w:trHeight w:val="600" w:hRule="atLeast"/>
        </w:trPr>
        <w:tc>
          <w:tcPr>
            <w:tcW w:w="948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931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</w:trPr>
        <w:tc>
          <w:tcPr>
            <w:tcW w:w="948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04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3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trHeight w:val="1824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</w:tc>
      </w:tr>
      <w:tr>
        <w:trPr>
          <w:trHeight w:val="14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19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                          审核日期：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1455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本人承诺以上材料属实，如有不实之处，愿意承担相应责任。</w:t>
            </w: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  <w:p>
            <w:pPr>
              <w:pStyle w:val="000001"/>
              <w:spacing w:line="44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签名：                       年     月     日</w:t>
            </w:r>
          </w:p>
        </w:tc>
      </w:tr>
    </w:tbl>
    <w:p>
      <w:pPr>
        <w:pStyle w:val="000001"/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</w:t>
      </w:r>
      <w:r>
        <w:rPr>
          <w:rFonts w:hint="eastAsia" w:ascii="仿宋_GB2312" w:hAnsi="仿宋" w:eastAsia="仿宋_GB2312"/>
          <w:sz w:val="24"/>
          <w:lang w:eastAsia="zh-CN"/>
        </w:rPr>
        <w:t>双面打印，</w:t>
      </w:r>
      <w:r>
        <w:rPr>
          <w:rFonts w:hint="eastAsia" w:ascii="仿宋_GB2312" w:hAnsi="仿宋" w:eastAsia="仿宋_GB2312"/>
          <w:sz w:val="24"/>
        </w:rPr>
        <w:t>用蓝黑色钢笔填写，字迹要清楚；</w:t>
      </w:r>
    </w:p>
    <w:p>
      <w:pPr>
        <w:pStyle w:val="000001"/>
        <w:spacing w:line="560" w:lineRule="exact"/>
        <w:ind w:firstLine="720" w:firstLineChars="3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2、此表须如实填写，经审核发现与事实不符的，责任自负。</w:t>
      </w:r>
    </w:p>
    <w:sectPr>
      <w:footerReference r:id="rId3" w:type="default"/>
      <w:type w:val="nextPage"/>
      <w:pgSz w:w="11906" w:h="16838"/>
      <w:pgMar w:top="1440" w:right="1531" w:bottom="1440" w:left="1531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6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b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BreakWrappedTables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7">
    <w:name w:val="header"/>
    <w:basedOn w:val="000001"/>
    <w:next w:val="000007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000008">
    <w:name w:val="page number"/>
    <w:basedOn w:val="000002"/>
    <w:next w:val="000008"/>
    <w:link w:val="000001"/>
  </w:style>
  <w:style w:type="table" w:styleId="000003">
    <w:name w:val="Normal Table"/>
    <w:next w:val="000003"/>
    <w:link w:val="000001"/>
    <w:uiPriority w:val="99"/>
    <w:unhideWhenUsed w:val="1"/>
  </w:style>
  <w:style w:type="character" w:styleId="000005">
    <w:name w:val="批注框文本 Char"/>
    <w:basedOn w:val="000002"/>
    <w:next w:val="000005"/>
    <w:link w:val="000004"/>
    <w:uiPriority w:val="99"/>
    <w:semiHidden w:val="1"/>
    <w:rPr>
      <w:kern w:val="2"/>
      <w:sz w:val="18"/>
      <w:szCs w:val="18"/>
    </w:rPr>
  </w:style>
  <w:style w:type="paragraph" w:styleId="000006">
    <w:name w:val="footer"/>
    <w:basedOn w:val="000001"/>
    <w:next w:val="000006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4">
    <w:name w:val="Balloon Text"/>
    <w:basedOn w:val="000001"/>
    <w:next w:val="000004"/>
    <w:link w:val="000005"/>
    <w:uiPriority w:val="99"/>
    <w:unhideWhenUsed w:val="1"/>
    <w:rPr>
      <w:sz w:val="18"/>
      <w:szCs w:val="18"/>
    </w:rPr>
  </w:style>
  <w:style w:type="paragraph" w:styleId="000009">
    <w:name w:val="Char1"/>
    <w:basedOn w:val="000001"/>
    <w:next w:val="000009"/>
    <w:link w:val="000001"/>
    <w:rPr>
      <w:rFonts w:ascii="Tahoma" w:hAnsi="Tahoma"/>
      <w:sz w:val="24"/>
      <w:szCs w:val="20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2026-06-12T09:18:51Z</dcterms:created>
  <dcterms:modified xsi:type="dcterms:W3CDTF">2026-06-12T09:18:51Z</dcterms:modified>
</cp:coreProperties>
</file>