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71D8D6">
      <w:pPr>
        <w:widowControl/>
        <w:spacing w:line="560" w:lineRule="exact"/>
        <w:jc w:val="center"/>
        <w:rPr>
          <w:rFonts w:ascii="方正小标宋简体" w:hAnsi="方正小标宋简体" w:eastAsia="方正小标宋简体" w:cs="方正小标宋简体"/>
          <w:color w:val="000000"/>
          <w:kern w:val="0"/>
          <w:sz w:val="44"/>
          <w:szCs w:val="44"/>
          <w:u w:val="none"/>
        </w:rPr>
      </w:pPr>
      <w:r>
        <w:rPr>
          <w:rFonts w:hint="eastAsia" w:ascii="方正小标宋简体" w:hAnsi="方正小标宋简体" w:eastAsia="方正小标宋简体" w:cs="方正小标宋简体"/>
          <w:color w:val="000000"/>
          <w:kern w:val="0"/>
          <w:sz w:val="44"/>
          <w:szCs w:val="44"/>
          <w:u w:val="none"/>
          <w:lang w:eastAsia="zh-CN"/>
        </w:rPr>
        <w:t>天津市天津中学</w:t>
      </w:r>
      <w:r>
        <w:rPr>
          <w:rFonts w:hint="eastAsia" w:ascii="方正小标宋简体" w:hAnsi="方正小标宋简体" w:eastAsia="方正小标宋简体" w:cs="方正小标宋简体"/>
          <w:color w:val="000000"/>
          <w:kern w:val="0"/>
          <w:sz w:val="44"/>
          <w:szCs w:val="44"/>
          <w:u w:val="none"/>
          <w:lang w:val="en-US" w:eastAsia="zh-CN"/>
        </w:rPr>
        <w:t>2026</w:t>
      </w:r>
      <w:r>
        <w:rPr>
          <w:rFonts w:hint="eastAsia" w:ascii="方正小标宋简体" w:hAnsi="方正小标宋简体" w:eastAsia="方正小标宋简体" w:cs="方正小标宋简体"/>
          <w:color w:val="000000"/>
          <w:kern w:val="0"/>
          <w:sz w:val="44"/>
          <w:szCs w:val="44"/>
          <w:u w:val="none"/>
        </w:rPr>
        <w:t>年公开招聘</w:t>
      </w:r>
    </w:p>
    <w:p w14:paraId="6C9D978C">
      <w:pPr>
        <w:widowControl/>
        <w:spacing w:line="560" w:lineRule="exact"/>
        <w:jc w:val="center"/>
        <w:rPr>
          <w:rFonts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44"/>
          <w:szCs w:val="44"/>
          <w:u w:val="none"/>
        </w:rPr>
        <w:t>拟聘用人员公示</w:t>
      </w:r>
    </w:p>
    <w:p w14:paraId="650D98A5"/>
    <w:p w14:paraId="6278E303">
      <w:pPr>
        <w:widowControl/>
        <w:spacing w:line="560" w:lineRule="exact"/>
        <w:ind w:firstLine="640" w:firstLineChars="200"/>
        <w:jc w:val="left"/>
        <w:rPr>
          <w:rFonts w:eastAsia="仿宋_GB2312"/>
          <w:color w:val="000000"/>
          <w:kern w:val="0"/>
          <w:sz w:val="32"/>
          <w:szCs w:val="32"/>
        </w:rPr>
      </w:pPr>
      <w:r>
        <w:rPr>
          <w:rFonts w:hint="eastAsia" w:eastAsia="仿宋_GB2312"/>
          <w:color w:val="000000"/>
          <w:kern w:val="0"/>
          <w:sz w:val="32"/>
          <w:szCs w:val="32"/>
          <w:lang w:val="en-US" w:eastAsia="zh-CN"/>
        </w:rPr>
        <w:t>按照《中组部人社部关于进一步做好事业单位公开招聘工作的通知》（人社部发〔2024〕57号）、《事业单位公开招聘工作人员暂行规定》（原人事部令第6号）、《天津市事业单位公开招聘人员实施办法（试行）》（津人社局发〔2011〕10号）、《市委组织部市人力社保局关于进一步完善事业单位公开招聘工作的通知》（津人社局发〔2017〕37号）等要求，现将天津市天津中学2026年拟聘用人员予以公示。</w:t>
      </w:r>
    </w:p>
    <w:p w14:paraId="1E0B4A0B">
      <w:pPr>
        <w:widowControl/>
        <w:spacing w:line="560" w:lineRule="exact"/>
        <w:ind w:firstLine="600"/>
        <w:jc w:val="left"/>
        <w:rPr>
          <w:rFonts w:eastAsia="仿宋_GB2312"/>
          <w:color w:val="000000"/>
          <w:kern w:val="0"/>
          <w:sz w:val="32"/>
          <w:szCs w:val="32"/>
        </w:rPr>
      </w:pPr>
      <w:r>
        <w:rPr>
          <w:rFonts w:eastAsia="仿宋_GB2312"/>
          <w:color w:val="000000"/>
          <w:kern w:val="0"/>
          <w:sz w:val="32"/>
          <w:szCs w:val="32"/>
        </w:rPr>
        <w:t>一、公示期</w:t>
      </w:r>
    </w:p>
    <w:p w14:paraId="751D5FFC">
      <w:pPr>
        <w:widowControl/>
        <w:spacing w:line="560" w:lineRule="exact"/>
        <w:ind w:firstLine="600"/>
        <w:jc w:val="left"/>
        <w:rPr>
          <w:rFonts w:eastAsia="仿宋_GB2312"/>
          <w:color w:val="000000"/>
          <w:kern w:val="0"/>
          <w:sz w:val="32"/>
          <w:szCs w:val="32"/>
        </w:rPr>
      </w:pPr>
      <w:r>
        <w:rPr>
          <w:rFonts w:hint="eastAsia" w:eastAsia="仿宋_GB2312"/>
          <w:color w:val="000000"/>
          <w:kern w:val="0"/>
          <w:sz w:val="32"/>
          <w:szCs w:val="32"/>
          <w:lang w:val="en-US" w:eastAsia="zh-CN"/>
        </w:rPr>
        <w:t>2026</w:t>
      </w:r>
      <w:r>
        <w:rPr>
          <w:rFonts w:eastAsia="仿宋_GB2312"/>
          <w:color w:val="000000"/>
          <w:kern w:val="0"/>
          <w:sz w:val="32"/>
          <w:szCs w:val="32"/>
        </w:rPr>
        <w:t>年</w:t>
      </w:r>
      <w:r>
        <w:rPr>
          <w:rFonts w:hint="eastAsia" w:eastAsia="仿宋_GB2312"/>
          <w:color w:val="000000"/>
          <w:kern w:val="0"/>
          <w:sz w:val="32"/>
          <w:szCs w:val="32"/>
          <w:lang w:val="en-US" w:eastAsia="zh-CN"/>
        </w:rPr>
        <w:t>6</w:t>
      </w:r>
      <w:r>
        <w:rPr>
          <w:rFonts w:eastAsia="仿宋_GB2312"/>
          <w:color w:val="000000"/>
          <w:kern w:val="0"/>
          <w:sz w:val="32"/>
          <w:szCs w:val="32"/>
        </w:rPr>
        <w:t>月</w:t>
      </w:r>
      <w:r>
        <w:rPr>
          <w:rFonts w:hint="eastAsia" w:eastAsia="仿宋_GB2312"/>
          <w:color w:val="000000"/>
          <w:kern w:val="0"/>
          <w:sz w:val="32"/>
          <w:szCs w:val="32"/>
          <w:lang w:val="en-US" w:eastAsia="zh-CN"/>
        </w:rPr>
        <w:t>12</w:t>
      </w:r>
      <w:r>
        <w:rPr>
          <w:rFonts w:eastAsia="仿宋_GB2312"/>
          <w:color w:val="000000"/>
          <w:kern w:val="0"/>
          <w:sz w:val="32"/>
          <w:szCs w:val="32"/>
        </w:rPr>
        <w:t>日—</w:t>
      </w:r>
      <w:r>
        <w:rPr>
          <w:rFonts w:hint="eastAsia" w:eastAsia="仿宋_GB2312"/>
          <w:color w:val="000000"/>
          <w:kern w:val="0"/>
          <w:sz w:val="32"/>
          <w:szCs w:val="32"/>
          <w:lang w:val="en-US" w:eastAsia="zh-CN"/>
        </w:rPr>
        <w:t>2026</w:t>
      </w:r>
      <w:r>
        <w:rPr>
          <w:rFonts w:eastAsia="仿宋_GB2312"/>
          <w:color w:val="000000"/>
          <w:kern w:val="0"/>
          <w:sz w:val="32"/>
          <w:szCs w:val="32"/>
        </w:rPr>
        <w:t>年</w:t>
      </w:r>
      <w:r>
        <w:rPr>
          <w:rFonts w:hint="eastAsia" w:eastAsia="仿宋_GB2312"/>
          <w:color w:val="000000"/>
          <w:kern w:val="0"/>
          <w:sz w:val="32"/>
          <w:szCs w:val="32"/>
          <w:lang w:val="en-US" w:eastAsia="zh-CN"/>
        </w:rPr>
        <w:t>6</w:t>
      </w:r>
      <w:r>
        <w:rPr>
          <w:rFonts w:eastAsia="仿宋_GB2312"/>
          <w:color w:val="000000"/>
          <w:kern w:val="0"/>
          <w:sz w:val="32"/>
          <w:szCs w:val="32"/>
        </w:rPr>
        <w:t>月</w:t>
      </w:r>
      <w:r>
        <w:rPr>
          <w:rFonts w:hint="eastAsia" w:eastAsia="仿宋_GB2312"/>
          <w:color w:val="000000"/>
          <w:kern w:val="0"/>
          <w:sz w:val="32"/>
          <w:szCs w:val="32"/>
          <w:lang w:val="en-US" w:eastAsia="zh-CN"/>
        </w:rPr>
        <w:t>23</w:t>
      </w:r>
      <w:r>
        <w:rPr>
          <w:rFonts w:eastAsia="仿宋_GB2312"/>
          <w:color w:val="000000"/>
          <w:kern w:val="0"/>
          <w:sz w:val="32"/>
          <w:szCs w:val="32"/>
        </w:rPr>
        <w:t>日（7个工作日）</w:t>
      </w:r>
    </w:p>
    <w:p w14:paraId="1D932B62">
      <w:pPr>
        <w:widowControl/>
        <w:spacing w:line="560" w:lineRule="exact"/>
        <w:ind w:firstLine="600"/>
        <w:jc w:val="left"/>
        <w:rPr>
          <w:rFonts w:eastAsia="仿宋_GB2312"/>
          <w:color w:val="000000"/>
          <w:kern w:val="0"/>
          <w:sz w:val="32"/>
          <w:szCs w:val="32"/>
        </w:rPr>
      </w:pPr>
      <w:r>
        <w:rPr>
          <w:rFonts w:eastAsia="仿宋_GB2312"/>
          <w:color w:val="000000"/>
          <w:kern w:val="0"/>
          <w:sz w:val="32"/>
          <w:szCs w:val="32"/>
        </w:rPr>
        <w:t>二、受理地点及电话</w:t>
      </w:r>
    </w:p>
    <w:p w14:paraId="64563BA7">
      <w:pPr>
        <w:widowControl/>
        <w:spacing w:line="560" w:lineRule="exact"/>
        <w:ind w:firstLine="600"/>
        <w:jc w:val="left"/>
        <w:rPr>
          <w:rFonts w:hint="default" w:eastAsia="仿宋_GB2312"/>
          <w:color w:val="000000"/>
          <w:kern w:val="0"/>
          <w:sz w:val="32"/>
          <w:szCs w:val="32"/>
          <w:lang w:val="en-US" w:eastAsia="zh-CN"/>
        </w:rPr>
      </w:pPr>
      <w:r>
        <w:rPr>
          <w:rFonts w:hint="eastAsia" w:eastAsia="仿宋_GB2312"/>
          <w:color w:val="000000"/>
          <w:kern w:val="0"/>
          <w:sz w:val="32"/>
          <w:szCs w:val="32"/>
          <w:lang w:eastAsia="zh-CN"/>
        </w:rPr>
        <w:t>受理</w:t>
      </w:r>
      <w:r>
        <w:rPr>
          <w:rFonts w:eastAsia="仿宋_GB2312"/>
          <w:color w:val="000000"/>
          <w:kern w:val="0"/>
          <w:sz w:val="32"/>
          <w:szCs w:val="32"/>
        </w:rPr>
        <w:t>地点</w:t>
      </w:r>
      <w:r>
        <w:rPr>
          <w:rFonts w:hint="eastAsia" w:eastAsia="仿宋_GB2312"/>
          <w:color w:val="000000"/>
          <w:kern w:val="0"/>
          <w:sz w:val="32"/>
          <w:szCs w:val="32"/>
        </w:rPr>
        <w:t>：</w:t>
      </w:r>
      <w:r>
        <w:rPr>
          <w:rFonts w:hint="eastAsia" w:eastAsia="仿宋_GB2312"/>
          <w:color w:val="000000"/>
          <w:kern w:val="0"/>
          <w:sz w:val="32"/>
          <w:szCs w:val="32"/>
          <w:lang w:eastAsia="zh-CN"/>
        </w:rPr>
        <w:t>天津市天津中学人事办公室</w:t>
      </w:r>
    </w:p>
    <w:p w14:paraId="74F898AD">
      <w:pPr>
        <w:widowControl/>
        <w:spacing w:line="560" w:lineRule="exact"/>
        <w:ind w:firstLine="600"/>
        <w:jc w:val="left"/>
        <w:rPr>
          <w:rFonts w:hint="eastAsia" w:eastAsia="仿宋_GB2312"/>
          <w:color w:val="000000"/>
          <w:kern w:val="0"/>
          <w:sz w:val="32"/>
          <w:szCs w:val="32"/>
          <w:lang w:val="en-US" w:eastAsia="zh-CN"/>
        </w:rPr>
      </w:pPr>
      <w:r>
        <w:rPr>
          <w:rFonts w:eastAsia="仿宋_GB2312"/>
          <w:color w:val="000000"/>
          <w:kern w:val="0"/>
          <w:sz w:val="32"/>
          <w:szCs w:val="32"/>
        </w:rPr>
        <w:t>通讯地址：</w:t>
      </w:r>
      <w:r>
        <w:rPr>
          <w:rFonts w:hint="eastAsia" w:eastAsia="仿宋_GB2312"/>
          <w:color w:val="000000"/>
          <w:kern w:val="0"/>
          <w:sz w:val="32"/>
          <w:szCs w:val="32"/>
          <w:lang w:eastAsia="zh-CN"/>
        </w:rPr>
        <w:t>天津市南开区华苑中孚路</w:t>
      </w:r>
      <w:r>
        <w:rPr>
          <w:rFonts w:hint="eastAsia" w:eastAsia="仿宋_GB2312"/>
          <w:color w:val="000000"/>
          <w:kern w:val="0"/>
          <w:sz w:val="32"/>
          <w:szCs w:val="32"/>
          <w:lang w:val="en-US" w:eastAsia="zh-CN"/>
        </w:rPr>
        <w:t>41号</w:t>
      </w:r>
    </w:p>
    <w:p w14:paraId="53817F4F">
      <w:pPr>
        <w:widowControl/>
        <w:spacing w:line="560" w:lineRule="exact"/>
        <w:ind w:firstLine="640" w:firstLineChars="200"/>
        <w:jc w:val="left"/>
        <w:rPr>
          <w:rFonts w:eastAsia="仿宋_GB2312"/>
          <w:color w:val="000000"/>
          <w:kern w:val="0"/>
          <w:sz w:val="32"/>
          <w:szCs w:val="32"/>
        </w:rPr>
      </w:pPr>
      <w:r>
        <w:rPr>
          <w:rFonts w:eastAsia="仿宋_GB2312"/>
          <w:color w:val="000000"/>
          <w:kern w:val="0"/>
          <w:sz w:val="32"/>
          <w:szCs w:val="32"/>
        </w:rPr>
        <w:t>邮编</w:t>
      </w:r>
      <w:r>
        <w:rPr>
          <w:rFonts w:hint="eastAsia" w:eastAsia="仿宋_GB2312"/>
          <w:color w:val="000000"/>
          <w:kern w:val="0"/>
          <w:sz w:val="32"/>
          <w:szCs w:val="32"/>
          <w:lang w:eastAsia="zh-CN"/>
        </w:rPr>
        <w:t>：</w:t>
      </w:r>
      <w:r>
        <w:rPr>
          <w:rFonts w:hint="eastAsia" w:eastAsia="仿宋_GB2312"/>
          <w:color w:val="000000"/>
          <w:kern w:val="0"/>
          <w:sz w:val="32"/>
          <w:szCs w:val="32"/>
          <w:lang w:val="en-US" w:eastAsia="zh-CN"/>
        </w:rPr>
        <w:t>300384</w:t>
      </w:r>
    </w:p>
    <w:p w14:paraId="6B4B14B2">
      <w:pPr>
        <w:widowControl/>
        <w:spacing w:line="560" w:lineRule="exact"/>
        <w:ind w:firstLine="600"/>
        <w:jc w:val="left"/>
        <w:rPr>
          <w:rFonts w:hint="eastAsia" w:eastAsia="仿宋_GB2312"/>
          <w:color w:val="000000"/>
          <w:kern w:val="0"/>
          <w:sz w:val="32"/>
          <w:szCs w:val="32"/>
          <w:lang w:val="en-US" w:eastAsia="zh-CN"/>
        </w:rPr>
      </w:pPr>
      <w:r>
        <w:rPr>
          <w:rFonts w:hint="eastAsia" w:eastAsia="仿宋_GB2312"/>
          <w:color w:val="000000"/>
          <w:kern w:val="0"/>
          <w:sz w:val="32"/>
          <w:szCs w:val="32"/>
          <w:lang w:eastAsia="zh-CN"/>
        </w:rPr>
        <w:t>受理</w:t>
      </w:r>
      <w:r>
        <w:rPr>
          <w:rFonts w:eastAsia="仿宋_GB2312"/>
          <w:color w:val="000000"/>
          <w:kern w:val="0"/>
          <w:sz w:val="32"/>
          <w:szCs w:val="32"/>
        </w:rPr>
        <w:t>电话：</w:t>
      </w:r>
      <w:r>
        <w:rPr>
          <w:rFonts w:hint="eastAsia" w:eastAsia="仿宋_GB2312"/>
          <w:color w:val="000000"/>
          <w:kern w:val="0"/>
          <w:sz w:val="32"/>
          <w:szCs w:val="32"/>
          <w:lang w:val="en-US" w:eastAsia="zh-CN"/>
        </w:rPr>
        <w:t>60188906</w:t>
      </w:r>
    </w:p>
    <w:p w14:paraId="3EEABCA1">
      <w:pPr>
        <w:widowControl/>
        <w:spacing w:line="560" w:lineRule="exact"/>
        <w:ind w:firstLine="600"/>
        <w:jc w:val="left"/>
        <w:rPr>
          <w:rFonts w:hint="default" w:eastAsia="仿宋_GB2312"/>
          <w:color w:val="000000"/>
          <w:kern w:val="0"/>
          <w:sz w:val="32"/>
          <w:szCs w:val="32"/>
          <w:lang w:val="en-US" w:eastAsia="zh-CN"/>
        </w:rPr>
      </w:pPr>
      <w:r>
        <w:rPr>
          <w:rFonts w:hint="eastAsia" w:eastAsia="仿宋_GB2312"/>
          <w:color w:val="000000"/>
          <w:kern w:val="0"/>
          <w:sz w:val="32"/>
          <w:szCs w:val="32"/>
          <w:lang w:val="en-US" w:eastAsia="zh-CN"/>
        </w:rPr>
        <w:t>受理</w:t>
      </w:r>
      <w:r>
        <w:rPr>
          <w:rFonts w:hint="eastAsia" w:eastAsia="仿宋_GB2312"/>
          <w:color w:val="000000"/>
          <w:kern w:val="0"/>
          <w:sz w:val="32"/>
          <w:szCs w:val="32"/>
          <w:lang w:eastAsia="zh-CN"/>
        </w:rPr>
        <w:t>时间（工作日）：</w:t>
      </w:r>
      <w:r>
        <w:rPr>
          <w:rFonts w:hint="eastAsia" w:eastAsia="仿宋_GB2312"/>
          <w:color w:val="000000"/>
          <w:kern w:val="0"/>
          <w:sz w:val="32"/>
          <w:szCs w:val="32"/>
          <w:lang w:val="en-US" w:eastAsia="zh-CN"/>
        </w:rPr>
        <w:t>9:00-11:30；13:30-16:30</w:t>
      </w:r>
    </w:p>
    <w:p w14:paraId="464B2DEF">
      <w:pPr>
        <w:widowControl/>
        <w:spacing w:line="560" w:lineRule="exact"/>
        <w:ind w:firstLine="600"/>
        <w:jc w:val="left"/>
        <w:rPr>
          <w:rFonts w:hint="eastAsia" w:eastAsia="仿宋_GB2312"/>
          <w:color w:val="000000"/>
          <w:kern w:val="0"/>
          <w:sz w:val="32"/>
          <w:szCs w:val="32"/>
          <w:lang w:eastAsia="zh-CN"/>
        </w:rPr>
      </w:pPr>
      <w:r>
        <w:rPr>
          <w:rFonts w:hint="eastAsia" w:eastAsia="仿宋_GB2312"/>
          <w:color w:val="000000"/>
          <w:kern w:val="0"/>
          <w:sz w:val="32"/>
          <w:szCs w:val="32"/>
        </w:rPr>
        <w:t>受理人：</w:t>
      </w:r>
      <w:r>
        <w:rPr>
          <w:rFonts w:hint="eastAsia" w:eastAsia="仿宋_GB2312"/>
          <w:color w:val="000000"/>
          <w:kern w:val="0"/>
          <w:sz w:val="32"/>
          <w:szCs w:val="32"/>
          <w:lang w:eastAsia="zh-CN"/>
        </w:rPr>
        <w:t>李老师、董老师</w:t>
      </w:r>
    </w:p>
    <w:p w14:paraId="7063167D">
      <w:pPr>
        <w:widowControl/>
        <w:spacing w:line="560" w:lineRule="exact"/>
        <w:ind w:firstLine="600"/>
        <w:jc w:val="left"/>
        <w:rPr>
          <w:rFonts w:eastAsia="仿宋_GB2312"/>
          <w:color w:val="000000"/>
          <w:kern w:val="0"/>
          <w:sz w:val="32"/>
          <w:szCs w:val="32"/>
        </w:rPr>
      </w:pPr>
      <w:r>
        <w:rPr>
          <w:rFonts w:eastAsia="仿宋_GB2312"/>
          <w:color w:val="000000"/>
          <w:kern w:val="0"/>
          <w:sz w:val="32"/>
          <w:szCs w:val="32"/>
        </w:rPr>
        <w:t>三、</w:t>
      </w:r>
      <w:r>
        <w:rPr>
          <w:rFonts w:hint="eastAsia" w:eastAsia="仿宋_GB2312"/>
          <w:color w:val="000000"/>
          <w:kern w:val="0"/>
          <w:sz w:val="32"/>
          <w:szCs w:val="32"/>
          <w:lang w:eastAsia="zh-CN"/>
        </w:rPr>
        <w:t>有关</w:t>
      </w:r>
      <w:r>
        <w:rPr>
          <w:rFonts w:eastAsia="仿宋_GB2312"/>
          <w:color w:val="000000"/>
          <w:kern w:val="0"/>
          <w:sz w:val="32"/>
          <w:szCs w:val="32"/>
        </w:rPr>
        <w:t>要求</w:t>
      </w:r>
    </w:p>
    <w:p w14:paraId="77114324">
      <w:pPr>
        <w:widowControl/>
        <w:spacing w:line="560" w:lineRule="exact"/>
        <w:ind w:firstLine="600"/>
        <w:jc w:val="left"/>
        <w:rPr>
          <w:rFonts w:eastAsia="仿宋_GB2312"/>
          <w:color w:val="000000"/>
          <w:kern w:val="0"/>
          <w:sz w:val="32"/>
          <w:szCs w:val="32"/>
        </w:rPr>
      </w:pPr>
      <w:r>
        <w:rPr>
          <w:rFonts w:eastAsia="仿宋_GB2312"/>
          <w:color w:val="000000"/>
          <w:kern w:val="0"/>
          <w:sz w:val="32"/>
          <w:szCs w:val="32"/>
        </w:rPr>
        <w:t>1.如对公示内容有异议，请于公示期间，以电话、信函、来访等方式向受</w:t>
      </w:r>
      <w:bookmarkStart w:id="0" w:name="_GoBack"/>
      <w:bookmarkEnd w:id="0"/>
      <w:r>
        <w:rPr>
          <w:rFonts w:eastAsia="仿宋_GB2312"/>
          <w:color w:val="000000"/>
          <w:kern w:val="0"/>
          <w:sz w:val="32"/>
          <w:szCs w:val="32"/>
        </w:rPr>
        <w:t>理部门反映（信函以当地邮戳时间为准）。</w:t>
      </w:r>
    </w:p>
    <w:p w14:paraId="16822633">
      <w:pPr>
        <w:widowControl/>
        <w:spacing w:line="560" w:lineRule="exact"/>
        <w:ind w:firstLine="600"/>
        <w:jc w:val="left"/>
        <w:rPr>
          <w:rFonts w:eastAsia="仿宋_GB2312"/>
          <w:color w:val="000000"/>
          <w:kern w:val="0"/>
          <w:sz w:val="32"/>
          <w:szCs w:val="32"/>
        </w:rPr>
      </w:pPr>
      <w:r>
        <w:rPr>
          <w:rFonts w:eastAsia="仿宋_GB2312"/>
          <w:color w:val="000000"/>
          <w:kern w:val="0"/>
          <w:sz w:val="32"/>
          <w:szCs w:val="32"/>
        </w:rPr>
        <w:t>2.反映情况要求实事求是</w:t>
      </w:r>
      <w:r>
        <w:rPr>
          <w:rFonts w:hint="eastAsia" w:eastAsia="仿宋_GB2312"/>
          <w:color w:val="000000"/>
          <w:kern w:val="0"/>
          <w:sz w:val="32"/>
          <w:szCs w:val="32"/>
          <w:lang w:eastAsia="zh-CN"/>
        </w:rPr>
        <w:t>、</w:t>
      </w:r>
      <w:r>
        <w:rPr>
          <w:rFonts w:eastAsia="仿宋_GB2312"/>
          <w:color w:val="000000"/>
          <w:kern w:val="0"/>
          <w:sz w:val="32"/>
          <w:szCs w:val="32"/>
        </w:rPr>
        <w:t>真实具体，电话及信函应告知真实姓名及联系方式。</w:t>
      </w:r>
    </w:p>
    <w:p w14:paraId="1701B14B">
      <w:pPr>
        <w:widowControl/>
        <w:spacing w:line="560" w:lineRule="exact"/>
        <w:ind w:firstLine="600"/>
        <w:jc w:val="left"/>
        <w:rPr>
          <w:rFonts w:eastAsia="仿宋_GB2312"/>
          <w:color w:val="000000"/>
          <w:kern w:val="0"/>
          <w:sz w:val="32"/>
          <w:szCs w:val="32"/>
        </w:rPr>
      </w:pPr>
      <w:r>
        <w:rPr>
          <w:rFonts w:eastAsia="仿宋_GB2312"/>
          <w:color w:val="000000"/>
          <w:kern w:val="0"/>
          <w:sz w:val="32"/>
          <w:szCs w:val="32"/>
        </w:rPr>
        <w:t>3.受理机构对反映人员和反映情况严格保密。</w:t>
      </w:r>
    </w:p>
    <w:p w14:paraId="178CB884">
      <w:pPr>
        <w:widowControl/>
        <w:spacing w:line="560" w:lineRule="exact"/>
        <w:jc w:val="right"/>
        <w:rPr>
          <w:rFonts w:hint="eastAsia" w:eastAsia="仿宋_GB2312"/>
          <w:color w:val="000000"/>
          <w:kern w:val="0"/>
          <w:sz w:val="32"/>
          <w:szCs w:val="32"/>
          <w:lang w:eastAsia="zh-CN"/>
        </w:rPr>
      </w:pPr>
      <w:r>
        <w:rPr>
          <w:rFonts w:hint="eastAsia" w:eastAsia="仿宋_GB2312"/>
          <w:color w:val="000000"/>
          <w:kern w:val="0"/>
          <w:sz w:val="32"/>
          <w:szCs w:val="32"/>
          <w:lang w:eastAsia="zh-CN"/>
        </w:rPr>
        <w:t>天津市天津中学</w:t>
      </w:r>
    </w:p>
    <w:p w14:paraId="093C8102">
      <w:pPr>
        <w:widowControl/>
        <w:spacing w:line="560" w:lineRule="exact"/>
        <w:ind w:firstLine="2080" w:firstLineChars="650"/>
        <w:jc w:val="left"/>
      </w:pPr>
      <w:r>
        <w:rPr>
          <w:rFonts w:eastAsia="仿宋_GB2312"/>
          <w:color w:val="000000"/>
          <w:kern w:val="0"/>
          <w:sz w:val="32"/>
          <w:szCs w:val="32"/>
        </w:rPr>
        <w:t xml:space="preserve">                        </w:t>
      </w:r>
      <w:r>
        <w:rPr>
          <w:rFonts w:hint="eastAsia" w:eastAsia="仿宋_GB2312"/>
          <w:color w:val="000000"/>
          <w:kern w:val="0"/>
          <w:sz w:val="32"/>
          <w:szCs w:val="32"/>
          <w:lang w:val="en-US" w:eastAsia="zh-CN"/>
        </w:rPr>
        <w:t>2026</w:t>
      </w:r>
      <w:r>
        <w:rPr>
          <w:rFonts w:eastAsia="仿宋_GB2312"/>
          <w:color w:val="000000"/>
          <w:kern w:val="0"/>
          <w:sz w:val="32"/>
          <w:szCs w:val="32"/>
        </w:rPr>
        <w:t>年</w:t>
      </w:r>
      <w:r>
        <w:rPr>
          <w:rFonts w:hint="eastAsia" w:eastAsia="仿宋_GB2312"/>
          <w:color w:val="000000"/>
          <w:kern w:val="0"/>
          <w:sz w:val="32"/>
          <w:szCs w:val="32"/>
          <w:lang w:val="en-US" w:eastAsia="zh-CN"/>
        </w:rPr>
        <w:t>6</w:t>
      </w:r>
      <w:r>
        <w:rPr>
          <w:rFonts w:eastAsia="仿宋_GB2312"/>
          <w:color w:val="000000"/>
          <w:kern w:val="0"/>
          <w:sz w:val="32"/>
          <w:szCs w:val="32"/>
        </w:rPr>
        <w:t>月</w:t>
      </w:r>
      <w:r>
        <w:rPr>
          <w:rFonts w:hint="eastAsia" w:eastAsia="仿宋_GB2312"/>
          <w:color w:val="000000"/>
          <w:kern w:val="0"/>
          <w:sz w:val="32"/>
          <w:szCs w:val="32"/>
          <w:lang w:val="en-US" w:eastAsia="zh-CN"/>
        </w:rPr>
        <w:t>11</w:t>
      </w:r>
      <w:r>
        <w:rPr>
          <w:rFonts w:hint="eastAsia" w:eastAsia="仿宋_GB2312"/>
          <w:color w:val="000000"/>
          <w:kern w:val="0"/>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3NmE4NzVlOWFlOWM4ZDRhOTdjYzJiNjM3YTY2YTMifQ=="/>
  </w:docVars>
  <w:rsids>
    <w:rsidRoot w:val="00000000"/>
    <w:rsid w:val="005445A6"/>
    <w:rsid w:val="03133524"/>
    <w:rsid w:val="039C19FB"/>
    <w:rsid w:val="1A480562"/>
    <w:rsid w:val="1B846726"/>
    <w:rsid w:val="279B588D"/>
    <w:rsid w:val="29711028"/>
    <w:rsid w:val="2EBF6305"/>
    <w:rsid w:val="321F38FC"/>
    <w:rsid w:val="3CCB2319"/>
    <w:rsid w:val="42BF1020"/>
    <w:rsid w:val="505424DC"/>
    <w:rsid w:val="55CC6EF7"/>
    <w:rsid w:val="561F7C1A"/>
    <w:rsid w:val="64D42AE5"/>
    <w:rsid w:val="6C7A661B"/>
    <w:rsid w:val="739A2EB1"/>
    <w:rsid w:val="7F445D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424</Words>
  <Characters>490</Characters>
  <Lines>0</Lines>
  <Paragraphs>0</Paragraphs>
  <TotalTime>13</TotalTime>
  <ScaleCrop>false</ScaleCrop>
  <LinksUpToDate>false</LinksUpToDate>
  <CharactersWithSpaces>514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2023-05-26T08:01:00Z</dcterms:created>
  <dc:creator>lenovo</dc:creator>
  <cp:lastModifiedBy>董鑫有</cp:lastModifiedBy>
  <dcterms:modified xsi:type="dcterms:W3CDTF">2026-06-11T07:45:06Z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5D813115FB7749B5908A0CC541E0AF7E_12</vt:lpwstr>
  </property>
  <property fmtid="{D5CDD505-2E9C-101B-9397-08002B2CF9AE}" pid="4" name="KSOTemplateDocerSaveRecord">
    <vt:lpwstr>eyJoZGlkIjoiZWM3NmE4NzVlOWFlOWM4ZDRhOTdjYzJiNjM3YTY2YTMiLCJ1c2VySWQiOiIxNjczNzc1NDczIn0=</vt:lpwstr>
  </property>
</Properties>
</file>