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tLeast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附件1</w:t>
      </w:r>
    </w:p>
    <w:p>
      <w:pPr>
        <w:widowControl/>
        <w:spacing w:line="360" w:lineRule="atLeast"/>
        <w:jc w:val="center"/>
        <w:rPr>
          <w:rFonts w:hint="eastAsia" w:ascii="方正小标宋简体" w:eastAsia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eastAsia="方正小标宋简体"/>
          <w:color w:val="auto"/>
          <w:kern w:val="0"/>
          <w:sz w:val="44"/>
          <w:szCs w:val="44"/>
          <w:lang w:val="en-US" w:eastAsia="zh-CN"/>
        </w:rPr>
        <w:t>来宾市中级人民法院</w:t>
      </w:r>
      <w:r>
        <w:rPr>
          <w:rFonts w:hint="eastAsia" w:ascii="方正小标宋简体" w:eastAsia="方正小标宋简体"/>
          <w:color w:val="auto"/>
          <w:kern w:val="0"/>
          <w:sz w:val="44"/>
          <w:szCs w:val="44"/>
        </w:rPr>
        <w:t>20</w:t>
      </w:r>
      <w:r>
        <w:rPr>
          <w:rFonts w:hint="eastAsia" w:ascii="方正小标宋简体" w:hAnsi="Times New Roman" w:eastAsia="方正小标宋简体" w:cs="Times New Roman"/>
          <w:color w:val="auto"/>
          <w:kern w:val="0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 w:cs="Times New Roman"/>
          <w:color w:val="auto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黑体" w:eastAsia="方正小标宋简体"/>
          <w:color w:val="auto"/>
          <w:kern w:val="0"/>
          <w:sz w:val="44"/>
          <w:szCs w:val="44"/>
        </w:rPr>
        <w:t>年考试录用公务员拟录用人员名单</w:t>
      </w:r>
    </w:p>
    <w:tbl>
      <w:tblPr>
        <w:tblStyle w:val="2"/>
        <w:tblpPr w:leftFromText="180" w:rightFromText="180" w:vertAnchor="page" w:horzAnchor="page" w:tblpX="921" w:tblpY="3690"/>
        <w:tblW w:w="152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1194"/>
        <w:gridCol w:w="1284"/>
        <w:gridCol w:w="1250"/>
        <w:gridCol w:w="772"/>
        <w:gridCol w:w="720"/>
        <w:gridCol w:w="540"/>
        <w:gridCol w:w="1194"/>
        <w:gridCol w:w="1866"/>
        <w:gridCol w:w="563"/>
        <w:gridCol w:w="567"/>
        <w:gridCol w:w="709"/>
        <w:gridCol w:w="850"/>
        <w:gridCol w:w="850"/>
        <w:gridCol w:w="731"/>
        <w:gridCol w:w="540"/>
        <w:gridCol w:w="540"/>
        <w:gridCol w:w="5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招录机关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用人单位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Ansi="宋体"/>
                <w:bCs/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职位名称</w:t>
            </w:r>
          </w:p>
          <w:p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bCs/>
                <w:color w:val="auto"/>
                <w:kern w:val="0"/>
                <w:szCs w:val="21"/>
              </w:rPr>
              <w:t>(</w:t>
            </w:r>
            <w:r>
              <w:rPr>
                <w:rFonts w:hAnsi="宋体"/>
                <w:bCs/>
                <w:color w:val="auto"/>
                <w:kern w:val="0"/>
                <w:szCs w:val="21"/>
              </w:rPr>
              <w:t>代码</w:t>
            </w:r>
            <w:r>
              <w:rPr>
                <w:bCs/>
                <w:color w:val="auto"/>
                <w:kern w:val="0"/>
                <w:szCs w:val="21"/>
              </w:rPr>
              <w:t>)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民族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准考证号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Ansi="宋体"/>
                <w:bCs/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所在工作单位</w:t>
            </w:r>
          </w:p>
          <w:p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或毕业院校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行测成绩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申论成绩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专业科目笔试成绩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面试</w:t>
            </w:r>
          </w:p>
          <w:p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成绩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少数民族照顾加分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综合</w:t>
            </w:r>
          </w:p>
          <w:p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bCs/>
                <w:color w:val="auto"/>
                <w:kern w:val="0"/>
                <w:szCs w:val="21"/>
              </w:rPr>
              <w:t>成绩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color w:val="auto"/>
                <w:kern w:val="0"/>
                <w:szCs w:val="21"/>
              </w:rPr>
              <w:t>体能测评结果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color w:val="auto"/>
                <w:kern w:val="0"/>
                <w:szCs w:val="21"/>
              </w:rPr>
              <w:t>体检</w:t>
            </w:r>
          </w:p>
          <w:p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color w:val="auto"/>
                <w:kern w:val="0"/>
                <w:szCs w:val="21"/>
              </w:rPr>
              <w:t>结论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  <w:r>
              <w:rPr>
                <w:rFonts w:hAnsi="宋体"/>
                <w:color w:val="auto"/>
                <w:kern w:val="0"/>
                <w:szCs w:val="21"/>
              </w:rPr>
              <w:t>职位排名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</w:rPr>
              <w:t>来宾市中级人民法院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</w:rPr>
              <w:t>来宾市中级人民法院</w:t>
            </w:r>
          </w:p>
        </w:tc>
        <w:tc>
          <w:tcPr>
            <w:tcW w:w="12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司法警察职位（45220006）</w:t>
            </w:r>
          </w:p>
        </w:tc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宋圆成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壮族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31220704903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广西师范大学</w:t>
            </w:r>
          </w:p>
          <w:p>
            <w:pPr>
              <w:widowControl/>
              <w:jc w:val="center"/>
              <w:rPr>
                <w:rFonts w:hint="default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法学院</w:t>
            </w: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/律师学院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color w:val="auto"/>
                <w:kern w:val="0"/>
                <w:sz w:val="18"/>
                <w:szCs w:val="18"/>
                <w:lang w:val="en-US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78.9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70.5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—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85.06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161.26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</w:rPr>
              <w:t>来宾市中级人民法院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</w:rPr>
              <w:t>来宾市中级人民法院</w:t>
            </w:r>
          </w:p>
        </w:tc>
        <w:tc>
          <w:tcPr>
            <w:tcW w:w="12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财会职位（45220007）</w:t>
            </w:r>
          </w:p>
        </w:tc>
        <w:tc>
          <w:tcPr>
            <w:tcW w:w="7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谭璐璐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女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壮族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11220102002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广西来宾市武宣县</w:t>
            </w:r>
          </w:p>
          <w:p>
            <w:pPr>
              <w:widowControl/>
              <w:jc w:val="center"/>
              <w:rPr>
                <w:rFonts w:hint="eastAsia" w:eastAsia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金鸡乡人民政府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73.6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75.5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—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80.26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  <w:bookmarkStart w:id="0" w:name="_GoBack"/>
            <w:bookmarkEnd w:id="0"/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156.31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—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</w:rPr>
              <w:t>来宾市中级人民法院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</w:rPr>
              <w:t>来宾市</w:t>
            </w: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忻城县</w:t>
            </w:r>
          </w:p>
          <w:p>
            <w:pPr>
              <w:widowControl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</w:rPr>
              <w:t>人民法院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司法警察职位</w:t>
            </w:r>
          </w:p>
          <w:p>
            <w:pPr>
              <w:widowControl/>
              <w:ind w:firstLine="90" w:firstLineChars="50"/>
              <w:jc w:val="center"/>
              <w:rPr>
                <w:rFonts w:hint="default"/>
                <w:color w:val="auto"/>
                <w:kern w:val="0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color w:val="auto"/>
                <w:kern w:val="0"/>
                <w:sz w:val="18"/>
                <w:szCs w:val="18"/>
                <w:lang w:val="en" w:eastAsia="zh-CN"/>
              </w:rPr>
              <w:t>(4522000</w:t>
            </w: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default"/>
                <w:color w:val="auto"/>
                <w:kern w:val="0"/>
                <w:sz w:val="18"/>
                <w:szCs w:val="18"/>
                <w:lang w:val="en" w:eastAsia="zh-CN"/>
              </w:rPr>
              <w:t>)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韦业恒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/>
                <w:color w:val="auto"/>
                <w:kern w:val="0"/>
                <w:sz w:val="18"/>
                <w:szCs w:val="18"/>
                <w:lang w:val="e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" w:eastAsia="zh-CN"/>
              </w:rPr>
              <w:t>男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壮族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31220704908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广西警察学院</w:t>
            </w:r>
          </w:p>
          <w:p>
            <w:pPr>
              <w:widowControl/>
              <w:jc w:val="center"/>
              <w:rPr>
                <w:rFonts w:hint="eastAsia" w:eastAsia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治安学院</w:t>
            </w: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54.2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66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—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76.68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138.28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</w:rPr>
              <w:t>来宾市中级人民法院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来宾市金秀瑶族自治县人民法院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90" w:firstLineChars="50"/>
              <w:jc w:val="center"/>
              <w:rPr>
                <w:rFonts w:hint="default"/>
                <w:color w:val="auto"/>
                <w:kern w:val="0"/>
                <w:sz w:val="18"/>
                <w:szCs w:val="18"/>
                <w:lang w:val="en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</w:rPr>
              <w:t>司法行政职位</w:t>
            </w: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45220009</w:t>
            </w: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严国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18"/>
                <w:szCs w:val="18"/>
                <w:lang w:val="en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" w:eastAsia="zh-CN"/>
              </w:rPr>
              <w:t>男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瑶族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21220107908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广西贵港市平南县大鹏镇综合行政执法大队</w:t>
            </w: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65.9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63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—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76.54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142.49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—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A3E5B7"/>
    <w:rsid w:val="041A2D26"/>
    <w:rsid w:val="104B6FC3"/>
    <w:rsid w:val="12423C13"/>
    <w:rsid w:val="13BE53B1"/>
    <w:rsid w:val="1AFF6B51"/>
    <w:rsid w:val="31BC0AE3"/>
    <w:rsid w:val="37B77E33"/>
    <w:rsid w:val="39915EC6"/>
    <w:rsid w:val="3C0F02BC"/>
    <w:rsid w:val="3DB73C98"/>
    <w:rsid w:val="3EA6CB56"/>
    <w:rsid w:val="539ED42A"/>
    <w:rsid w:val="577E0C78"/>
    <w:rsid w:val="577E1899"/>
    <w:rsid w:val="577E6C21"/>
    <w:rsid w:val="5CFEC943"/>
    <w:rsid w:val="5FD74B3D"/>
    <w:rsid w:val="5FFF2B8D"/>
    <w:rsid w:val="6219770B"/>
    <w:rsid w:val="645017F7"/>
    <w:rsid w:val="687E060D"/>
    <w:rsid w:val="6B9736B1"/>
    <w:rsid w:val="6D2DB02B"/>
    <w:rsid w:val="6FFF5205"/>
    <w:rsid w:val="6FFF6086"/>
    <w:rsid w:val="7467DD71"/>
    <w:rsid w:val="7DFCDC89"/>
    <w:rsid w:val="7EEFCE31"/>
    <w:rsid w:val="7FA3E5B7"/>
    <w:rsid w:val="7FAFE752"/>
    <w:rsid w:val="7FB6EB22"/>
    <w:rsid w:val="7FBD910A"/>
    <w:rsid w:val="7FBF9F13"/>
    <w:rsid w:val="7FDF5683"/>
    <w:rsid w:val="7FEAAC92"/>
    <w:rsid w:val="7FFB5751"/>
    <w:rsid w:val="8DCF9DF2"/>
    <w:rsid w:val="A7EDCC23"/>
    <w:rsid w:val="B1FFF1B8"/>
    <w:rsid w:val="B670DAFA"/>
    <w:rsid w:val="B7FC1F53"/>
    <w:rsid w:val="BB3F4AC7"/>
    <w:rsid w:val="BBEFC89E"/>
    <w:rsid w:val="BCDF739B"/>
    <w:rsid w:val="C5FBC6B9"/>
    <w:rsid w:val="CCEA26AC"/>
    <w:rsid w:val="CDAC8CFE"/>
    <w:rsid w:val="D26706E6"/>
    <w:rsid w:val="D497C103"/>
    <w:rsid w:val="D6F6EC63"/>
    <w:rsid w:val="D7F349BF"/>
    <w:rsid w:val="DFEECA73"/>
    <w:rsid w:val="E6BD7E0C"/>
    <w:rsid w:val="E7EF48CB"/>
    <w:rsid w:val="EAF76698"/>
    <w:rsid w:val="EFAABEDD"/>
    <w:rsid w:val="EFEC2A95"/>
    <w:rsid w:val="F3797152"/>
    <w:rsid w:val="F3D726E6"/>
    <w:rsid w:val="F5FF4572"/>
    <w:rsid w:val="F7FA1944"/>
    <w:rsid w:val="FBF63F7D"/>
    <w:rsid w:val="FD4F744F"/>
    <w:rsid w:val="FDB61CE3"/>
    <w:rsid w:val="FDFD122B"/>
    <w:rsid w:val="FF573484"/>
    <w:rsid w:val="FFF630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2024-05-29T01:29:00Z</dcterms:created>
  <dc:creator>gxxc</dc:creator>
  <cp:lastModifiedBy>覃自然</cp:lastModifiedBy>
  <cp:lastPrinted>2024-05-30T01:49:00Z</cp:lastPrinted>
  <dcterms:modified xsi:type="dcterms:W3CDTF">2025-05-30T16:17:15Z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