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"http://gxsdxy.cn/sites/default/files/article/10707/10707_20181031081709.pdf" \o "广西水利电力职业技术学院2018年公开招聘考试（笔试）考生须知" </w:instrTex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广西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水利电力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职业技术学院</w:t>
      </w:r>
    </w:p>
    <w:p w14:paraId="1A1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第一批次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教职人员控制数工作人员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（笔试）</w:t>
      </w:r>
    </w:p>
    <w:p w14:paraId="15AA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考生须知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ECEDCBB">
      <w:pPr>
        <w:spacing w:line="240" w:lineRule="atLeast"/>
        <w:jc w:val="center"/>
        <w:rPr>
          <w:rFonts w:hint="eastAsia"/>
        </w:rPr>
      </w:pPr>
    </w:p>
    <w:p w14:paraId="1EC70341">
      <w:pPr>
        <w:numPr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考生应在考试开始前30分钟到达考场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进入考场前，请</w:t>
      </w:r>
      <w:r>
        <w:rPr>
          <w:rFonts w:hint="eastAsia" w:ascii="仿宋_GB2312" w:hAnsi="仿宋_GB2312" w:eastAsia="仿宋_GB2312" w:cs="仿宋_GB2312"/>
          <w:sz w:val="24"/>
        </w:rPr>
        <w:t>考生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24"/>
        </w:rPr>
        <w:t>出示本人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</w:rPr>
        <w:t>纸质笔试准考证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4"/>
          <w:szCs w:val="24"/>
        </w:rPr>
        <w:t>有效居民身份证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如身份证遗失或过期，请尽快到公安机关补办临时身份证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，经监考员核验无误后，进入考场对号入座，否则不得参加考试。请将准考证和身份证放置在考试桌的左上角，以便核查。</w:t>
      </w:r>
    </w:p>
    <w:p w14:paraId="366CB68B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考试开始30分钟后，考生不得进入考场参加考试。考试开始后60分钟内，考生不得交卷退场。考试开始指令发出后，考生才能开始答卷。</w:t>
      </w:r>
    </w:p>
    <w:p w14:paraId="63C47F6E">
      <w:pPr>
        <w:numPr>
          <w:ilvl w:val="-1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3.考生不准使用任何通讯工具(包括手机、电子手表、手环、无线上网笔记本电脑等电子产品)，如已携带进入考场，则须关机连同</w:t>
      </w:r>
      <w:r>
        <w:rPr>
          <w:rFonts w:hint="eastAsia" w:ascii="仿宋_GB2312" w:hAnsi="仿宋_GB2312" w:eastAsia="仿宋_GB2312" w:cs="仿宋_GB2312"/>
          <w:sz w:val="24"/>
        </w:rPr>
        <w:t>所携带的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物品一并</w:t>
      </w:r>
      <w:r>
        <w:rPr>
          <w:rFonts w:hint="eastAsia" w:ascii="仿宋_GB2312" w:hAnsi="仿宋_GB2312" w:eastAsia="仿宋_GB2312" w:cs="仿宋_GB2312"/>
          <w:sz w:val="24"/>
        </w:rPr>
        <w:t>主动放在考场指定的物品放置处，严禁将上述物品带入座位，否则按违纪处理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</w:p>
    <w:p w14:paraId="5DF27DC3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考生只准携带必要的文具进入考场，如钢笔、签字笔、橡皮、圆珠笔、无记事功能的普通计算器等，考试开始后考生不得相互借用文具。</w:t>
      </w:r>
    </w:p>
    <w:p w14:paraId="67592C22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</w:rPr>
        <w:t>考生对试题有疑问时，不得向监考人员询问。如发现试卷分发错误，试题字迹模糊、漏印、错印、有皱折和污点等问题时，可举手询问，但不得要求监考人员解释试题。</w:t>
      </w:r>
    </w:p>
    <w:p w14:paraId="470B6CD7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</w:rPr>
        <w:t>考生应当用蓝色、黑色、蓝黑色墨水的钢笔、签字笔或圆珠笔在试卷指定位置准确填写姓名、准考证号信息。凡姓名、准考证号漏填或字迹模糊不清、无法辨认，以及在密封线以外填写姓名、准考证号或作其他标记的试卷一律作废。</w:t>
      </w:r>
    </w:p>
    <w:p w14:paraId="60372E01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</w:rPr>
        <w:t>考生在考试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过程中，原则上</w:t>
      </w:r>
      <w:r>
        <w:rPr>
          <w:rFonts w:hint="eastAsia" w:ascii="仿宋_GB2312" w:hAnsi="仿宋_GB2312" w:eastAsia="仿宋_GB2312" w:cs="仿宋_GB2312"/>
          <w:sz w:val="24"/>
        </w:rPr>
        <w:t>不得离开考场，如确有需要暂时离开考场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</w:rPr>
        <w:t>，必须经监考人员同意并由指定的监考人员陪同。</w:t>
      </w:r>
    </w:p>
    <w:p w14:paraId="665FB37C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</w:rPr>
        <w:t>考试结束信号发出后，考生应当立即停止答题，并将试卷、答卷和草稿纸放在桌面上，经监考人员检查后方可离开考场。考生不得将试卷、答卷或草稿纸带出考场。如考生在考试开始60分钟后或考试结束信号发出前交卷，也应执行本款规定。</w:t>
      </w:r>
      <w:bookmarkStart w:id="0" w:name="_GoBack"/>
      <w:bookmarkEnd w:id="0"/>
    </w:p>
    <w:p w14:paraId="7BC9B975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</w:rPr>
        <w:t>考生应当尊重考场工作人员，自觉接受监考人员的监督和检查。</w:t>
      </w:r>
    </w:p>
    <w:p w14:paraId="10FC034F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</w:rPr>
        <w:t>考生因个人原因如座位坐错、姓名和准考证号填写错误、未在规定位置答题等造成成绩差错的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后果自负。</w:t>
      </w:r>
    </w:p>
    <w:p w14:paraId="4C8AD35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考生在考试期间凡违反考场纪律，有下列情形之一者，取消其所考科目的考试成绩；情节严重者，取消其公开招聘考试资格；情节特别严重，触犯刑律者，交由司法机关处理：</w:t>
      </w:r>
    </w:p>
    <w:p w14:paraId="0A0052FC"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（1）夹带与考试内容有关的资料或纸条；</w:t>
      </w:r>
    </w:p>
    <w:p w14:paraId="17E68E10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（2）抄袭他人答卷或有意将答卷让别人抄袭；或有意在答卷中做标记；</w:t>
      </w:r>
    </w:p>
    <w:p w14:paraId="00981CC6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（3）考场内使用通信工具或请人代考；</w:t>
      </w:r>
    </w:p>
    <w:p w14:paraId="17135B2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（4）撕毁试卷或答卷；将试卷或答卷带出考场；</w:t>
      </w:r>
    </w:p>
    <w:p w14:paraId="3E237C7D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（5）在考场内吸烟、喧哗或有其他影响考场秩序的行为，经劝阻仍不改正；</w:t>
      </w:r>
    </w:p>
    <w:p w14:paraId="602D8387">
      <w:pPr>
        <w:ind w:firstLine="42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（6）侮辱、诽谤、诬陷、威胁考试工作人员，拒绝、阻碍工作人员执行公务。</w:t>
      </w:r>
    </w:p>
    <w:p w14:paraId="06E43D1D">
      <w:pPr>
        <w:ind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54236A0"/>
    <w:rsid w:val="07BA7852"/>
    <w:rsid w:val="07D14A60"/>
    <w:rsid w:val="089C42AE"/>
    <w:rsid w:val="08B7660F"/>
    <w:rsid w:val="0C996F37"/>
    <w:rsid w:val="188B4621"/>
    <w:rsid w:val="23166956"/>
    <w:rsid w:val="27C25A3A"/>
    <w:rsid w:val="35D01BAB"/>
    <w:rsid w:val="37C96C4A"/>
    <w:rsid w:val="39285BA1"/>
    <w:rsid w:val="3A7F2189"/>
    <w:rsid w:val="429B5DC5"/>
    <w:rsid w:val="4EE84F3B"/>
    <w:rsid w:val="55B10ABD"/>
    <w:rsid w:val="59D2726A"/>
    <w:rsid w:val="5A6A637E"/>
    <w:rsid w:val="5BD05529"/>
    <w:rsid w:val="6A132A85"/>
    <w:rsid w:val="701122CA"/>
    <w:rsid w:val="745510A6"/>
    <w:rsid w:val="765B56CD"/>
    <w:rsid w:val="76D757DA"/>
    <w:rsid w:val="77DF1648"/>
    <w:rsid w:val="7938324F"/>
    <w:rsid w:val="7EC5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1041</Words>
  <Characters>1060</Characters>
  <Lines>0</Lines>
  <Paragraphs>0</Paragraphs>
  <TotalTime>3</TotalTime>
  <ScaleCrop>false</ScaleCrop>
  <LinksUpToDate>false</LinksUpToDate>
  <CharactersWithSpaces>1091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2023-06-06T08:49:00Z</dcterms:created>
  <dc:creator>庞燕丽</dc:creator>
  <cp:lastModifiedBy>廖冰曲</cp:lastModifiedBy>
  <cp:lastPrinted>2024-11-19T04:25:00Z</cp:lastPrinted>
  <dcterms:modified xsi:type="dcterms:W3CDTF">2026-05-12T03:52:13Z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922109B3F67A402EA0E965A131D0BFE9_13</vt:lpwstr>
  </property>
  <property fmtid="{D5CDD505-2E9C-101B-9397-08002B2CF9AE}" pid="4" name="KSOTemplateDocerSaveRecord">
    <vt:lpwstr>eyJoZGlkIjoiYWFhZDYwZGViNWZhYWQ1NTAxZDIyMTVkOGE0N2ExM2EiLCJ1c2VySWQiOiIxNzAwOTg5Mzk2In0=</vt:lpwstr>
  </property>
</Properties>
</file>