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4992B">
      <w:pPr>
        <w:pStyle w:val="8"/>
        <w:overflowPunct w:val="0"/>
        <w:spacing w:line="560" w:lineRule="exact"/>
        <w:ind w:firstLine="0" w:firstLineChars="0"/>
        <w:jc w:val="center"/>
        <w:outlineLvl w:val="0"/>
        <w:rPr>
          <w:rFonts w:ascii="宋体" w:hAnsi="宋体" w:eastAsia="宋体" w:cs="方正小标宋简体"/>
          <w:b/>
          <w:color w:val="auto"/>
          <w:sz w:val="44"/>
          <w:szCs w:val="44"/>
        </w:rPr>
      </w:pPr>
      <w:r>
        <w:rPr>
          <w:rFonts w:hint="eastAsia" w:ascii="宋体" w:hAnsi="宋体" w:eastAsia="宋体" w:cs="方正小标宋简体"/>
          <w:b/>
          <w:color w:val="auto"/>
          <w:sz w:val="44"/>
          <w:szCs w:val="44"/>
        </w:rPr>
        <w:t>湖南能源集团相关子企业简介</w:t>
      </w:r>
    </w:p>
    <w:p w14:paraId="2E38CE8F">
      <w:pPr>
        <w:pStyle w:val="8"/>
        <w:ind w:firstLine="643"/>
        <w:rPr>
          <w:rFonts w:ascii="仿宋_GB2312" w:hAnsi="仿宋_GB2312" w:eastAsia="仿宋_GB2312" w:cs="仿宋_GB2312"/>
          <w:b/>
          <w:bCs/>
          <w:color w:val="auto"/>
          <w:sz w:val="32"/>
          <w:highlight w:val="yellow"/>
        </w:rPr>
      </w:pPr>
    </w:p>
    <w:p w14:paraId="333D9EA4">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湖南能源集团新能源投资有限公司</w:t>
      </w:r>
      <w:r>
        <w:rPr>
          <w:rFonts w:hint="eastAsia" w:ascii="仿宋_GB2312" w:hAnsi="仿宋_GB2312" w:eastAsia="仿宋_GB2312" w:cs="仿宋_GB2312"/>
          <w:color w:val="auto"/>
          <w:sz w:val="32"/>
        </w:rPr>
        <w:t>成立于2010年，注册资本16.8亿元人民币，均为实缴资本，实际控制人为湖南省国资委。公司控股股东为湖南能源集团有限公司，持股比例57.2619%。公司主要从事新能源投资与运营运维等业务，是目前省属国资系统内新能源装机规模最大的企业。公司先后在湖南、云南、内蒙、山西等省份投资建设风电、光伏、储能项目，总装机规模100万千瓦，逐步构建起“以风电为主体，光伏、储能、综合能源服务为支撑”的一体化发展体系。风电方面，有在运风电场16个，风机363台，装机规模80万千瓦；在建风电场1个，装机规模5万千瓦。光伏方面，投运项目7个，在建项目2个。储能方面，公司已建成娄底涟源10万千瓦/20万千瓦时储能电站，在郴州安仁投运储能电站1个。同时，公司正在投资、建设和运营一批分布式风电、光伏项目，并积极拓展碳资产及综合能源服务等业务。公司被湖南省国资委授予2020届省属监管企业文明单位、2022届省属监管企业文明标兵单位，2022年被列入省属国有企业公司治理示范创建企业名单。</w:t>
      </w:r>
    </w:p>
    <w:p w14:paraId="2EDC5E9B">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湖南能源集团电力投资有限公司</w:t>
      </w:r>
      <w:r>
        <w:rPr>
          <w:rFonts w:hint="eastAsia" w:ascii="仿宋_GB2312" w:hAnsi="仿宋_GB2312" w:eastAsia="仿宋_GB2312" w:cs="仿宋_GB2312"/>
          <w:color w:val="auto"/>
          <w:sz w:val="32"/>
        </w:rPr>
        <w:t>（以下简称“电投公司”）成立于2022年1月，是湖南能源集团有限公司（以下简称“集团”）的全资子公司，注册资本金25亿元。电投公司作为集团能源投资建设运营主力军，紧紧围绕集团提出的“打造多能互补保障有力、‘一核两辅’协同发展的国内一流综合性能源集团”的战略目标，统筹推进湖南能源集团能源产业的项目开发、经营发展、品牌管理等事项，重点投资风电、光伏、水电、火电、储能、综合能源服务等能源领域。致力将公司打造成为中部一流、国内具有影响力的能源企业，成为湖南省能源保供主力军、能源供应主渠道、能源合作主平台，为满足人民美好生活用能需求、落实“三高四新”战略、建设现代化新湖南提供有力支撑。</w:t>
      </w:r>
    </w:p>
    <w:p w14:paraId="18EDEB67">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湖南能源集团煤炭运销有限公司</w:t>
      </w:r>
      <w:r>
        <w:rPr>
          <w:rFonts w:hint="eastAsia" w:ascii="仿宋_GB2312" w:hAnsi="仿宋_GB2312" w:eastAsia="仿宋_GB2312" w:cs="仿宋_GB2312"/>
          <w:color w:val="auto"/>
          <w:sz w:val="32"/>
        </w:rPr>
        <w:t>是湖南能源集团二级子公司，公司成立于2026年1月，注册资本6亿元，以保障湖南省煤炭供应安全为宗旨，定位为省级煤炭统一购销平 台，肩负全省煤炭保供与集约化运营的重要职能。公司整合岳阳铁水集运煤炭储备公司、省煤炭进出口公司、省煤炭大数据中心等核心资源，依托岳阳煤储基地的铁水联运优势、煤炭进出口的业务品牌优势和大数据中心的科技赋能优势，打造集“购、运、储、配、销”于一体的供应链综合服务平台。按照“一年起好步、三年见成效、五年成体系”的发展规划，2026年实现煤炭贸易量1000万吨，2027年完成煤炭贸易量3000万吨，2028年达4000万吨，2030年力争突破5000万吨，助推湖南能源集团实现保障全省50%煤炭供应的战略愿景，为实现“三高四新”美好蓝图、谱写社会主义现代化湖南篇章提供坚强的能源支撑。</w:t>
      </w:r>
    </w:p>
    <w:p w14:paraId="2503AAAB">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湖南能源集团发展股份有限公司</w:t>
      </w:r>
      <w:r>
        <w:rPr>
          <w:rFonts w:hint="eastAsia" w:ascii="仿宋_GB2312" w:hAnsi="仿宋_GB2312" w:eastAsia="仿宋_GB2312" w:cs="仿宋_GB2312"/>
          <w:color w:val="auto"/>
          <w:sz w:val="32"/>
        </w:rPr>
        <w:t>成立于</w:t>
      </w:r>
      <w:r>
        <w:rPr>
          <w:rFonts w:ascii="仿宋_GB2312" w:hAnsi="仿宋_GB2312" w:eastAsia="仿宋_GB2312" w:cs="仿宋_GB2312"/>
          <w:color w:val="auto"/>
          <w:sz w:val="32"/>
        </w:rPr>
        <w:t>1993年8月，注册资本4.64亿元，1997年5月在深圳证券交易所挂牌上市，股票简称：湖南发展，股票代码：000722。公司控股股东为湖南能源集团有限公司，实际控制人为湖南省国资委。</w:t>
      </w:r>
    </w:p>
    <w:p w14:paraId="31935A99">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公司是湖南能源集团能源业务板块唯一的上市平台，承担着集团能源投资建设、资产证券化、产业并购、新业态培育主平台的职责使命，深入贯彻落实集团能源发展战略，聚焦能源核心主业定位，稳健发展自然资源产业，旗下拥有多家全资及控股子公司。能源板块目前运营管理湖南境内的株洲航电、铜湾、清水塘、蟒塘溪、筱溪、高滩、鸟儿巢</w:t>
      </w:r>
      <w:r>
        <w:rPr>
          <w:rFonts w:ascii="仿宋_GB2312" w:hAnsi="仿宋_GB2312" w:eastAsia="仿宋_GB2312" w:cs="仿宋_GB2312"/>
          <w:color w:val="auto"/>
          <w:sz w:val="32"/>
        </w:rPr>
        <w:t>7座水电站以及南洲产业园、娄星产业园、果子熟了、常德汽车城、湘科大厦等分布式光伏电站。自然资源开发板块从砂石销售切入，延伸至机制砂加工和砂石集散中心业务。截至2026年一季度，公司总资产35.54亿元（不含新</w:t>
      </w:r>
      <w:r>
        <w:rPr>
          <w:rFonts w:hint="eastAsia" w:ascii="仿宋_GB2312" w:hAnsi="仿宋_GB2312" w:eastAsia="仿宋_GB2312" w:cs="仿宋_GB2312"/>
          <w:color w:val="auto"/>
          <w:sz w:val="32"/>
        </w:rPr>
        <w:t>收购资产），保持稳中求进的经济运行质量和盈利能力。获评省属监管企业“文明标兵单位”；通过国家高新技术企业认定。</w:t>
      </w:r>
    </w:p>
    <w:p w14:paraId="70F06464">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在习近平新时代中国特色社会主义思想指引下，公司在全面实现“三高四新”美好蓝图、加快建设现代化新湖南的征程中，将坚定不移贯彻新发展理念，立足新定位、新使命，坚持实体运营与资本运作相结合、内涵式发展与外延式扩张相结合的双驱动发展模式，聚焦“双碳”目标积极布局和推进新能源业务，大力推进公司高质量跨越式发展，全力打造国内一流的综合性能源上市企业。</w:t>
      </w:r>
    </w:p>
    <w:p w14:paraId="23B18302">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湖南能源集团电力销售有限公司</w:t>
      </w:r>
      <w:r>
        <w:rPr>
          <w:rFonts w:hint="eastAsia" w:ascii="仿宋_GB2312" w:hAnsi="仿宋_GB2312" w:eastAsia="仿宋_GB2312" w:cs="仿宋_GB2312"/>
          <w:color w:val="auto"/>
          <w:sz w:val="32"/>
        </w:rPr>
        <w:t>作为集团能源服务业态多元化主平台，紧扣集团能源发展新战略，积极参与全国统一电力市场与湖南新型电力系统建设。公司主营电力营销交易、综合能源服务及“双碳”服务。</w:t>
      </w:r>
    </w:p>
    <w:p w14:paraId="6914F506">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2025年，公司代理客户购电量达100亿度，服务用户覆盖全省14个地州市，服务在湘央企、省属国企、知名民企等各行业工商业用电企业近千家。公司积极布局分布式能源、“光储充”一体化充电站、虚拟电厂等综合能源项目，投运分布式光伏装机88MW，是全省国网系统外首家虚拟电厂运营商，相关关键指标位居全省第一。</w:t>
      </w:r>
    </w:p>
    <w:p w14:paraId="4A61231F">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公司连续多年获评湖南省售电公司信用评价最高AAA等级，2025年入选省级保底售电公司；同时为北京、湖南两级电力交易中心市场管理委员会双会员，是湖南唯一参与全国电力市场规则制定的售电企业，深度参与省内电力市场规则修编。</w:t>
      </w:r>
    </w:p>
    <w:p w14:paraId="3D591CF5">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湘煤新疆能源开发有限责任公司</w:t>
      </w:r>
      <w:r>
        <w:rPr>
          <w:rFonts w:hint="eastAsia" w:ascii="仿宋_GB2312" w:hAnsi="仿宋_GB2312" w:eastAsia="仿宋_GB2312" w:cs="仿宋_GB2312"/>
          <w:color w:val="auto"/>
          <w:sz w:val="32"/>
        </w:rPr>
        <w:t>（简称：新疆煤业）于2022年8月3日在新疆维吾尔自治区吐鲁番地区鄯善县注册成立，注册资本金14286万元。隶属湖南能源集团有限公司二级公司，专门负责湖南能源集团在新疆的煤炭资源勘查开发利用工作。当前，正在全力推进新疆库木塔格矿区一号露天矿1000万吨/年（一期500万吨/年）项目开发建设，拟将一号露天矿建设成安全、高效、环保的新型智慧化绿色矿山，建设成湖南省产业援疆的典范。一号露天矿设计产能为1000万吨/年，建设总投资为48.29亿元，建设工期为24个月，拟于近期开工建设。项目建成投产后，可安置劳动就业人员900余人，年产值近30亿元，每年可上缴税费近6亿元。将显著提升当地经济总量，带动煤炭运输、煤炭深加工等相关产业发展。可推动煤炭煤电煤化工产业发展，形成产业集群效应，提升产业竞争力。通过就业、税收、产业协同和区域合作等途径，促进资源就地转化增值，为当地经济社会发展注入持久动力。作为集团在新疆布局的“煤矿煤电煤化工”一体化基地建设的基础支撑项目，将通过“疆电入湘”“疆气入湘”“疆煤入湘”，为湖南“三高四新”战略提供新能量。</w:t>
      </w:r>
    </w:p>
    <w:p w14:paraId="15FF83C2">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公司经营范围：许可项目：煤炭开采；建设工程施工；建设工程设计。（依法须经批准的项目，经相关部门批准后方可开展经营活动，具体经营项目以相关部门批准文件或许可证件为准)。一般项目：煤制活性炭及其他煤炭加工；煤炭洗选；煤炭及制品销售；机械设备租赁；业务培训（不含教育培训、职业技能培训等需取得许可的培训)；自有资金投资的资产管理服务；以自有资金从事投资活动。（除依法须经批准的项目外，凭营业执照依法自主开展经营活动)。</w:t>
      </w:r>
    </w:p>
    <w:p w14:paraId="26F6D35B">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湖南能源集团天然气投资有限公司</w:t>
      </w:r>
      <w:r>
        <w:rPr>
          <w:rFonts w:hint="eastAsia" w:ascii="仿宋_GB2312" w:hAnsi="仿宋_GB2312" w:eastAsia="仿宋_GB2312" w:cs="仿宋_GB2312"/>
          <w:color w:val="auto"/>
          <w:sz w:val="32"/>
        </w:rPr>
        <w:t>成立于2012年10月，是湖南能源集团为深入贯彻落实省委省政府关于“气化湖南工程”战略决策而专门成立的全资子公司。公司注册资本金3.42亿元，主营业务为天然气管道建设及运营、气源引进、天然气下游市场开发和供应、天然气销售、综合能源管理服务等。</w:t>
      </w:r>
    </w:p>
    <w:p w14:paraId="0E26FF00">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公司作为湖南能源集团“一核两辅”发展战略的能源主业板块组成部分，积极贯彻落实湖南能源集团“为湘而投”理念，依托集团公司“气化湖南工程”唯一实施主体的政策优势，稳中求进，优化产业结构，实现多元化发展。公司已涉足天然气产业链上中下游，以大宁</w:t>
      </w:r>
      <w:r>
        <w:rPr>
          <w:rFonts w:hint="eastAsia" w:ascii="仿宋_GB2312" w:hAnsi="仿宋_GB2312" w:eastAsia="仿宋_GB2312" w:cs="仿宋_GB2312"/>
          <w:sz w:val="32"/>
        </w:rPr>
        <w:t>-</w:t>
      </w:r>
      <w:r>
        <w:rPr>
          <w:rFonts w:hint="eastAsia" w:ascii="仿宋_GB2312" w:hAnsi="仿宋_GB2312" w:eastAsia="仿宋_GB2312" w:cs="仿宋_GB2312"/>
          <w:color w:val="auto"/>
          <w:sz w:val="32"/>
        </w:rPr>
        <w:t>吉县天然气输气管线联通西气东输等国家主干线，积极推动“晋气入湘”，打通晋气以及其它气源入湘途径；扛起湖南天然气保供重任，落实每个供暖季应急调峰保供气量；承担省政府层面三天储气调峰设施的建设任务，与中海油合作投资我省储气调峰罐容建设。投资建设了衡东</w:t>
      </w:r>
      <w:r>
        <w:rPr>
          <w:rFonts w:hint="eastAsia" w:ascii="仿宋_GB2312" w:hAnsi="仿宋_GB2312" w:eastAsia="仿宋_GB2312" w:cs="仿宋_GB2312"/>
          <w:sz w:val="32"/>
        </w:rPr>
        <w:t>-</w:t>
      </w:r>
      <w:r>
        <w:rPr>
          <w:rFonts w:hint="eastAsia" w:ascii="仿宋_GB2312" w:hAnsi="仿宋_GB2312" w:eastAsia="仿宋_GB2312" w:cs="仿宋_GB2312"/>
          <w:color w:val="auto"/>
          <w:sz w:val="32"/>
        </w:rPr>
        <w:t>大浦、衡南</w:t>
      </w:r>
      <w:r>
        <w:rPr>
          <w:rFonts w:hint="eastAsia" w:ascii="仿宋_GB2312" w:hAnsi="仿宋_GB2312" w:eastAsia="仿宋_GB2312" w:cs="仿宋_GB2312"/>
          <w:sz w:val="32"/>
        </w:rPr>
        <w:t>-</w:t>
      </w:r>
      <w:r>
        <w:rPr>
          <w:rFonts w:hint="eastAsia" w:ascii="仿宋_GB2312" w:hAnsi="仿宋_GB2312" w:eastAsia="仿宋_GB2312" w:cs="仿宋_GB2312"/>
          <w:color w:val="auto"/>
          <w:sz w:val="32"/>
        </w:rPr>
        <w:t>衡阳2条天然气输气管线，解决衡阳用气瓶颈，支持区域发展。建设运营了省内首条工业直供管线上汽大众长沙公司天然气直供管线，为我省重要工业项目上汽大众长沙公司稳固保供已逾10年。取得了永州零陵区城燃特许经营权，标志着湖南能源集团正式落子下游城燃领域，实现下游城燃业务的实质突破。并已成功收购龙山县管道燃气特许经营项目，持续扩大城燃市场覆盖面。以能源托管服务的模式参与了湖南省委机关大院“三供一业”供暖分离改造项目，极大的提高了省委机关大院家属区2700余住户供暖（冷）系统运行的安全稳定性和保障水平。</w:t>
      </w:r>
    </w:p>
    <w:p w14:paraId="51431BCC">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未来，公司打造以湖南省为核心，兼顾省外贸易的投资平台，深化现有业务板块发展布局，突破跨地域合作，打造多能销售平台；深度挖掘城燃存量、增量市场，扩大市场份额；以工业用户直供为推手，打造省内“管道+工业区”直供新模式。</w:t>
      </w:r>
    </w:p>
    <w:p w14:paraId="611CE18D">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湖南能源集团机电工程有限公司</w:t>
      </w:r>
      <w:r>
        <w:rPr>
          <w:rFonts w:hint="eastAsia" w:ascii="仿宋_GB2312" w:hAnsi="仿宋_GB2312" w:eastAsia="仿宋_GB2312" w:cs="仿宋_GB2312"/>
          <w:color w:val="auto"/>
          <w:sz w:val="32"/>
        </w:rPr>
        <w:t>是湖南能源集团有限公司（以下简称“集团”）的全资子公司，注册资本1亿元。公司总部位于长沙，并在省内外多地设有分支机构。</w:t>
      </w:r>
    </w:p>
    <w:p w14:paraId="01195C6A">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作为集团能源板块专业技术服务平台，公司业务覆盖风、光、水、火、储等多种发电业态，主要承担各发电场站的运行操作、设备维护、检修技改、技术研发及应急处置等业务。公司以专业的技术团队、完善的服务体系和精湛的施工质量为基础，致力打造集团集约化、标准化、专业化、数智化的电力设备管理中心、技术支撑平台和人才培养基地，发展成为国内一流的综合型能源技术服务商，为集团实现高质量跨越式发展提供坚实的技术服务保障。</w:t>
      </w:r>
    </w:p>
    <w:p w14:paraId="69A0266E">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湖南能源集团电力运营有限公司</w:t>
      </w:r>
      <w:r>
        <w:rPr>
          <w:rFonts w:hint="eastAsia" w:ascii="仿宋_GB2312" w:hAnsi="仿宋_GB2312" w:eastAsia="仿宋_GB2312" w:cs="仿宋_GB2312"/>
          <w:color w:val="auto"/>
          <w:sz w:val="32"/>
        </w:rPr>
        <w:t>是湖南能源集团有限公司全资子公司，位于湘煤大厦十二楼。公司立足能源智慧管理中枢、数据资源汇聚平台、安全应急指挥中心定位，秉持“集中经营、分层管理、专业运作”理念，构建一体化调度运行管理体系。主要负责集团省内外火电、水电、风电、光伏、储能等发电场站集中监控（监视）、远程操作、运行优化、应急处置、发电计划编制，承担电网对接协调、电力数据采集分析及集控系统建设运维等工作。经营范围包括电力调度监控、系统开发、能效管理、电力技术服务、储能节能、信息系统集成等业务。依托大数据、人工智能等前沿技术，推进能源生产数字化、智能化转型，优化资源配置、提升运营效能，致力打造行业一流智慧电力调度标杆，服务集团能源发展战略和全省能源保供大局。</w:t>
      </w:r>
    </w:p>
    <w:p w14:paraId="08F71A38">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湘能电投（岳阳）发电有限公司</w:t>
      </w:r>
      <w:r>
        <w:rPr>
          <w:rFonts w:hint="eastAsia" w:ascii="仿宋_GB2312" w:hAnsi="仿宋_GB2312" w:eastAsia="仿宋_GB2312" w:cs="仿宋_GB2312"/>
          <w:color w:val="auto"/>
          <w:sz w:val="32"/>
        </w:rPr>
        <w:t>于2025年5月6日注册成立，由湖南能源集团电力投资有限公司、陕煤电力集团有限公司分别持股70%、30%，是两大能源集团首个落地合作项目，整合了湖南能源区域布局优势与陕煤煤电联营成熟经验。</w:t>
      </w:r>
    </w:p>
    <w:p w14:paraId="75D42572">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公司坐落于湖南岳阳市岳阳县，核心建设岳州2×100万千瓦燃煤发电工程。该项目纳入国家“十四五”电力发展规划，总投资约84.24亿元，规划建设两台高效超超临界二次再热燃煤发电机组，同步配套烟气脱硫、脱硝、除尘环保设施，主打清洁低碳、灵活高效、安全智能，致力打造绿色智慧标杆示范电厂。项目投产后年发电量约90亿度，可充分保障岳阳、长沙等湘北、湘东区域用电需求，是湖南电网主力支撑电源，助力全省经济发展与电力行业绿色低碳转型。</w:t>
      </w:r>
    </w:p>
    <w:p w14:paraId="315663F4">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公司福利体系完善，配备七险一金，落实双休、法定节假日及带薪年假，设有节日生日慰问、免费食宿、差旅补贴、年度体检等福利，并常态化开展工会活动。作为处于高速发展期的新建电厂，企业发展潜力充足，为员工提供广阔晋升空间，支持管理与专业双职业序列自由转换，助力员工结合自身优势规划职业路径，实现个人价值与企业发展共赢。</w:t>
      </w:r>
    </w:p>
    <w:p w14:paraId="4EECF5A0">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color w:val="auto"/>
          <w:sz w:val="32"/>
          <w:highlight w:val="yellow"/>
        </w:rPr>
        <w:t>湖南能源集团江华发电有限公司</w:t>
      </w:r>
      <w:r>
        <w:rPr>
          <w:rFonts w:hint="eastAsia" w:ascii="仿宋_GB2312" w:hAnsi="仿宋_GB2312" w:eastAsia="仿宋_GB2312" w:cs="仿宋_GB2312"/>
          <w:color w:val="auto"/>
          <w:sz w:val="32"/>
        </w:rPr>
        <w:t>于</w:t>
      </w:r>
      <w:r>
        <w:rPr>
          <w:rFonts w:ascii="仿宋_GB2312" w:hAnsi="仿宋_GB2312" w:eastAsia="仿宋_GB2312" w:cs="仿宋_GB2312"/>
          <w:color w:val="auto"/>
          <w:sz w:val="32"/>
        </w:rPr>
        <w:t>2022年6月14日注册成立，注册资本金17.9亿元，由电投公司控股，主要负责投资建设运营开发的江华湾水源抽水蓄能电站项目是国家抽水蓄能中长期发展规划(2021-2035年)“十四五”重点实施项目，装机容量140万千瓦，总投资约90亿元。</w:t>
      </w:r>
    </w:p>
    <w:p w14:paraId="2C149A93">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公司积极践行“团队有活力、管理有温度、工作有激情、生活有氛围”的组织理念，着力构建年轻化、专业化、且注重传帮带的人才梯队，并提供完善的福利保障体系。</w:t>
      </w:r>
    </w:p>
    <w:p w14:paraId="6633C6E2">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湖南能源集团宁夏红寺堡发电有限公司</w:t>
      </w:r>
      <w:r>
        <w:rPr>
          <w:rFonts w:hint="eastAsia" w:ascii="仿宋_GB2312" w:hAnsi="仿宋_GB2312" w:eastAsia="仿宋_GB2312" w:cs="仿宋_GB2312"/>
          <w:color w:val="auto"/>
          <w:sz w:val="32"/>
        </w:rPr>
        <w:t>成立于2021年9月15日，为湖南能源集团有限公司全资子公司，是湖南能源集团落实宁湘两省区2021年5月签订《能源合作备忘录》的具体实践。公司秉承宁湘两省区互利共赢、共同发展的原则，致力于在宁夏打造湖南省能源“飞地”，切实增强湖南省电力供应保障能力，用宁夏的“无限风光”点亮潇湘的“万家灯火”。公司注册资本8亿元，现有员工56人，主营涵盖发电、输电及建筑工程施工等。202</w:t>
      </w:r>
      <w:r>
        <w:rPr>
          <w:rFonts w:ascii="仿宋_GB2312" w:hAnsi="仿宋_GB2312" w:eastAsia="仿宋_GB2312" w:cs="仿宋_GB2312"/>
          <w:color w:val="auto"/>
          <w:sz w:val="32"/>
        </w:rPr>
        <w:t>5</w:t>
      </w:r>
      <w:r>
        <w:rPr>
          <w:rFonts w:hint="eastAsia" w:ascii="仿宋_GB2312" w:hAnsi="仿宋_GB2312" w:eastAsia="仿宋_GB2312" w:cs="仿宋_GB2312"/>
          <w:color w:val="auto"/>
          <w:sz w:val="32"/>
        </w:rPr>
        <w:t>年，公司实现营业收入4695万元，利润总额1602万元。</w:t>
      </w:r>
    </w:p>
    <w:p w14:paraId="2844780A">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2024年宁湘两省区“一线一园一基地”联席会议召开后，在两省区政府的大力支持下，公司承担“一园一基地”建设任务，其中“一园”指的是“湘产入宁”产业园；“一基地”指的是建设湖南在宁夏的新能源大型发电基地。</w:t>
      </w:r>
    </w:p>
    <w:p w14:paraId="35C7F6E5">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一基地”全称湖南能源集团红寺堡区300万千瓦风光发电新能源基地，总投资约112亿元，规划装机300万千瓦，其中光伏250万千瓦，风电50万千瓦。一期100万千瓦光伏项目已于2025年9月13日全容量并网发电；二期150万千瓦光伏项目、三期50万千瓦风电项目也按计划陆续开工。</w:t>
      </w:r>
    </w:p>
    <w:p w14:paraId="36B68A46">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一园”即“湘产入宁”宁湘产业园项目，产业园已成功落地隆基绿能BC组件先进技术示范项目、飞沃风机配套零部件生产线项目和金硅锂电池硅基负极材料氧化亚硅生产线项目，签约投资规模约25亿元，全部达产后年产值可达60亿元。</w:t>
      </w:r>
    </w:p>
    <w:p w14:paraId="6C49BC4E">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公司将积极响应两地政府号召，在湖南能源集团党委的坚强领导下，在扎实推进新能源基地项目的同时，与已获优质项目指标的企业开展合作，拓宽资源储备。公司将有序布局新型储能、绿电直连等新产业，探索能源发展新业态、新模式，持续推动公司高质量发展，为集团建设一流能源企业贡献力量。</w:t>
      </w:r>
    </w:p>
    <w:p w14:paraId="193A1AAA">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highlight w:val="yellow"/>
        </w:rPr>
        <w:t>湖南能源集团金天科技有限公司</w:t>
      </w:r>
      <w:r>
        <w:rPr>
          <w:rFonts w:hint="eastAsia" w:ascii="仿宋_GB2312" w:hAnsi="仿宋_GB2312" w:eastAsia="仿宋_GB2312" w:cs="仿宋_GB2312"/>
          <w:sz w:val="32"/>
          <w:szCs w:val="32"/>
        </w:rPr>
        <w:t>成立于1996年3月，是湖南省国资委监管企业湖南能源集团全资子企业，致力于钛合金及特种金属材料行业的投资、研发、生产与经营，是国家技术创新示范企业、国务院国资委“科改示范行动”标杆企业、湖南省战略性新兴产业重点企业、国家级专精特新“小巨人”企业、国家绿色工厂等，拥有国家企业技术中心等国家级、省级创新平台16个。</w:t>
      </w:r>
    </w:p>
    <w:p w14:paraId="1647064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司注册资本27.41亿元，总资产逾70亿元，员工千余人，科研人员占比超过17%。建成了以钛及钛合金锭、锻件、棒材、带卷、板材、箔材、管材、型材和部件等为主要产品的万吨级高端钛金属精深加工产业链。创建了三个产业化基地和一个创新研究院，分别为：湖南湘投金天钛业科技股份有限公司（股票代码SH688750）、湖南湘投金天钛金属股份有限公司、湖南湘投金天新材料有限公司、湖南湘投金天先进材料创新研究院有限公司。</w:t>
      </w:r>
    </w:p>
    <w:p w14:paraId="38A80C2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司产品广泛应用于航空、航天、舰船、深海、兵器等国防工业以及核能电力、石油、化工、海水淡化、海洋工程、电子等民用工业。钛加工综合实力位列全国第一方阵，高端航空、国防军工钛材进入全国前列，高性能冷轧钛带卷和钛焊管产销量全球领先。</w:t>
      </w:r>
    </w:p>
    <w:p w14:paraId="6BA99D47">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highlight w:val="yellow"/>
        </w:rPr>
        <w:t>湘能华磊光电股份有限公司</w:t>
      </w:r>
      <w:r>
        <w:rPr>
          <w:rFonts w:hint="eastAsia" w:ascii="仿宋_GB2312" w:hAnsi="仿宋_GB2312" w:eastAsia="仿宋_GB2312" w:cs="仿宋_GB2312"/>
          <w:sz w:val="32"/>
          <w:szCs w:val="32"/>
        </w:rPr>
        <w:t>（以下简称“公司”）是湖南能源集团有限公司的二级子企业，属国有控股的股份制公司，公司注册资本4.37亿元人民币。公司于2008年6月26日注册登记，位于中国（湖南）自由贸易试验区郴州片区、郴州高新区，主要经营发光二极管（LED）外延材料、芯片器件及相关应用产品的生产及销售，承接LED照明工程设计、施工及相关服务。</w:t>
      </w:r>
    </w:p>
    <w:p w14:paraId="40AB7CC4">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前公司在册员工约430人，拥有一批高素质的第三代半导体外延芯片技术研发团队，获得省科技厅首批“湖南省企业科技创新创业团队”奖，开发多项外延、芯片关键技术，产品主要以手机背光芯片、健康照明芯片、大功率车灯芯片等中高端差异化新产品为主。</w:t>
      </w:r>
    </w:p>
    <w:p w14:paraId="0E625991">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司拥有博士后科研工作站、省级半导体照明工程技术研究中心、省级企业技术中心、省级工业设计中心等多个技术创新平台。公司多次获得省市级科技进步奖项。公司共申请专利604件，2024年进入中国企业专利实力500强、中国LED行业知识产权50强企业。近年来，公司连续被列入国家高新技术企业、省级重点上市后备企业、省级战略性新兴产业百强企业、省级新型工业化重点企业、省级智能制造示范车间、省级专精特新“小巨人”企业、国家专精特新“小巨人”企业等。</w:t>
      </w:r>
    </w:p>
    <w:p w14:paraId="79240319">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司现有全资、控股子公司2家，分别是湖南省日晶照明科技有限责任公司、湖南湘能半导体科技有限公司。日晶公司主要经营范围包括LED封装及应用产品研发、生产、销售，承接LED工程、市政工程及相关服务；从事货物和技术进出口业务。湘能半导体主要经营范围包括半导体照明器件产品的技术开发、生产、销售等。</w:t>
      </w:r>
    </w:p>
    <w:p w14:paraId="5F088C2E">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湖南普照信息材料有限公司</w:t>
      </w:r>
      <w:r>
        <w:rPr>
          <w:rFonts w:hint="eastAsia" w:ascii="仿宋_GB2312" w:hAnsi="仿宋_GB2312" w:eastAsia="仿宋_GB2312" w:cs="仿宋_GB2312"/>
          <w:color w:val="auto"/>
          <w:sz w:val="32"/>
        </w:rPr>
        <w:t>（简称“普照材料”）成立于2003年8月，注册资本9.93亿元，是湖南能源集团有限公司旗下专注于掩模基板材料研发、生产与销售的高新技术企业。</w:t>
      </w:r>
    </w:p>
    <w:p w14:paraId="7E8922B3">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普照材料经过多年持续技术创新，成功打破国外企业对掩模基板材料的长期垄断，填补了国内相关领域空白，曾荣获国家发改委授予的“国家高技术产业化十年成就奖”，充分肯定了公司在行业内的作用和地位。</w:t>
      </w:r>
    </w:p>
    <w:p w14:paraId="2483ACE8">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为突破高端掩模基板材料“卡脖子”问题，普照材料正投资18亿元建设高精度石英掩模基板项目。项目分两期实施：一期投资8亿元，致力于实现8.5代及以下平板显示用掩模基板的产业化；二期投资10.4亿元，目标为实现28nm及以上半导体用掩模基板的产业化。该项目已被列为“湖南省重点建设项目”、“长沙市十大产业项目”及“湖南省国资委十大产业项目”。</w:t>
      </w:r>
    </w:p>
    <w:p w14:paraId="4B8F5372">
      <w:pPr>
        <w:overflowPunct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目前，公司已完成14亿元资本金融资，项目建设正在高效推进中。项目全部建成后，普照材料将成为国内规模最大、竞争力最强的掩模基板生产企业。</w:t>
      </w:r>
    </w:p>
    <w:p w14:paraId="103A7AC1">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湖南能投智能装备集团有限公司</w:t>
      </w:r>
      <w:r>
        <w:rPr>
          <w:rFonts w:hint="eastAsia" w:ascii="仿宋_GB2312" w:hAnsi="仿宋_GB2312" w:eastAsia="仿宋_GB2312" w:cs="仿宋_GB2312"/>
          <w:color w:val="auto"/>
          <w:sz w:val="32"/>
        </w:rPr>
        <w:t>（简称“能投智装”）于2022年组建成立，注册资本3亿元，系湖南能源集团全资子公司，公司专注能源装备和应急装备产业，集研发、制造、安装、运维服务于一体，致力打造成为行业一流能源装备和应急装备制造及服务供应商。下辖湘煤立达矿山装备股份有限公司（简称立达股份）、湖南煤矿机械有限公司（简称湖南煤机）、湖南煤矿安全装备公司（简称湖南煤安）和湖南能投智能装备集团有限公司资兴分公司（简称资兴分公司）4户企业，截至2025年12月，资产总额9.54亿元，在岗职工710人。立达股份始建于1968年，具有50余年机械设备制造历史，先后独立研发制造了中国第一台液压防爆绞车、防爆变频调速提升机和内曲线低速大扭矩液压马达等，参与起草修订了提升机绞车多项行业和国家标准，系新三板挂牌企业、国家高新技术企业、湖南省专精特新中小企业，长期专注矿山提运装备制造，具有智慧矿山领域系统集成能力和自主建设能力，现有省级创新平台2个和市级创新平台1个。湖南煤机始建于1966年，具有60年机械制造历史，系国家高新技术企业、湖南省专精特新中小企业，长期专注复杂煤层采运、蓄能井巷工程智能装备制造，现有省级创新平台2个和市级创新平台1个。湖南煤安始建于1972年，具有50余年安全救护装备研发制造历史，为中国煤炭机械工业协会安全仪器专业委员会主任单位，GB24502《矿用自救器标准》起草单位，自救器产品研制水平处于国内领先地位，系国家高新技术企业、湖南省专精特新中小企业、湖南省级企业技术中心，长期专注安全应急装备技术创新和产品研发，拥有近百项国家实用新型专利和软件著作权专利。资兴分公司始建于1952年，具有六十年的矿山机械设备制造历史，具备承装（修、试）电力设施、防雷装置检测等资质，正锚定发展运维服务产业。</w:t>
      </w:r>
    </w:p>
    <w:p w14:paraId="7F9021A0">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湖南省煤炭科学研究院有限公司</w:t>
      </w:r>
      <w:r>
        <w:rPr>
          <w:rFonts w:hint="eastAsia" w:ascii="仿宋_GB2312" w:hAnsi="仿宋_GB2312" w:eastAsia="仿宋_GB2312" w:cs="仿宋_GB2312"/>
          <w:color w:val="auto"/>
          <w:sz w:val="32"/>
        </w:rPr>
        <w:t>成立于1973年，2000年转制为科技型企业。</w:t>
      </w:r>
      <w:bookmarkStart w:id="0" w:name="_GoBack"/>
      <w:bookmarkEnd w:id="0"/>
      <w:r>
        <w:rPr>
          <w:rFonts w:ascii="仿宋_GB2312" w:hAnsi="仿宋_GB2312" w:eastAsia="仿宋_GB2312" w:cs="仿宋_GB2312"/>
          <w:color w:val="auto"/>
          <w:sz w:val="32"/>
        </w:rPr>
        <w:t>2018年整合湖南省纺织科学研究院和皮革研究所，组建国标检测科技公司；2020年接收岳阳英派科公司；2021年划转至湖南省煤业集团。2023年获省级企业技术中心，2024年认定为博士创新站。主要业务包括矿山灾害治理、安全生产检测、安全评价、环保工程、污染治理及各类检验检测。现有煤炭、冶金行业设计乙级资质，安全生产检测、CMA、CNAS等资质，环保工程专业承包壹级和专项设计甲级等。2024年申办安全评价和矿建施工资质。公司设7个职能部门</w:t>
      </w:r>
      <w:r>
        <w:rPr>
          <w:rFonts w:hint="eastAsia" w:ascii="仿宋_GB2312" w:hAnsi="仿宋_GB2312" w:eastAsia="仿宋_GB2312" w:cs="仿宋_GB2312"/>
          <w:color w:val="auto"/>
          <w:sz w:val="32"/>
        </w:rPr>
        <w:t>和</w:t>
      </w:r>
      <w:r>
        <w:rPr>
          <w:rFonts w:ascii="仿宋_GB2312" w:hAnsi="仿宋_GB2312" w:eastAsia="仿宋_GB2312" w:cs="仿宋_GB2312"/>
          <w:color w:val="auto"/>
          <w:sz w:val="32"/>
        </w:rPr>
        <w:t>3个事业部，下属国标检测科技和岳阳英派科2家全资子公司。</w:t>
      </w:r>
    </w:p>
    <w:p w14:paraId="397CE10A">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湖南国标检测科技有限公司</w:t>
      </w:r>
      <w:r>
        <w:rPr>
          <w:rFonts w:ascii="仿宋_GB2312" w:hAnsi="仿宋_GB2312" w:eastAsia="仿宋_GB2312" w:cs="仿宋_GB2312"/>
          <w:color w:val="auto"/>
          <w:sz w:val="32"/>
        </w:rPr>
        <w:t>2018年由煤安检测中心、纺织和皮革质检站合并成立，为第三方检测机构，具备CNAS、CMA等资质。业务涵盖煤炭、固废、环境、皮革纺织等检测，是湖南省煤炭质量及生活垃圾检测的权威机构。</w:t>
      </w:r>
    </w:p>
    <w:p w14:paraId="1A02BA5D">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岳阳英派科特种设备检验检测有限公司前身为巴陵石化检测中心，</w:t>
      </w:r>
      <w:r>
        <w:rPr>
          <w:rFonts w:ascii="仿宋_GB2312" w:hAnsi="仿宋_GB2312" w:eastAsia="仿宋_GB2312" w:cs="仿宋_GB2312"/>
          <w:color w:val="auto"/>
          <w:sz w:val="32"/>
        </w:rPr>
        <w:t>1993年成立，历经多次改制整合。公司位于岳阳市云溪区，主营特种设备及安全检验检测等业务。</w:t>
      </w:r>
    </w:p>
    <w:p w14:paraId="4999AF6B">
      <w:pPr>
        <w:pStyle w:val="8"/>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湖南省瓦斯治理和利用工程研究中心</w:t>
      </w:r>
      <w:r>
        <w:rPr>
          <w:rFonts w:ascii="仿宋_GB2312" w:hAnsi="仿宋_GB2312" w:eastAsia="仿宋_GB2312" w:cs="仿宋_GB2312"/>
          <w:color w:val="auto"/>
          <w:sz w:val="32"/>
        </w:rPr>
        <w:t>2005年依省政府要求设立，后经机构调整，重组于2021年9月，致力于煤矿安全与瓦斯抽采利用的科研与服务。该机构致力于矿山灾害治理研究，在瓦斯防治领域具有全国影响力。承担过多项关键技术研究课题，获得多项国家级专利和科技成果奖项，为全国瓦斯治理提供技术方案。</w:t>
      </w:r>
    </w:p>
    <w:p w14:paraId="3AD3E4DD">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湖南能源集团湘投私募基金管理有限公司</w:t>
      </w:r>
      <w:r>
        <w:rPr>
          <w:rFonts w:hint="eastAsia" w:ascii="仿宋_GB2312" w:hAnsi="仿宋_GB2312" w:eastAsia="仿宋_GB2312" w:cs="仿宋_GB2312"/>
          <w:color w:val="auto"/>
          <w:sz w:val="32"/>
        </w:rPr>
        <w:t>是湖南能源集团旗下国有私募基金管理平台，2022年重组成立，注册资本1亿元，历史可追溯至2000年，系全国首批、湖南首家国有创业投资机构。</w:t>
      </w:r>
    </w:p>
    <w:p w14:paraId="0BBE43A0">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公司聚焦能源主业及湖南省“4×4”现代化产业体系，累计管理基金22支、规模突破306亿元，投资160余个项目（其中省内项目超110个），覆盖工程机械、新能源、新材料、生物医药、人工智能等13大领域，总投资超85亿元，并前瞻布局未来产业。近年来先后参与徐工混改、山外山、驭势科技、沐曦集成等知名项目。公司全面建立风控体系与智力资源库，通过投后管理、资源对接为企业赋能。</w:t>
      </w:r>
    </w:p>
    <w:p w14:paraId="2B8BBC8E">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公司积极与地方政府合作，与常德、株洲、郴州、怀化、望城、长沙经开区等地合作设立产业基金，同时引入招商证券、建信信托、深创投等机构合作资金超32亿元，构建全国合作网络。</w:t>
      </w:r>
    </w:p>
    <w:p w14:paraId="1C983A98">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公司员工70人，硕士及以上学历占70%，复合背景人才达80%，高管平均从业超15年。</w:t>
      </w:r>
    </w:p>
    <w:p w14:paraId="1A7BFD73">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公司积极服务国家和省级重大战略，投资华菱钢铁并购重组5.56亿元、航发动力定增5亿元、湘电军工2.95亿元、株冶搬迁5亿元。连续多年入选清科、投中、福布斯等权威榜单，荣获“投中2023年度中国新锐私募股权投资机构TOP10”“融中2024年度中国最具成长性国资投资机构TOP20”“清科2025年中国国资投资机构50强”等多项荣誉。</w:t>
      </w:r>
    </w:p>
    <w:p w14:paraId="22DCC334">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湖南楚湘建设工程集团有限公司</w:t>
      </w:r>
      <w:r>
        <w:rPr>
          <w:rFonts w:hint="eastAsia" w:ascii="仿宋_GB2312" w:hAnsi="仿宋_GB2312" w:eastAsia="仿宋_GB2312" w:cs="仿宋_GB2312"/>
          <w:color w:val="auto"/>
          <w:sz w:val="32"/>
        </w:rPr>
        <w:t>（以下简称“楚湘建工”）始建于1954年，前身系原煤炭工业部直属的煤矿基本建设施工单位，现属湖南能源集团有限公司旗下国有全资子公司，是一家积七十余年国内和多年国际工程施工承包经验，集“建、管、融”于一体的大型综合性施工企业。注册资本金为3.1亿元，拥有各类大型施工设备1200多台（套），总资产32亿元，位列全国煤炭建设行业矿建综合实力前列。</w:t>
      </w:r>
    </w:p>
    <w:p w14:paraId="251A12A2">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楚湘建工业务涉及矿山建设、矿山托管、建筑安装、市政环保、地质勘探、设计咨询、智慧服务等领域，地域遍布全国20多个省市自治区以及越南等海外国家。拥有矿山工程施工、建筑工程施工总承包壹级；建筑机电安装工程、建筑装修装饰工程、地基基础工程专业承包壹级等20余项资质。</w:t>
      </w:r>
    </w:p>
    <w:p w14:paraId="6F46D753">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楚湘建工牢牢依靠领先的技术水平和卓越的创新能力，持续服务国家战略、引领行业发展，主编国家级标准1部，主编行业标准3部；通过省部级工法12部（省级2部，部级10部）；具有发明专利、实用新型专利共计48项；连续多年通过质量、环境、职业健康安全管理体系“三位一体”贯标认证；被认定为国家级高新技术企业。</w:t>
      </w:r>
    </w:p>
    <w:p w14:paraId="55592595">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湖南能源集团白沙实业有限责任公司</w:t>
      </w:r>
      <w:r>
        <w:rPr>
          <w:rFonts w:hint="eastAsia" w:ascii="仿宋_GB2312" w:hAnsi="仿宋_GB2312" w:eastAsia="仿宋_GB2312" w:cs="仿宋_GB2312"/>
          <w:color w:val="auto"/>
          <w:sz w:val="32"/>
        </w:rPr>
        <w:t>系湖南能源集团有限公司全资子公司，前身为湖南省白沙煤电集团，2008年9月更名为湖南省煤业集团白沙实业有限公司，2025年8月更名为湖南能源集团白沙实业有限责任公司。</w:t>
      </w:r>
    </w:p>
    <w:p w14:paraId="3A0BC812">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公司现有5家子分公司，分别是：湖南省白沙新能源发展有限公司、湖南省永耒铁路运输服务有限公司、湖南白沙置业发展有限责任公司、白沙职工医院、湖南能源集团白沙实业有限公司白沙信息技术服务分公司。</w:t>
      </w:r>
    </w:p>
    <w:p w14:paraId="7B851501">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旗下湖南省永耒铁路运输服务有限公司始建于1958年，由中共湖南省委批准原省煤炭工业局全额投资，自建自营，历经改革改制，2015年重组更名为湖南省永耒铁路运输服务有限公司，是湖南省唯一国有独资中型铁路运输企业，现隶属湖南能源集团白沙实业有限责任公司。经营范围包括铁路运输、建设工程施工、建筑劳务分包、铁路运输辅助活动、运输设备租赁服务、道路货物运输站经营、工程管理服务、设备销售及物流服务等。</w:t>
      </w:r>
    </w:p>
    <w:p w14:paraId="779302F7">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公司位于湖南省衡阳市耒阳市，拥有77公里铁路专线，铁路线路北接京广铁路，南连白沙煤田红卫、兴源、白山坪、南阳四大煤业公司，东邻大唐耒阳发电厂，年运输能力500万吨，是白沙煤田煤炭、各类矿产品及大唐华银耒阳发电厂货物运输的主要通道。</w:t>
      </w:r>
    </w:p>
    <w:p w14:paraId="10971FD4">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湖南能源集团涟邵实业有限公司</w:t>
      </w:r>
      <w:r>
        <w:rPr>
          <w:rFonts w:hint="eastAsia" w:ascii="仿宋_GB2312" w:hAnsi="仿宋_GB2312" w:eastAsia="仿宋_GB2312" w:cs="仿宋_GB2312"/>
          <w:color w:val="auto"/>
          <w:sz w:val="32"/>
        </w:rPr>
        <w:t>为湖南能源集团全资子公司，前身是始建于1959年的湖南省涟邵矿务局，拥有六十余年发展积淀。公司历经多轮改制升级，2001年整体改制为湖南省涟邵矿业集团有限公司；2008年更名为湖南省煤业集团涟邵实业有限公司；2024年9月随省属国企重组，纳入湖南能源集团体系；2025年11月正式更名为湖南能源集团涟邵实业有限公司，开启高质量发展新征程。</w:t>
      </w:r>
    </w:p>
    <w:p w14:paraId="02707009">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公司治理规范、架构完善，现有全资子公司、分公司、控股子公司、参股企业各1家，机关设置党群综合部、经营管理部、财务部等7个职能部室，构建起权责明晰、运行高效的现代化管理体系，为企业稳健运营提供坚实保障。</w:t>
      </w:r>
    </w:p>
    <w:p w14:paraId="10A7A9FF">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公司传承“艰苦创业、自立自强”的企业精神，深耕实业发展，稳步实施“一主两翼”发展战略。在房地产开发领域成果丰硕，先后建成枫华府第、华泰尚都、涟邵北苑、华泰和府等优质项目，累计开发建筑面积超40万平方米，收获良好的经济效益与社会口碑。</w:t>
      </w:r>
    </w:p>
    <w:p w14:paraId="26AF81BB">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立足集团战略定位，公司聚焦打造集团存量土地、存量资产两大盘活运营平台，形成房地产、资产管理、物业服务三大业务板块协同发展格局，业务覆盖长株潭、娄底等区域。2025年，公司深耕主业、提质增效，实现营收27330万元、利润321万元，经营质效稳步提升。</w:t>
      </w:r>
    </w:p>
    <w:p w14:paraId="25004F9E">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未来，公司将持续立足市场化发展方向，精进精细化管理、建强专业团队，全力盘活存量资源、激活发展动能，致力打造专业化资产运营服务平台，为湖南能源集团高质量跨越式发展赋能增效。</w:t>
      </w:r>
    </w:p>
    <w:p w14:paraId="24814588">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湖南省国际工程咨询集团有限公司</w:t>
      </w:r>
      <w:r>
        <w:rPr>
          <w:rFonts w:hint="eastAsia" w:ascii="仿宋_GB2312" w:hAnsi="仿宋_GB2312" w:eastAsia="仿宋_GB2312" w:cs="仿宋_GB2312"/>
          <w:color w:val="auto"/>
          <w:sz w:val="32"/>
        </w:rPr>
        <w:t>（简称“湘咨集团”）前身为湖南省国际工程咨询中心，是1986年10月经湖南省政府批准成立、归口湖南省发展改革委管理的副厅级事业单位。2015年3月，改制为国有企业。2017年2月，移交给湖南能源集团作为全资子公司进行全面管理。2023年5月，与湖南省轻纺设计院有限公司整合组建为湘咨集团。</w:t>
      </w:r>
    </w:p>
    <w:p w14:paraId="228866CE">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湘咨集团是湖南省成立时间最早、规模最大、资质最全的综合性甲级工程咨询机构，是中国工程咨询协会常务理事单位、湖南省工程咨询协会会长单位、湖南省代建协会会长单位，入选了湖南省专业特色智库和全省首批全过程工程咨询试点单位，具有工程咨询、工程设计、工程勘察、工程监理等近30项专业资质，基本涵盖了建设工程的全过程。</w:t>
      </w:r>
    </w:p>
    <w:p w14:paraId="0A124859">
      <w:pPr>
        <w:pStyle w:val="8"/>
        <w:ind w:firstLine="640"/>
        <w:rPr>
          <w:rFonts w:ascii="仿宋_GB2312" w:hAnsi="仿宋_GB2312" w:eastAsia="仿宋_GB2312" w:cs="仿宋_GB2312"/>
          <w:color w:val="auto"/>
          <w:sz w:val="32"/>
        </w:rPr>
      </w:pPr>
      <w:r>
        <w:rPr>
          <w:rFonts w:hint="eastAsia" w:ascii="仿宋_GB2312" w:hAnsi="仿宋_GB2312" w:eastAsia="仿宋_GB2312" w:cs="仿宋_GB2312"/>
          <w:color w:val="auto"/>
          <w:sz w:val="32"/>
        </w:rPr>
        <w:t>经过近40年的发展，湘咨集团业务结构形成以新型智库建设和全过程工程咨询为“双轮驱动”，带动智库研究、规划咨询、投资咨询、建设咨询四大板块，涉及22类专业服务协同发展的业务格局，可实现对建设工程项目的全过程咨询服务，已成为湖南工程咨询行业的“龙头”和“标杆”企业。公司共荣获全国优秀工程咨询成果奖、国家级优秀设计奖、科技进步奖、“鲁班奖”等百余项国家级奖，以及近千项省级奖，综合咨询领域的行业领军优势明显。</w:t>
      </w:r>
    </w:p>
    <w:p w14:paraId="77E34EFB">
      <w:pPr>
        <w:pStyle w:val="8"/>
        <w:ind w:firstLine="643"/>
        <w:rPr>
          <w:rFonts w:ascii="仿宋_GB2312" w:hAnsi="仿宋_GB2312" w:eastAsia="仿宋_GB2312" w:cs="仿宋_GB2312"/>
          <w:color w:val="auto"/>
          <w:sz w:val="32"/>
        </w:rPr>
      </w:pPr>
      <w:r>
        <w:rPr>
          <w:rFonts w:hint="eastAsia" w:ascii="仿宋_GB2312" w:hAnsi="仿宋_GB2312" w:eastAsia="仿宋_GB2312" w:cs="仿宋_GB2312"/>
          <w:b/>
          <w:bCs/>
          <w:color w:val="auto"/>
          <w:sz w:val="32"/>
          <w:highlight w:val="yellow"/>
        </w:rPr>
        <w:t>湖南能源集团资兴实业有限公司</w:t>
      </w:r>
      <w:r>
        <w:rPr>
          <w:rFonts w:hint="eastAsia" w:ascii="仿宋_GB2312" w:hAnsi="仿宋_GB2312" w:eastAsia="仿宋_GB2312" w:cs="仿宋_GB2312"/>
          <w:color w:val="auto"/>
          <w:sz w:val="32"/>
        </w:rPr>
        <w:t>前身为原湖南省资兴矿务局，历经改革改制，现为湖南能源集团有限公司二级全资子公司。公司注册资本6626.64万元；现有在册员工682人。经营范围包括洗煤、发电、建筑施工、房地产开发、物业管理、医疗卫生、工业园区运营等，是湖南省唯一一家煤电一体化产业链较为完整的企业。</w:t>
      </w:r>
    </w:p>
    <w:p w14:paraId="322C1BFA">
      <w:pPr>
        <w:pStyle w:val="8"/>
        <w:ind w:firstLine="640"/>
      </w:pPr>
      <w:r>
        <w:rPr>
          <w:rFonts w:hint="eastAsia" w:ascii="仿宋_GB2312" w:hAnsi="仿宋_GB2312" w:eastAsia="仿宋_GB2312" w:cs="仿宋_GB2312"/>
          <w:color w:val="auto"/>
          <w:sz w:val="32"/>
        </w:rPr>
        <w:t>公司下辖子、分公司8个，其中2个全资子公司：资兴市丽景物业有限公司、资兴市宏景房地产开发有限公司；2个控股子公司：湖南省资兴焦电股份有限公司、资兴煤矸石发电有限责任公司；4个全资分公司：丽景建筑分公司、公司医院、郴州电子科技分公司、公司招待所。焦电公司主营洗煤，年生产重介洗煤45万吨，在建120万吨选煤项目；发电公司主营燃煤发电，拥有1×60MW燃煤凝汽发电机组，年发电量3.50亿度；丽景建筑分公司主要业务为房屋建筑施工，具有二级建筑施工总承包资质；丽景物业主要业务为物业管理，具有二级物业管理资质；公司医院作为一家集医疗、预防、保健为一体的二级综合性医院，是国家安全生产监督管理总局矿山医疗救护中心、湖南省工伤保险、郴州市医疗保险、资兴市医疗保险和工伤保险定点医院、城乡居民医疗定点医院；电子科技分公司主营场地及房屋租赁业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0F"/>
    <w:rsid w:val="000012BA"/>
    <w:rsid w:val="001669FB"/>
    <w:rsid w:val="001A4065"/>
    <w:rsid w:val="00213E92"/>
    <w:rsid w:val="003E4A79"/>
    <w:rsid w:val="0049169F"/>
    <w:rsid w:val="00495B12"/>
    <w:rsid w:val="0068031C"/>
    <w:rsid w:val="006C5E27"/>
    <w:rsid w:val="006E457C"/>
    <w:rsid w:val="008E59C4"/>
    <w:rsid w:val="008F2BA2"/>
    <w:rsid w:val="009A3E60"/>
    <w:rsid w:val="00A43AF6"/>
    <w:rsid w:val="00B23ACB"/>
    <w:rsid w:val="00B9321E"/>
    <w:rsid w:val="00BC4075"/>
    <w:rsid w:val="00DA2DD3"/>
    <w:rsid w:val="00DC3E0F"/>
    <w:rsid w:val="00E17B32"/>
    <w:rsid w:val="496E35CA"/>
    <w:rsid w:val="647F3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正文格式"/>
    <w:basedOn w:val="1"/>
    <w:qFormat/>
    <w:uiPriority w:val="0"/>
    <w:pPr>
      <w:spacing w:line="360" w:lineRule="auto"/>
      <w:ind w:firstLine="420" w:firstLineChars="200"/>
    </w:pPr>
    <w:rPr>
      <w:rFonts w:ascii="Times New Roman" w:hAnsi="Times New Roman"/>
      <w:color w:val="00000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22</Pages>
  <Words>4826</Words>
  <Characters>5009</Characters>
  <Lines>82</Lines>
  <Paragraphs>23</Paragraphs>
  <TotalTime>21</TotalTime>
  <ScaleCrop>false</ScaleCrop>
  <LinksUpToDate>false</LinksUpToDate>
  <CharactersWithSpaces>5010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2026-06-04T11:32:00Z</dcterms:created>
  <dc:creator>liu.lucy/刘露_湘_CP</dc:creator>
  <cp:lastModifiedBy>RY.L</cp:lastModifiedBy>
  <dcterms:modified xsi:type="dcterms:W3CDTF">2026-06-09T04:22:43Z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eyJoZGlkIjoiNDI3MzY2Y2VjM2NjNzc1NGM4OTIzNmE3YzY1MTE4ZTYiLCJ1c2VySWQiOiI1MzEzMjQ2NTgifQ==</vt:lpwstr>
  </property>
  <property fmtid="{D5CDD505-2E9C-101B-9397-08002B2CF9AE}" pid="3" name="KSOProductBuildVer">
    <vt:lpwstr>2052-12.1.0.26375</vt:lpwstr>
  </property>
  <property fmtid="{D5CDD505-2E9C-101B-9397-08002B2CF9AE}" pid="4" name="ICV">
    <vt:lpwstr>9BE665151BE943C694FB6F0011DCB7B8_12</vt:lpwstr>
  </property>
</Properties>
</file>