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0"/>
        <w:jc w:val="left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p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59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"/>
        </w:rPr>
        <w:t>罗源县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"/>
        </w:rPr>
        <w:t>优秀教育人才第一轮公开招聘，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640" w:lineRule="exact"/>
        <w:ind w:firstLine="3520" w:firstLineChars="11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>
      <w:pPr>
        <w:ind w:firstLine="3200" w:firstLineChars="1000"/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日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440D7BA0"/>
    <w:rsid w:val="440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2026-06-04T07:49:00Z</dcterms:created>
  <dc:creator>Administrator</dc:creator>
  <cp:lastModifiedBy>Administrator</cp:lastModifiedBy>
  <dcterms:modified xsi:type="dcterms:W3CDTF">2026-06-04T07:49:54Z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C2C625648CD14ACD9C4427F2CE4941F7</vt:lpwstr>
  </property>
</Properties>
</file>