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F0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附件2：</w:t>
      </w:r>
    </w:p>
    <w:p w14:paraId="318EA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</w:pPr>
    </w:p>
    <w:p w14:paraId="69D34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eastAsia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  <w:t>校园图</w:t>
      </w:r>
    </w:p>
    <w:p w14:paraId="53B5F3D2">
      <w:r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71135" cy="4135120"/>
            <wp:effectExtent l="0" t="0" r="5715" b="1778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8145F"/>
    <w:rsid w:val="6298145F"/>
    <w:rsid w:val="663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2026-06-03T07:45:00Z</dcterms:created>
  <dc:creator>指尖下的音乐</dc:creator>
  <cp:lastModifiedBy>指尖下的音乐</cp:lastModifiedBy>
  <dcterms:modified xsi:type="dcterms:W3CDTF">2026-06-03T07:47:14Z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DC5F4523B60146348660FA7C5081DAC4_11</vt:lpwstr>
  </property>
  <property fmtid="{D5CDD505-2E9C-101B-9397-08002B2CF9AE}" pid="4" name="KSOTemplateDocerSaveRecord">
    <vt:lpwstr>eyJoZGlkIjoiYzYyMmY2MDVlNGZkMWM3ZDZiMjUzZGE1MjAyYTNhY2EiLCJ1c2VySWQiOiIzNTY1MzEwMjgifQ==</vt:lpwstr>
  </property>
</Properties>
</file>