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2D79">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山东城航供应链集团有限公司</w:t>
      </w:r>
    </w:p>
    <w:p w14:paraId="00D05874">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2026年</w:t>
      </w:r>
      <w:r>
        <w:rPr>
          <w:rFonts w:hint="eastAsia" w:ascii="方正小标宋简体" w:hAnsi="方正小标宋简体" w:eastAsia="方正小标宋简体" w:cs="方正小标宋简体"/>
          <w:sz w:val="44"/>
          <w:szCs w:val="44"/>
          <w:highlight w:val="none"/>
          <w:lang w:val="en-US" w:eastAsia="zh-CN"/>
        </w:rPr>
        <w:t>公开</w:t>
      </w:r>
      <w:r>
        <w:rPr>
          <w:rFonts w:hint="eastAsia" w:ascii="方正小标宋简体" w:hAnsi="方正小标宋简体" w:eastAsia="方正小标宋简体" w:cs="方正小标宋简体"/>
          <w:sz w:val="44"/>
          <w:szCs w:val="44"/>
          <w:highlight w:val="none"/>
        </w:rPr>
        <w:t>招聘公告</w:t>
      </w:r>
    </w:p>
    <w:p w14:paraId="3DA6E225">
      <w:pPr>
        <w:widowControl/>
        <w:ind w:firstLine="640" w:firstLineChars="200"/>
        <w:jc w:val="left"/>
        <w:rPr>
          <w:rFonts w:hint="eastAsia" w:ascii="仿宋_GB2312" w:hAnsi="仿宋_GB2312" w:eastAsia="仿宋_GB2312" w:cs="仿宋_GB2312"/>
          <w:sz w:val="32"/>
          <w:szCs w:val="32"/>
          <w:highlight w:val="none"/>
        </w:rPr>
      </w:pPr>
    </w:p>
    <w:p w14:paraId="3ABA6A03">
      <w:pPr>
        <w:widowControl/>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山东城航供应链集团有限公司（2023年成立，注册资本3亿元，资产约80亿元）隶属济南城市建设集团，拥有7家权属企业。公司深度融入黄河战略，以工程建材供应链为核心，主营市政、公路、房建等领域大宗材料供应，覆盖全国20余省。依托“供应链服务+实体产业”双轮驱动，建设绿色智能制造产业园，获三体系认证及AAA信用评级，致力于成为国内领先的综合性供应链集团。</w:t>
      </w:r>
    </w:p>
    <w:p w14:paraId="6AB67A10">
      <w:pPr>
        <w:widowControl/>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现面向2026届高校毕业生（含择业期内未就业毕业生）、社会人员公开招聘。具体公告如下：</w:t>
      </w:r>
    </w:p>
    <w:p w14:paraId="06BE5782">
      <w:pPr>
        <w:widowControl/>
        <w:ind w:firstLine="640" w:firstLineChars="200"/>
        <w:jc w:val="left"/>
        <w:rPr>
          <w:rStyle w:val="12"/>
          <w:rFonts w:hint="eastAsia" w:ascii="黑体" w:hAnsi="黑体" w:eastAsia="黑体" w:cs="黑体"/>
          <w:b w:val="0"/>
          <w:bCs/>
          <w:sz w:val="32"/>
          <w:szCs w:val="32"/>
          <w:highlight w:val="none"/>
          <w:shd w:val="clear" w:color="auto" w:fill="FFFFFF"/>
        </w:rPr>
      </w:pPr>
      <w:r>
        <w:rPr>
          <w:rFonts w:hint="eastAsia" w:ascii="仿宋_GB2312" w:hAnsi="仿宋" w:eastAsia="仿宋_GB2312" w:cs="仿宋_GB2312"/>
          <w:sz w:val="32"/>
          <w:szCs w:val="32"/>
          <w:highlight w:val="none"/>
        </w:rPr>
        <w:t xml:space="preserve"> </w:t>
      </w:r>
      <w:r>
        <w:rPr>
          <w:rStyle w:val="12"/>
          <w:rFonts w:hint="eastAsia" w:ascii="黑体" w:hAnsi="黑体" w:eastAsia="黑体" w:cs="黑体"/>
          <w:b w:val="0"/>
          <w:bCs/>
          <w:sz w:val="32"/>
          <w:szCs w:val="32"/>
          <w:highlight w:val="none"/>
          <w:shd w:val="clear" w:color="auto" w:fill="FFFFFF"/>
        </w:rPr>
        <w:t>一、招聘岗位</w:t>
      </w:r>
    </w:p>
    <w:p w14:paraId="0A3F32D9">
      <w:pPr>
        <w:pStyle w:val="16"/>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sz w:val="32"/>
          <w:szCs w:val="32"/>
          <w:highlight w:val="none"/>
        </w:rPr>
        <w:t>校园招聘（</w:t>
      </w:r>
      <w:r>
        <w:rPr>
          <w:rFonts w:hint="eastAsia" w:ascii="楷体_GB2312" w:hAnsi="楷体_GB2312" w:eastAsia="楷体_GB2312" w:cs="楷体_GB2312"/>
          <w:sz w:val="32"/>
          <w:szCs w:val="32"/>
          <w:highlight w:val="none"/>
          <w:lang w:val="en-US" w:eastAsia="zh-CN"/>
        </w:rPr>
        <w:t>12</w:t>
      </w:r>
      <w:r>
        <w:rPr>
          <w:rFonts w:hint="eastAsia" w:ascii="楷体_GB2312" w:hAnsi="楷体_GB2312" w:eastAsia="楷体_GB2312" w:cs="楷体_GB2312"/>
          <w:sz w:val="32"/>
          <w:szCs w:val="32"/>
          <w:highlight w:val="none"/>
        </w:rPr>
        <w:t>人）</w:t>
      </w:r>
      <w:r>
        <w:rPr>
          <w:rFonts w:hint="eastAsia" w:ascii="楷体_GB2312" w:hAnsi="楷体_GB2312" w:eastAsia="楷体_GB2312" w:cs="楷体_GB2312"/>
          <w:sz w:val="32"/>
          <w:szCs w:val="32"/>
          <w:highlight w:val="none"/>
          <w:lang w:eastAsia="zh-CN"/>
        </w:rPr>
        <w:t>：</w:t>
      </w:r>
    </w:p>
    <w:p w14:paraId="26AE58AF">
      <w:pPr>
        <w:pStyle w:val="16"/>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山东城泰房桥智能制造有限公司：</w:t>
      </w:r>
      <w:r>
        <w:rPr>
          <w:rFonts w:hint="eastAsia" w:ascii="仿宋_GB2312" w:hAnsi="仿宋_GB2312" w:eastAsia="仿宋_GB2312" w:cs="仿宋_GB2312"/>
          <w:color w:val="auto"/>
          <w:sz w:val="32"/>
          <w:szCs w:val="32"/>
          <w:highlight w:val="none"/>
          <w:lang w:val="en-US" w:eastAsia="zh-CN"/>
        </w:rPr>
        <w:t>市场开发岗1人，行政管理岗1人，核算岗1人，专职安全岗1人。</w:t>
      </w:r>
    </w:p>
    <w:p w14:paraId="574929ED">
      <w:pPr>
        <w:pStyle w:val="16"/>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城泰宝生（天津）材料科技有限公司（工作地点：天津）：</w:t>
      </w:r>
      <w:r>
        <w:rPr>
          <w:rFonts w:hint="eastAsia" w:ascii="仿宋_GB2312" w:hAnsi="仿宋_GB2312" w:eastAsia="仿宋_GB2312" w:cs="仿宋_GB2312"/>
          <w:color w:val="auto"/>
          <w:sz w:val="32"/>
          <w:szCs w:val="32"/>
          <w:highlight w:val="none"/>
          <w:lang w:val="en-US" w:eastAsia="zh-CN"/>
        </w:rPr>
        <w:t>市场开发岗2人，运营管理岗2人，行政后勤岗2人。</w:t>
      </w:r>
    </w:p>
    <w:p w14:paraId="22B85527">
      <w:pPr>
        <w:pStyle w:val="16"/>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济南城新产业投资有限公司：</w:t>
      </w:r>
      <w:r>
        <w:rPr>
          <w:rFonts w:hint="eastAsia" w:ascii="仿宋_GB2312" w:hAnsi="仿宋_GB2312" w:eastAsia="仿宋_GB2312" w:cs="仿宋_GB2312"/>
          <w:color w:val="auto"/>
          <w:sz w:val="32"/>
          <w:szCs w:val="32"/>
          <w:highlight w:val="none"/>
          <w:lang w:val="en-US" w:eastAsia="zh-CN"/>
        </w:rPr>
        <w:t>市场开发岗1人，运营管理岗1人。</w:t>
      </w:r>
    </w:p>
    <w:p w14:paraId="468D4394">
      <w:pPr>
        <w:pStyle w:val="16"/>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sz w:val="32"/>
          <w:szCs w:val="32"/>
          <w:highlight w:val="none"/>
          <w:lang w:val="en-US" w:eastAsia="zh-CN"/>
        </w:rPr>
        <w:t>社会</w:t>
      </w:r>
      <w:r>
        <w:rPr>
          <w:rFonts w:hint="eastAsia" w:ascii="楷体_GB2312" w:hAnsi="楷体_GB2312" w:eastAsia="楷体_GB2312" w:cs="楷体_GB2312"/>
          <w:sz w:val="32"/>
          <w:szCs w:val="32"/>
          <w:highlight w:val="none"/>
        </w:rPr>
        <w:t>招聘（</w:t>
      </w: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人）</w:t>
      </w:r>
      <w:r>
        <w:rPr>
          <w:rFonts w:hint="eastAsia" w:ascii="楷体_GB2312" w:hAnsi="楷体_GB2312" w:eastAsia="楷体_GB2312" w:cs="楷体_GB2312"/>
          <w:sz w:val="32"/>
          <w:szCs w:val="32"/>
          <w:highlight w:val="none"/>
          <w:lang w:eastAsia="zh-CN"/>
        </w:rPr>
        <w:t>：</w:t>
      </w:r>
    </w:p>
    <w:p w14:paraId="54B406FF">
      <w:pPr>
        <w:pStyle w:val="16"/>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济南城生实业有限公司：人力资源岗1人；</w:t>
      </w:r>
    </w:p>
    <w:p w14:paraId="44A29068">
      <w:pPr>
        <w:pStyle w:val="16"/>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济南城新产业投资有限公司：市场开发岗1人</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p>
    <w:p w14:paraId="75562FD2">
      <w:pPr>
        <w:spacing w:line="600" w:lineRule="exact"/>
        <w:ind w:left="638" w:leftChars="304"/>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以上岗位职责及任职资格详见附件1《招聘</w:t>
      </w:r>
      <w:r>
        <w:rPr>
          <w:rFonts w:hint="eastAsia" w:ascii="仿宋_GB2312" w:hAnsi="仿宋_GB2312" w:eastAsia="仿宋_GB2312" w:cs="仿宋_GB2312"/>
          <w:sz w:val="32"/>
          <w:szCs w:val="32"/>
          <w:highlight w:val="none"/>
          <w:lang w:val="en-US" w:eastAsia="zh-CN"/>
        </w:rPr>
        <w:t>需求</w:t>
      </w:r>
      <w:r>
        <w:rPr>
          <w:rFonts w:hint="eastAsia" w:ascii="仿宋_GB2312" w:hAnsi="仿宋_GB2312" w:eastAsia="仿宋_GB2312" w:cs="仿宋_GB2312"/>
          <w:sz w:val="32"/>
          <w:szCs w:val="32"/>
          <w:highlight w:val="none"/>
        </w:rPr>
        <w:t>明细表》。</w:t>
      </w:r>
    </w:p>
    <w:p w14:paraId="3B2BF53F">
      <w:pPr>
        <w:spacing w:line="600" w:lineRule="exact"/>
        <w:ind w:left="638" w:leftChars="304"/>
        <w:rPr>
          <w:rFonts w:hint="eastAsia" w:ascii="黑体" w:hAnsi="黑体" w:eastAsia="黑体" w:cs="黑体"/>
          <w:color w:val="000000"/>
          <w:kern w:val="0"/>
          <w:sz w:val="32"/>
          <w:szCs w:val="32"/>
          <w:highlight w:val="none"/>
          <w:shd w:val="clear" w:color="auto" w:fill="FFFFFF"/>
          <w:lang w:bidi="ar"/>
        </w:rPr>
      </w:pPr>
      <w:r>
        <w:rPr>
          <w:rFonts w:hint="eastAsia" w:ascii="黑体" w:hAnsi="黑体" w:eastAsia="黑体" w:cs="黑体"/>
          <w:color w:val="000000"/>
          <w:kern w:val="0"/>
          <w:sz w:val="32"/>
          <w:szCs w:val="32"/>
          <w:highlight w:val="none"/>
          <w:shd w:val="clear" w:color="auto" w:fill="FFFFFF"/>
          <w:lang w:bidi="ar"/>
        </w:rPr>
        <w:t>二、招聘条件</w:t>
      </w:r>
    </w:p>
    <w:p w14:paraId="3C90B7F2">
      <w:pPr>
        <w:pStyle w:val="4"/>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（一）遵守中华人民共和国宪法和法律，思想政治素质过硬，拥护中国共产党领导和社会主义制度。</w:t>
      </w:r>
    </w:p>
    <w:p w14:paraId="2FAD4870">
      <w:pPr>
        <w:pStyle w:val="4"/>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color w:val="auto"/>
          <w:sz w:val="32"/>
          <w:szCs w:val="32"/>
          <w:lang w:val="en-US" w:eastAsia="zh-CN"/>
        </w:rPr>
        <w:t>认同集团的企业文化和发展战略，</w:t>
      </w:r>
      <w:r>
        <w:rPr>
          <w:rFonts w:hint="eastAsia" w:ascii="仿宋_GB2312" w:hAnsi="仿宋_GB2312" w:eastAsia="仿宋_GB2312" w:cs="仿宋_GB2312"/>
          <w:sz w:val="32"/>
          <w:szCs w:val="32"/>
          <w:highlight w:val="none"/>
        </w:rPr>
        <w:t>品行端正，诚实本分，团结同事，勤勉敬业。</w:t>
      </w:r>
    </w:p>
    <w:p w14:paraId="0EBDE4D7">
      <w:pPr>
        <w:pStyle w:val="4"/>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（三）符合岗位所需的学历、专业等条件。</w:t>
      </w:r>
    </w:p>
    <w:p w14:paraId="536E9408">
      <w:pPr>
        <w:pStyle w:val="4"/>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color w:val="auto"/>
          <w:sz w:val="32"/>
          <w:szCs w:val="32"/>
          <w:lang w:val="en-US" w:eastAsia="zh-CN"/>
        </w:rPr>
        <w:t>具备符合岗位要求的专业知识和工作能力。</w:t>
      </w:r>
    </w:p>
    <w:p w14:paraId="6E259CA7">
      <w:pPr>
        <w:pStyle w:val="4"/>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（五）身心健康，无重大疾病，具有正常履行工作职责的身体条件和心理素质。</w:t>
      </w:r>
    </w:p>
    <w:p w14:paraId="75087C8F">
      <w:pPr>
        <w:pStyle w:val="4"/>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有下列情况之一者，不得应聘：</w:t>
      </w:r>
    </w:p>
    <w:p w14:paraId="20049036">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（1）现役军人；</w:t>
      </w:r>
    </w:p>
    <w:p w14:paraId="6A1D237C">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（2）在读全日制普通高校非应届毕业生用已取得的学历学位作为条件应聘的；</w:t>
      </w:r>
    </w:p>
    <w:p w14:paraId="7AE72AE7">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（3）涉嫌犯罪正被调查处理或曾被追究刑事责任的；</w:t>
      </w:r>
    </w:p>
    <w:p w14:paraId="1165DE7A">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（4）有赌博、吸毒等不良习性或严重违反法律法规行为，涉嫌违纪违法正在接受有关专门机关审查尚未作出结论的；</w:t>
      </w:r>
    </w:p>
    <w:p w14:paraId="0C1499DB">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（5）患有精神性疾病、恶性肿瘤或影响正常履行职责的其他严重疾病的；</w:t>
      </w:r>
    </w:p>
    <w:p w14:paraId="0D5F2E7E">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（6）被开除中国共产党党籍，被开除公职，被依法列为失信联合惩戒对象，或因个人原因造成国有资产重大经济损失或恶劣影响的；</w:t>
      </w:r>
    </w:p>
    <w:p w14:paraId="178759A3">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（7）应聘材料存在弄虚作假、瞒报漏报现象，未如实告知个人相关信息的；</w:t>
      </w:r>
    </w:p>
    <w:p w14:paraId="3E868F17">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（8）录用后构成回避关系的；</w:t>
      </w:r>
    </w:p>
    <w:p w14:paraId="4B2C4D21">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（9）其他不宜录用情形的。</w:t>
      </w:r>
    </w:p>
    <w:p w14:paraId="6C2D3183">
      <w:pPr>
        <w:spacing w:line="560" w:lineRule="exact"/>
        <w:ind w:firstLine="640" w:firstLineChars="200"/>
        <w:rPr>
          <w:rFonts w:hint="eastAsia" w:ascii="黑体" w:hAnsi="黑体" w:eastAsia="黑体" w:cs="黑体"/>
          <w:color w:val="000000"/>
          <w:kern w:val="0"/>
          <w:sz w:val="32"/>
          <w:szCs w:val="32"/>
          <w:highlight w:val="none"/>
          <w:shd w:val="clear" w:color="auto" w:fill="FFFFFF"/>
          <w:lang w:bidi="ar"/>
        </w:rPr>
      </w:pPr>
      <w:r>
        <w:rPr>
          <w:rFonts w:hint="eastAsia" w:ascii="黑体" w:hAnsi="黑体" w:eastAsia="黑体" w:cs="黑体"/>
          <w:color w:val="000000"/>
          <w:kern w:val="0"/>
          <w:sz w:val="32"/>
          <w:szCs w:val="32"/>
          <w:highlight w:val="none"/>
          <w:shd w:val="clear" w:color="auto" w:fill="FFFFFF"/>
          <w:lang w:bidi="ar"/>
        </w:rPr>
        <w:t>三、招聘流程</w:t>
      </w:r>
    </w:p>
    <w:p w14:paraId="34658D1C">
      <w:pPr>
        <w:spacing w:line="600" w:lineRule="exact"/>
        <w:ind w:firstLine="640" w:firstLineChars="200"/>
        <w:jc w:val="left"/>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（一）报名</w:t>
      </w:r>
    </w:p>
    <w:p w14:paraId="76E14799">
      <w:pPr>
        <w:widowControl/>
        <w:spacing w:line="600" w:lineRule="exact"/>
        <w:ind w:firstLine="640" w:firstLineChars="200"/>
        <w:jc w:val="left"/>
        <w:rPr>
          <w:rFonts w:hint="eastAsia" w:ascii="仿宋_GB2312" w:hAnsi="仿宋_GB2312" w:eastAsia="仿宋_GB2312" w:cs="仿宋_GB2312"/>
          <w:bCs/>
          <w:sz w:val="32"/>
          <w:szCs w:val="32"/>
          <w:highlight w:val="none"/>
        </w:rPr>
      </w:pPr>
      <w:r>
        <w:rPr>
          <w:rFonts w:hint="eastAsia" w:ascii="仿宋_GB2312" w:hAnsi="Calibri" w:eastAsia="仿宋_GB2312" w:cs="仿宋_GB2312"/>
          <w:color w:val="000000"/>
          <w:kern w:val="0"/>
          <w:sz w:val="32"/>
          <w:szCs w:val="32"/>
          <w:highlight w:val="none"/>
          <w:shd w:val="clear" w:color="auto" w:fill="FFFFFF"/>
          <w:lang w:eastAsia="zh-CN" w:bidi="ar"/>
        </w:rPr>
        <w:t>（</w:t>
      </w:r>
      <w:r>
        <w:rPr>
          <w:rFonts w:hint="eastAsia" w:ascii="仿宋_GB2312" w:hAnsi="Calibri" w:eastAsia="仿宋_GB2312" w:cs="仿宋_GB2312"/>
          <w:color w:val="000000"/>
          <w:kern w:val="0"/>
          <w:sz w:val="32"/>
          <w:szCs w:val="32"/>
          <w:highlight w:val="none"/>
          <w:shd w:val="clear" w:color="auto" w:fill="FFFFFF"/>
          <w:lang w:val="en-US" w:eastAsia="zh-CN" w:bidi="ar"/>
        </w:rPr>
        <w:t>1</w:t>
      </w:r>
      <w:r>
        <w:rPr>
          <w:rFonts w:hint="eastAsia" w:ascii="仿宋_GB2312" w:hAnsi="Calibri" w:eastAsia="仿宋_GB2312" w:cs="仿宋_GB2312"/>
          <w:color w:val="000000"/>
          <w:kern w:val="0"/>
          <w:sz w:val="32"/>
          <w:szCs w:val="32"/>
          <w:highlight w:val="none"/>
          <w:shd w:val="clear" w:color="auto" w:fill="FFFFFF"/>
          <w:lang w:eastAsia="zh-CN" w:bidi="ar"/>
        </w:rPr>
        <w:t>）</w:t>
      </w:r>
      <w:r>
        <w:rPr>
          <w:rFonts w:hint="eastAsia" w:ascii="仿宋_GB2312" w:hAnsi="Calibri" w:eastAsia="仿宋_GB2312" w:cs="仿宋_GB2312"/>
          <w:color w:val="000000"/>
          <w:kern w:val="0"/>
          <w:sz w:val="32"/>
          <w:szCs w:val="32"/>
          <w:highlight w:val="none"/>
          <w:shd w:val="clear" w:color="auto" w:fill="FFFFFF"/>
          <w:lang w:bidi="ar"/>
        </w:rPr>
        <w:t>报名时间：</w:t>
      </w:r>
      <w:r>
        <w:rPr>
          <w:rFonts w:hint="eastAsia" w:ascii="仿宋_GB2312" w:hAnsi="仿宋_GB2312" w:eastAsia="仿宋_GB2312" w:cs="仿宋_GB2312"/>
          <w:bCs/>
          <w:sz w:val="32"/>
          <w:szCs w:val="32"/>
          <w:highlight w:val="none"/>
        </w:rPr>
        <w:t>2026年</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月</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日-</w:t>
      </w:r>
      <w:r>
        <w:rPr>
          <w:rFonts w:hint="eastAsia" w:ascii="仿宋_GB2312" w:hAnsi="仿宋_GB2312" w:eastAsia="仿宋_GB2312" w:cs="仿宋_GB2312"/>
          <w:bCs/>
          <w:sz w:val="32"/>
          <w:szCs w:val="32"/>
          <w:highlight w:val="none"/>
          <w:lang w:val="en-US" w:eastAsia="zh-CN"/>
        </w:rPr>
        <w:t xml:space="preserve"> 6</w:t>
      </w:r>
      <w:r>
        <w:rPr>
          <w:rFonts w:hint="eastAsia" w:ascii="仿宋_GB2312" w:hAnsi="仿宋_GB2312" w:eastAsia="仿宋_GB2312" w:cs="仿宋_GB2312"/>
          <w:bCs/>
          <w:sz w:val="32"/>
          <w:szCs w:val="32"/>
          <w:highlight w:val="none"/>
        </w:rPr>
        <w:t>月</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日17：00时，以邮件接收时间为准，</w:t>
      </w:r>
      <w:r>
        <w:rPr>
          <w:rFonts w:hint="eastAsia" w:ascii="仿宋_GB2312" w:hAnsi="Calibri" w:eastAsia="仿宋_GB2312" w:cs="仿宋_GB2312"/>
          <w:color w:val="000000"/>
          <w:kern w:val="0"/>
          <w:sz w:val="32"/>
          <w:szCs w:val="32"/>
          <w:highlight w:val="none"/>
          <w:shd w:val="clear" w:color="auto" w:fill="FFFFFF"/>
          <w:lang w:bidi="ar"/>
        </w:rPr>
        <w:t>报名日期截止后不再接收简历</w:t>
      </w:r>
      <w:r>
        <w:rPr>
          <w:rFonts w:hint="eastAsia" w:ascii="仿宋_GB2312" w:hAnsi="仿宋_GB2312" w:eastAsia="仿宋_GB2312" w:cs="仿宋_GB2312"/>
          <w:bCs/>
          <w:sz w:val="32"/>
          <w:szCs w:val="32"/>
          <w:highlight w:val="none"/>
        </w:rPr>
        <w:t>。</w:t>
      </w:r>
    </w:p>
    <w:p w14:paraId="6B108139">
      <w:pPr>
        <w:widowControl/>
        <w:spacing w:line="600" w:lineRule="exact"/>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报名方式：本次招聘采用电子邮件报名，</w:t>
      </w:r>
      <w:r>
        <w:rPr>
          <w:rFonts w:hint="eastAsia" w:ascii="仿宋_GB2312" w:hAnsi="仿宋_GB2312" w:eastAsia="仿宋_GB2312" w:cs="仿宋_GB2312"/>
          <w:bCs/>
          <w:sz w:val="32"/>
          <w:szCs w:val="32"/>
          <w:highlight w:val="none"/>
          <w:lang w:val="en-US" w:eastAsia="zh-CN"/>
        </w:rPr>
        <w:t>不接受现场报名，</w:t>
      </w:r>
      <w:r>
        <w:rPr>
          <w:rFonts w:hint="eastAsia" w:ascii="仿宋_GB2312" w:hAnsi="Calibri" w:eastAsia="仿宋_GB2312" w:cs="仿宋_GB2312"/>
          <w:color w:val="000000"/>
          <w:kern w:val="0"/>
          <w:sz w:val="32"/>
          <w:szCs w:val="32"/>
          <w:highlight w:val="none"/>
          <w:shd w:val="clear" w:color="auto" w:fill="FFFFFF"/>
          <w:lang w:bidi="ar"/>
        </w:rPr>
        <w:t>每人限报一个岗位，请勿重复报名，</w:t>
      </w:r>
      <w:r>
        <w:rPr>
          <w:rFonts w:hint="eastAsia" w:ascii="仿宋_GB2312" w:hAnsi="仿宋_GB2312" w:eastAsia="仿宋_GB2312" w:cs="仿宋_GB2312"/>
          <w:bCs/>
          <w:sz w:val="32"/>
          <w:szCs w:val="32"/>
          <w:highlight w:val="none"/>
        </w:rPr>
        <w:t>报名后无须来电确认，并谢绝来访。</w:t>
      </w:r>
    </w:p>
    <w:p w14:paraId="37E2B6DA">
      <w:pPr>
        <w:keepNext w:val="0"/>
        <w:keepLines w:val="0"/>
        <w:widowControl/>
        <w:suppressLineNumbers w:val="0"/>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应聘人员按要求提交报名材料，报名材料扫描件发送至指定邮箱：sdchhsc@163.com，</w:t>
      </w:r>
      <w:r>
        <w:rPr>
          <w:rFonts w:hint="eastAsia" w:ascii="仿宋_GB2312" w:hAnsi="仿宋_GB2312" w:eastAsia="仿宋_GB2312" w:cs="仿宋_GB2312"/>
          <w:bCs/>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"mailto:jncsjsjthr@163.com，邮件名称统一格式为招聘+姓名+应聘岗位。"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邮件名称统一为应聘</w:t>
      </w:r>
      <w:r>
        <w:rPr>
          <w:rFonts w:hint="eastAsia" w:ascii="仿宋_GB2312" w:hAnsi="仿宋_GB2312" w:eastAsia="仿宋_GB2312" w:cs="仿宋_GB2312"/>
          <w:bCs/>
          <w:sz w:val="32"/>
          <w:szCs w:val="32"/>
          <w:highlight w:val="none"/>
          <w:lang w:val="en-US" w:eastAsia="zh-CN"/>
        </w:rPr>
        <w:t>公司名称+</w:t>
      </w:r>
      <w:r>
        <w:rPr>
          <w:rFonts w:hint="eastAsia" w:ascii="仿宋_GB2312" w:hAnsi="仿宋_GB2312" w:eastAsia="仿宋_GB2312" w:cs="仿宋_GB2312"/>
          <w:bCs/>
          <w:sz w:val="32"/>
          <w:szCs w:val="32"/>
          <w:highlight w:val="none"/>
        </w:rPr>
        <w:t>岗位</w:t>
      </w:r>
      <w:r>
        <w:rPr>
          <w:rFonts w:hint="eastAsia" w:ascii="仿宋_GB2312" w:hAnsi="仿宋_GB2312" w:eastAsia="仿宋_GB2312" w:cs="仿宋_GB2312"/>
          <w:bCs/>
          <w:sz w:val="32"/>
          <w:szCs w:val="32"/>
          <w:highlight w:val="none"/>
          <w:lang w:val="en-US" w:eastAsia="zh-CN"/>
        </w:rPr>
        <w:t>名称</w:t>
      </w:r>
      <w:r>
        <w:rPr>
          <w:rFonts w:hint="eastAsia" w:ascii="仿宋_GB2312" w:hAnsi="仿宋_GB2312" w:eastAsia="仿宋_GB2312" w:cs="仿宋_GB2312"/>
          <w:bCs/>
          <w:sz w:val="32"/>
          <w:szCs w:val="32"/>
          <w:highlight w:val="none"/>
        </w:rPr>
        <w:t>+姓名+身份证号格式</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例如：</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城泰房桥公司+</w:t>
      </w:r>
      <w:r>
        <w:rPr>
          <w:rFonts w:hint="eastAsia" w:ascii="仿宋_GB2312" w:hAnsi="仿宋_GB2312" w:eastAsia="仿宋_GB2312" w:cs="仿宋_GB2312"/>
          <w:color w:val="auto"/>
          <w:sz w:val="32"/>
          <w:szCs w:val="32"/>
          <w:highlight w:val="none"/>
          <w:lang w:val="en-US" w:eastAsia="zh-CN"/>
        </w:rPr>
        <w:t>市场开发岗+姓名+身份证号码）</w:t>
      </w:r>
      <w:r>
        <w:rPr>
          <w:rFonts w:hint="eastAsia" w:ascii="仿宋_GB2312" w:hAnsi="仿宋_GB2312" w:eastAsia="仿宋_GB2312" w:cs="仿宋_GB2312"/>
          <w:bCs/>
          <w:sz w:val="32"/>
          <w:szCs w:val="32"/>
          <w:highlight w:val="none"/>
        </w:rPr>
        <w:t>进行命</w:t>
      </w:r>
      <w:r>
        <w:rPr>
          <w:rFonts w:hint="eastAsia" w:ascii="仿宋_GB2312" w:hAnsi="仿宋_GB2312" w:eastAsia="仿宋_GB2312" w:cs="仿宋_GB2312"/>
          <w:bCs/>
          <w:sz w:val="32"/>
          <w:szCs w:val="32"/>
          <w:highlight w:val="none"/>
          <w:lang w:val="en-US" w:eastAsia="zh-CN"/>
        </w:rPr>
        <w:t>名，否则视为无效报名。</w:t>
      </w:r>
    </w:p>
    <w:p w14:paraId="4D885C4E">
      <w:pPr>
        <w:keepNext w:val="0"/>
        <w:keepLines w:val="0"/>
        <w:widowControl/>
        <w:suppressLineNumbers w:val="0"/>
        <w:jc w:val="left"/>
        <w:rPr>
          <w:rFonts w:hint="eastAsia" w:ascii="仿宋_GB2312" w:hAnsi="微软雅黑" w:eastAsia="仿宋_GB2312" w:cs="宋体"/>
          <w:kern w:val="0"/>
          <w:sz w:val="32"/>
          <w:szCs w:val="32"/>
          <w:highlight w:val="none"/>
          <w:lang w:val="en-US" w:eastAsia="zh-CN"/>
        </w:rPr>
      </w:pPr>
      <w:r>
        <w:rPr>
          <w:rFonts w:hint="eastAsia" w:ascii="仿宋_GB2312" w:hAnsi="仿宋_GB2312" w:eastAsia="仿宋_GB2312" w:cs="仿宋_GB2312"/>
          <w:bCs/>
          <w:sz w:val="32"/>
          <w:szCs w:val="32"/>
          <w:highlight w:val="none"/>
        </w:rPr>
        <w:fldChar w:fldCharType="end"/>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报名材料：</w:t>
      </w:r>
      <w:r>
        <w:rPr>
          <w:rFonts w:hint="eastAsia" w:ascii="仿宋_GB2312" w:hAnsi="微软雅黑" w:eastAsia="仿宋_GB2312" w:cs="宋体"/>
          <w:kern w:val="0"/>
          <w:sz w:val="32"/>
          <w:szCs w:val="32"/>
          <w:highlight w:val="none"/>
        </w:rPr>
        <w:t>应聘报名登记表（附件2</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请上传word版本）</w:t>
      </w:r>
      <w:r>
        <w:rPr>
          <w:rFonts w:hint="eastAsia" w:ascii="仿宋_GB2312" w:hAnsi="微软雅黑" w:eastAsia="仿宋_GB2312" w:cs="宋体"/>
          <w:kern w:val="0"/>
          <w:sz w:val="32"/>
          <w:szCs w:val="32"/>
          <w:highlight w:val="none"/>
        </w:rPr>
        <w:t>、本人有效身份证件正反面、学历及学位证书</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尚未取得学历学位证书的应届毕业生需提供教育部学籍在线验证报告）</w:t>
      </w:r>
      <w:r>
        <w:rPr>
          <w:rFonts w:hint="eastAsia" w:ascii="仿宋_GB2312" w:hAnsi="微软雅黑" w:eastAsia="仿宋_GB2312" w:cs="宋体"/>
          <w:kern w:val="0"/>
          <w:sz w:val="32"/>
          <w:szCs w:val="32"/>
          <w:highlight w:val="none"/>
        </w:rPr>
        <w:t>、有效期内的教育部学历证书电子注册备案表、《中国高等教育学位在线验证报告》（海外留学人员还需提供教育部留学服务中心出具的《国外学历学位认证书》）、个人近期正面彩色免冠证件照。</w:t>
      </w:r>
      <w:r>
        <w:rPr>
          <w:rFonts w:hint="eastAsia" w:ascii="仿宋_GB2312" w:hAnsi="微软雅黑" w:eastAsia="仿宋_GB2312" w:cs="宋体"/>
          <w:kern w:val="0"/>
          <w:sz w:val="32"/>
          <w:szCs w:val="32"/>
          <w:highlight w:val="none"/>
          <w:lang w:val="en-US" w:eastAsia="zh-CN"/>
        </w:rPr>
        <w:t xml:space="preserve">   </w:t>
      </w:r>
    </w:p>
    <w:p w14:paraId="37CDA6A2">
      <w:pPr>
        <w:spacing w:line="600" w:lineRule="exact"/>
        <w:ind w:firstLine="640" w:firstLineChars="200"/>
        <w:jc w:val="left"/>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（二）资格审核</w:t>
      </w:r>
    </w:p>
    <w:p w14:paraId="5AF0E773">
      <w:pPr>
        <w:spacing w:line="600" w:lineRule="exact"/>
        <w:ind w:firstLine="640" w:firstLineChars="200"/>
        <w:jc w:val="left"/>
        <w:rPr>
          <w:rFonts w:hint="eastAsia"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公司对应聘人员提交的材料进行审核，筛选确定参加笔试测评人员名单，并</w:t>
      </w:r>
      <w:r>
        <w:rPr>
          <w:rFonts w:hint="eastAsia" w:ascii="仿宋_GB2312" w:hAnsi="仿宋_GB2312" w:eastAsia="仿宋_GB2312" w:cs="仿宋_GB2312"/>
          <w:sz w:val="32"/>
          <w:szCs w:val="32"/>
          <w:highlight w:val="none"/>
          <w:lang w:val="en-US" w:eastAsia="zh-CN"/>
        </w:rPr>
        <w:t>邮件</w:t>
      </w:r>
      <w:r>
        <w:rPr>
          <w:rFonts w:hint="eastAsia"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lang w:val="en-US" w:eastAsia="zh-CN"/>
        </w:rPr>
        <w:t>电话或</w:t>
      </w:r>
      <w:r>
        <w:rPr>
          <w:rFonts w:hint="eastAsia" w:ascii="仿宋_GB2312" w:hAnsi="仿宋_GB2312" w:eastAsia="仿宋_GB2312" w:cs="仿宋_GB2312"/>
          <w:sz w:val="32"/>
          <w:szCs w:val="32"/>
          <w:highlight w:val="none"/>
        </w:rPr>
        <w:t>短信</w:t>
      </w:r>
      <w:r>
        <w:rPr>
          <w:rFonts w:hint="eastAsia" w:ascii="仿宋_GB2312" w:hAnsi="仿宋_GB2312" w:eastAsia="仿宋_GB2312" w:cs="仿宋_GB2312"/>
          <w:sz w:val="32"/>
          <w:szCs w:val="32"/>
          <w:highlight w:val="none"/>
          <w:lang w:val="en-US" w:eastAsia="zh-CN"/>
        </w:rPr>
        <w:t>通知</w:t>
      </w:r>
      <w:r>
        <w:rPr>
          <w:rFonts w:hint="eastAsia" w:ascii="仿宋_GB2312" w:hAnsi="微软雅黑" w:eastAsia="仿宋_GB2312" w:cs="宋体"/>
          <w:kern w:val="0"/>
          <w:sz w:val="32"/>
          <w:szCs w:val="32"/>
          <w:highlight w:val="none"/>
        </w:rPr>
        <w:t>笔试时间、地点。</w:t>
      </w:r>
    </w:p>
    <w:p w14:paraId="61F4310F">
      <w:pPr>
        <w:spacing w:line="600" w:lineRule="exact"/>
        <w:ind w:firstLine="640" w:firstLineChars="200"/>
        <w:jc w:val="left"/>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（三）招聘笔试、面试</w:t>
      </w:r>
    </w:p>
    <w:p w14:paraId="2E5BFC85">
      <w:pPr>
        <w:pStyle w:val="5"/>
        <w:spacing w:line="600" w:lineRule="exact"/>
        <w:ind w:firstLine="640" w:firstLineChars="200"/>
        <w:rPr>
          <w:rFonts w:hint="eastAsia" w:ascii="仿宋_GB2312" w:hAnsi="微软雅黑" w:eastAsia="仿宋_GB2312" w:cs="宋体"/>
          <w:kern w:val="0"/>
          <w:sz w:val="32"/>
          <w:szCs w:val="32"/>
          <w:highlight w:val="none"/>
        </w:rPr>
      </w:pPr>
      <w:r>
        <w:rPr>
          <w:rFonts w:hint="eastAsia" w:ascii="仿宋_GB2312" w:hAnsi="仿宋_GB2312" w:eastAsia="仿宋_GB2312" w:cs="仿宋_GB2312"/>
          <w:snapToGrid w:val="0"/>
          <w:kern w:val="0"/>
          <w:sz w:val="32"/>
          <w:szCs w:val="32"/>
          <w:highlight w:val="none"/>
        </w:rPr>
        <w:t>对通过资格审核的应聘人员，采用笔试、面试的形式，从综合素质、专业素养、履职能力等考察其与岗位的适配程度。</w:t>
      </w:r>
      <w:r>
        <w:rPr>
          <w:rFonts w:hint="eastAsia" w:ascii="仿宋_GB2312" w:hAnsi="微软雅黑" w:eastAsia="仿宋_GB2312" w:cs="宋体"/>
          <w:kern w:val="0"/>
          <w:sz w:val="32"/>
          <w:szCs w:val="32"/>
          <w:highlight w:val="none"/>
        </w:rPr>
        <w:t>具体时间、地点另行通知。笔试和面试均设置最低控制分数线，低于最低控制分数线者不得录用。</w:t>
      </w:r>
    </w:p>
    <w:p w14:paraId="4021AA76">
      <w:pPr>
        <w:spacing w:line="600" w:lineRule="exact"/>
        <w:ind w:firstLine="640" w:firstLineChars="200"/>
        <w:jc w:val="left"/>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（四）背景调查</w:t>
      </w:r>
    </w:p>
    <w:p w14:paraId="50C5EF14">
      <w:pPr>
        <w:pStyle w:val="5"/>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根据岗位需要，对应聘人员进行背景调查。</w:t>
      </w:r>
      <w:r>
        <w:rPr>
          <w:rFonts w:hint="eastAsia" w:ascii="仿宋_GB2312" w:hAnsi="微软雅黑" w:eastAsia="仿宋_GB2312" w:cs="宋体"/>
          <w:kern w:val="0"/>
          <w:sz w:val="32"/>
          <w:szCs w:val="32"/>
          <w:highlight w:val="none"/>
        </w:rPr>
        <w:t>对人选工作履历、学历、社会信用等方面进行考察。</w:t>
      </w:r>
    </w:p>
    <w:p w14:paraId="619AD15B">
      <w:pPr>
        <w:spacing w:line="600" w:lineRule="exact"/>
        <w:ind w:firstLine="640" w:firstLineChars="200"/>
        <w:jc w:val="left"/>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（五）体检</w:t>
      </w:r>
    </w:p>
    <w:p w14:paraId="146A7329">
      <w:pPr>
        <w:spacing w:line="600" w:lineRule="exact"/>
        <w:ind w:firstLine="640" w:firstLineChars="200"/>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z w:val="32"/>
          <w:szCs w:val="32"/>
          <w:highlight w:val="none"/>
          <w:lang w:val="en-US" w:eastAsia="zh-CN"/>
        </w:rPr>
        <w:t>确定体检人员，</w:t>
      </w:r>
      <w:r>
        <w:rPr>
          <w:rFonts w:hint="eastAsia" w:ascii="仿宋_GB2312" w:hAnsi="仿宋_GB2312" w:eastAsia="仿宋_GB2312" w:cs="仿宋_GB2312"/>
          <w:snapToGrid w:val="0"/>
          <w:kern w:val="0"/>
          <w:sz w:val="32"/>
          <w:szCs w:val="32"/>
          <w:highlight w:val="none"/>
        </w:rPr>
        <w:t>参照《公务员录用体检通用标准》，组织应聘人员到指定医院进行体检。体检不合格、放弃体检、故意隐瞒重大疾病史或发现有重大疾病的，不予录用。</w:t>
      </w:r>
    </w:p>
    <w:p w14:paraId="73C56E7D">
      <w:pPr>
        <w:spacing w:line="600" w:lineRule="exact"/>
        <w:ind w:firstLine="640" w:firstLineChars="200"/>
        <w:jc w:val="left"/>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（六）录用</w:t>
      </w:r>
    </w:p>
    <w:p w14:paraId="26502178">
      <w:pPr>
        <w:spacing w:line="600" w:lineRule="exact"/>
        <w:ind w:firstLine="640" w:firstLineChars="200"/>
        <w:jc w:val="left"/>
        <w:rPr>
          <w:rFonts w:hint="eastAsia" w:ascii="仿宋_GB2312" w:hAnsi="仿宋_GB2312" w:eastAsia="仿宋_GB2312" w:cs="仿宋_GB2312"/>
          <w:strike/>
          <w:dstrike w:val="0"/>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rPr>
        <w:t>根据应聘者招聘测试、背景调查和体检等情况，择优确定录用人员并进行公示（时间不少于5个工作日），公示期满后按规定办理</w:t>
      </w:r>
      <w:r>
        <w:rPr>
          <w:rFonts w:hint="eastAsia" w:ascii="仿宋_GB2312" w:hAnsi="Calibri" w:eastAsia="仿宋_GB2312" w:cs="仿宋_GB2312"/>
          <w:sz w:val="32"/>
          <w:szCs w:val="32"/>
          <w:highlight w:val="none"/>
          <w:lang w:bidi="ar"/>
        </w:rPr>
        <w:t>录用手续。</w:t>
      </w:r>
    </w:p>
    <w:p w14:paraId="37E1756F">
      <w:pPr>
        <w:spacing w:line="560" w:lineRule="exact"/>
        <w:ind w:firstLine="640" w:firstLineChars="200"/>
        <w:rPr>
          <w:rFonts w:hint="eastAsia" w:ascii="黑体" w:hAnsi="黑体" w:eastAsia="黑体" w:cs="黑体"/>
          <w:color w:val="000000"/>
          <w:kern w:val="0"/>
          <w:sz w:val="32"/>
          <w:szCs w:val="32"/>
          <w:highlight w:val="none"/>
          <w:shd w:val="clear" w:color="auto" w:fill="FFFFFF"/>
          <w:lang w:bidi="ar"/>
        </w:rPr>
      </w:pPr>
      <w:r>
        <w:rPr>
          <w:rFonts w:hint="eastAsia" w:ascii="黑体" w:hAnsi="黑体" w:eastAsia="黑体" w:cs="黑体"/>
          <w:color w:val="000000"/>
          <w:kern w:val="0"/>
          <w:sz w:val="32"/>
          <w:szCs w:val="32"/>
          <w:highlight w:val="none"/>
          <w:shd w:val="clear" w:color="auto" w:fill="FFFFFF"/>
          <w:lang w:bidi="ar"/>
        </w:rPr>
        <w:t>四、其他事项</w:t>
      </w:r>
    </w:p>
    <w:p w14:paraId="072EA96B">
      <w:pPr>
        <w:pStyle w:val="8"/>
        <w:widowControl/>
        <w:spacing w:beforeAutospacing="0" w:afterAutospacing="0" w:line="600" w:lineRule="exact"/>
        <w:ind w:firstLine="672"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8"/>
          <w:sz w:val="32"/>
          <w:szCs w:val="32"/>
          <w:highlight w:val="none"/>
          <w:shd w:val="clear" w:color="auto" w:fill="FFFFFF"/>
        </w:rPr>
        <w:t>（一）</w:t>
      </w:r>
      <w:r>
        <w:rPr>
          <w:rFonts w:hint="eastAsia" w:ascii="仿宋_GB2312" w:hAnsi="仿宋_GB2312" w:eastAsia="仿宋_GB2312" w:cs="仿宋_GB2312"/>
          <w:sz w:val="32"/>
          <w:szCs w:val="32"/>
          <w:highlight w:val="none"/>
        </w:rPr>
        <w:t>资格审查贯穿招聘全过程。应聘人员应提供真实有效的相关信息和材料，并作出承诺。凡弄虚作假、瞒报漏报者，一经查实，取消应聘资格；录用后发现的，解除劳动合同。</w:t>
      </w:r>
    </w:p>
    <w:p w14:paraId="5C4C5EB8">
      <w:pPr>
        <w:spacing w:line="600" w:lineRule="exact"/>
        <w:ind w:firstLine="67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8"/>
          <w:sz w:val="32"/>
          <w:szCs w:val="32"/>
          <w:highlight w:val="none"/>
          <w:shd w:val="clear" w:color="auto" w:fill="FFFFFF"/>
        </w:rPr>
        <w:t>（二）</w:t>
      </w:r>
      <w:r>
        <w:rPr>
          <w:rFonts w:hint="eastAsia" w:ascii="仿宋_GB2312" w:hAnsi="仿宋_GB2312" w:eastAsia="仿宋_GB2312" w:cs="仿宋_GB2312"/>
          <w:sz w:val="32"/>
          <w:szCs w:val="32"/>
          <w:highlight w:val="none"/>
        </w:rPr>
        <w:t>各环节通知等将通过</w:t>
      </w:r>
      <w:r>
        <w:rPr>
          <w:rFonts w:hint="eastAsia" w:ascii="仿宋_GB2312" w:hAnsi="仿宋_GB2312" w:eastAsia="仿宋_GB2312" w:cs="仿宋_GB2312"/>
          <w:sz w:val="32"/>
          <w:szCs w:val="32"/>
          <w:highlight w:val="none"/>
          <w:lang w:val="en-US" w:eastAsia="zh-CN"/>
        </w:rPr>
        <w:t>邮件</w:t>
      </w:r>
      <w:r>
        <w:rPr>
          <w:rFonts w:hint="eastAsia"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lang w:val="en-US" w:eastAsia="zh-CN"/>
        </w:rPr>
        <w:t>电话或</w:t>
      </w:r>
      <w:r>
        <w:rPr>
          <w:rFonts w:hint="eastAsia" w:ascii="仿宋_GB2312" w:hAnsi="仿宋_GB2312" w:eastAsia="仿宋_GB2312" w:cs="仿宋_GB2312"/>
          <w:sz w:val="32"/>
          <w:szCs w:val="32"/>
          <w:highlight w:val="none"/>
        </w:rPr>
        <w:t>短信等方式告知，请保持通信畅通，具体以通知时间为准。不符合人员，不再另行通知。应聘人员提供的联系方式应准确无误并确保通讯畅通，若因提供联系信息错误或无法及时联系的，后果由应聘人员自行承担。</w:t>
      </w:r>
    </w:p>
    <w:p w14:paraId="1095A3D0">
      <w:pPr>
        <w:spacing w:line="600" w:lineRule="exact"/>
        <w:ind w:firstLine="672"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8"/>
          <w:sz w:val="32"/>
          <w:szCs w:val="32"/>
          <w:highlight w:val="none"/>
          <w:shd w:val="clear" w:color="auto" w:fill="FFFFFF"/>
        </w:rPr>
        <w:t>（三）</w:t>
      </w:r>
      <w:r>
        <w:rPr>
          <w:rFonts w:hint="eastAsia" w:ascii="仿宋_GB2312" w:hAnsi="仿宋_GB2312" w:eastAsia="仿宋_GB2312" w:cs="仿宋_GB2312"/>
          <w:sz w:val="32"/>
          <w:szCs w:val="32"/>
          <w:highlight w:val="none"/>
        </w:rPr>
        <w:t>根据人岗匹配的原则，公司可根据工作需要调整应聘人员工作岗位，不服从调整安排的视为自动放弃录用资格。</w:t>
      </w:r>
    </w:p>
    <w:p w14:paraId="1CAE4E32">
      <w:pPr>
        <w:spacing w:line="600" w:lineRule="exact"/>
        <w:ind w:firstLine="672" w:firstLineChars="200"/>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spacing w:val="8"/>
          <w:sz w:val="32"/>
          <w:szCs w:val="32"/>
          <w:highlight w:val="none"/>
          <w:shd w:val="clear" w:color="auto" w:fill="FFFFFF"/>
        </w:rPr>
        <w:t>（四）</w:t>
      </w:r>
      <w:r>
        <w:rPr>
          <w:rFonts w:hint="eastAsia" w:ascii="仿宋_GB2312" w:hAnsi="仿宋_GB2312" w:eastAsia="仿宋_GB2312" w:cs="仿宋_GB2312"/>
          <w:color w:val="000000"/>
          <w:kern w:val="0"/>
          <w:sz w:val="32"/>
          <w:szCs w:val="32"/>
          <w:highlight w:val="none"/>
          <w:shd w:val="clear" w:color="auto" w:fill="FFFFFF"/>
          <w:lang w:bidi="ar"/>
        </w:rPr>
        <w:t>公司对录用人员档案进行专项审核，对档案材料存在虚构、造假或档案存在重大问题者，公司有权解除劳动合同。</w:t>
      </w:r>
    </w:p>
    <w:p w14:paraId="2C929742">
      <w:pPr>
        <w:spacing w:line="600" w:lineRule="exact"/>
        <w:ind w:firstLine="672" w:firstLineChars="200"/>
        <w:jc w:val="left"/>
        <w:rPr>
          <w:rFonts w:ascii="仿宋_GB2312" w:hAnsi="Calibri" w:eastAsia="仿宋_GB2312" w:cs="仿宋_GB2312"/>
          <w:sz w:val="32"/>
          <w:szCs w:val="32"/>
          <w:highlight w:val="none"/>
          <w:lang w:bidi="ar"/>
        </w:rPr>
      </w:pPr>
      <w:r>
        <w:rPr>
          <w:rFonts w:hint="eastAsia" w:ascii="仿宋_GB2312" w:hAnsi="仿宋_GB2312" w:eastAsia="仿宋_GB2312" w:cs="仿宋_GB2312"/>
          <w:spacing w:val="8"/>
          <w:sz w:val="32"/>
          <w:szCs w:val="32"/>
          <w:highlight w:val="none"/>
          <w:shd w:val="clear" w:color="auto" w:fill="FFFFFF"/>
        </w:rPr>
        <w:t>（五）</w:t>
      </w:r>
      <w:r>
        <w:rPr>
          <w:rFonts w:hint="eastAsia" w:ascii="仿宋_GB2312" w:hAnsi="仿宋_GB2312" w:eastAsia="仿宋_GB2312" w:cs="仿宋_GB2312"/>
          <w:color w:val="000000"/>
          <w:kern w:val="0"/>
          <w:sz w:val="32"/>
          <w:szCs w:val="32"/>
          <w:highlight w:val="none"/>
          <w:shd w:val="clear" w:color="auto" w:fill="FFFFFF"/>
          <w:lang w:bidi="ar"/>
        </w:rPr>
        <w:t>公司对应聘人员信息及提交的资料严格保密。</w:t>
      </w:r>
    </w:p>
    <w:p w14:paraId="778FFD8F">
      <w:pPr>
        <w:spacing w:line="600" w:lineRule="exact"/>
        <w:ind w:firstLine="672" w:firstLineChars="200"/>
        <w:jc w:val="left"/>
        <w:rPr>
          <w:rFonts w:ascii="仿宋_GB2312" w:hAnsi="Calibri" w:eastAsia="仿宋_GB2312" w:cs="仿宋_GB2312"/>
          <w:sz w:val="32"/>
          <w:szCs w:val="32"/>
          <w:highlight w:val="none"/>
          <w:lang w:bidi="ar"/>
        </w:rPr>
      </w:pPr>
      <w:r>
        <w:rPr>
          <w:rFonts w:hint="eastAsia" w:ascii="仿宋_GB2312" w:hAnsi="仿宋_GB2312" w:eastAsia="仿宋_GB2312" w:cs="仿宋_GB2312"/>
          <w:spacing w:val="8"/>
          <w:sz w:val="32"/>
          <w:szCs w:val="32"/>
          <w:highlight w:val="none"/>
          <w:shd w:val="clear" w:color="auto" w:fill="FFFFFF"/>
        </w:rPr>
        <w:t>（六）</w:t>
      </w:r>
      <w:r>
        <w:rPr>
          <w:rFonts w:hint="eastAsia" w:ascii="仿宋_GB2312" w:hAnsi="Calibri" w:eastAsia="仿宋_GB2312" w:cs="仿宋_GB2312"/>
          <w:sz w:val="32"/>
          <w:szCs w:val="32"/>
          <w:highlight w:val="none"/>
          <w:lang w:bidi="ar"/>
        </w:rPr>
        <w:t>本次招聘不收取任何费用，未授权任何机构进行培训，请提高警惕，谨防受骗。</w:t>
      </w:r>
    </w:p>
    <w:p w14:paraId="40C0B6BB">
      <w:pPr>
        <w:spacing w:line="600" w:lineRule="exact"/>
        <w:ind w:firstLine="672"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8"/>
          <w:sz w:val="32"/>
          <w:szCs w:val="32"/>
          <w:highlight w:val="none"/>
          <w:shd w:val="clear" w:color="auto" w:fill="FFFFFF"/>
        </w:rPr>
        <w:t>（七）</w:t>
      </w:r>
      <w:r>
        <w:rPr>
          <w:rFonts w:hint="eastAsia" w:ascii="仿宋_GB2312" w:hAnsi="Calibri" w:eastAsia="仿宋_GB2312" w:cs="仿宋_GB2312"/>
          <w:sz w:val="32"/>
          <w:szCs w:val="32"/>
          <w:highlight w:val="none"/>
          <w:lang w:bidi="ar"/>
        </w:rPr>
        <w:t>山东城航供应链集团有限公司</w:t>
      </w:r>
      <w:r>
        <w:rPr>
          <w:rFonts w:hint="eastAsia" w:ascii="仿宋_GB2312" w:hAnsi="仿宋_GB2312" w:eastAsia="仿宋_GB2312" w:cs="仿宋_GB2312"/>
          <w:sz w:val="32"/>
          <w:szCs w:val="32"/>
          <w:highlight w:val="none"/>
        </w:rPr>
        <w:t>对本次招聘享有最终解释权，有权根据岗位需求变化及报名情况等因素，调整、取消或终止个别岗位的招聘工作。</w:t>
      </w:r>
    </w:p>
    <w:p w14:paraId="45034855">
      <w:pPr>
        <w:spacing w:line="600" w:lineRule="exact"/>
        <w:ind w:firstLine="640" w:firstLineChars="200"/>
        <w:rPr>
          <w:rFonts w:hint="eastAsia" w:ascii="黑体" w:hAnsi="黑体" w:eastAsia="黑体" w:cs="黑体"/>
          <w:color w:val="000000"/>
          <w:kern w:val="0"/>
          <w:sz w:val="32"/>
          <w:szCs w:val="32"/>
          <w:highlight w:val="none"/>
          <w:shd w:val="clear" w:color="auto" w:fill="FFFFFF"/>
          <w:lang w:bidi="ar"/>
        </w:rPr>
      </w:pPr>
      <w:r>
        <w:rPr>
          <w:rFonts w:hint="eastAsia" w:ascii="黑体" w:hAnsi="黑体" w:eastAsia="黑体" w:cs="黑体"/>
          <w:color w:val="000000"/>
          <w:kern w:val="0"/>
          <w:sz w:val="32"/>
          <w:szCs w:val="32"/>
          <w:highlight w:val="none"/>
          <w:shd w:val="clear" w:color="auto" w:fill="FFFFFF"/>
          <w:lang w:bidi="ar"/>
        </w:rPr>
        <w:t>五、工作纪律</w:t>
      </w:r>
    </w:p>
    <w:p w14:paraId="4EE7F34A">
      <w:pPr>
        <w:spacing w:line="600" w:lineRule="exact"/>
        <w:ind w:firstLine="640" w:firstLineChars="200"/>
        <w:jc w:val="left"/>
        <w:rPr>
          <w:rFonts w:ascii="仿宋_GB2312" w:hAnsi="Calibri" w:eastAsia="仿宋_GB2312" w:cs="仿宋_GB2312"/>
          <w:sz w:val="32"/>
          <w:szCs w:val="32"/>
          <w:highlight w:val="none"/>
          <w:lang w:bidi="ar"/>
        </w:rPr>
      </w:pPr>
      <w:r>
        <w:rPr>
          <w:rFonts w:hint="eastAsia" w:ascii="仿宋_GB2312" w:hAnsi="Calibri" w:eastAsia="仿宋_GB2312" w:cs="仿宋_GB2312"/>
          <w:sz w:val="32"/>
          <w:szCs w:val="32"/>
          <w:highlight w:val="none"/>
          <w:lang w:bidi="ar"/>
        </w:rPr>
        <w:t>为保障招聘的公平、公正性，本次招聘由山东城航供应链集团有限公司纪检相关部门全程监督。如发现有违反招录规程、徇私舞弊、弄虚作假等行为，将严肃追究有关人员的责任。</w:t>
      </w:r>
    </w:p>
    <w:p w14:paraId="7E584603">
      <w:pPr>
        <w:spacing w:line="600" w:lineRule="exact"/>
        <w:ind w:firstLine="640" w:firstLineChars="200"/>
        <w:rPr>
          <w:rFonts w:hint="eastAsia" w:ascii="黑体" w:hAnsi="黑体" w:eastAsia="黑体" w:cs="黑体"/>
          <w:color w:val="000000"/>
          <w:kern w:val="0"/>
          <w:sz w:val="32"/>
          <w:szCs w:val="32"/>
          <w:highlight w:val="none"/>
          <w:shd w:val="clear" w:color="auto" w:fill="FFFFFF"/>
          <w:lang w:bidi="ar"/>
        </w:rPr>
      </w:pPr>
      <w:r>
        <w:rPr>
          <w:rFonts w:hint="eastAsia" w:ascii="黑体" w:hAnsi="黑体" w:eastAsia="黑体" w:cs="黑体"/>
          <w:color w:val="000000"/>
          <w:kern w:val="0"/>
          <w:sz w:val="32"/>
          <w:szCs w:val="32"/>
          <w:highlight w:val="none"/>
          <w:shd w:val="clear" w:color="auto" w:fill="FFFFFF"/>
          <w:lang w:bidi="ar"/>
        </w:rPr>
        <w:t>六、联系方式</w:t>
      </w:r>
    </w:p>
    <w:p w14:paraId="345F316D">
      <w:pPr>
        <w:spacing w:line="600" w:lineRule="exact"/>
        <w:ind w:firstLine="640" w:firstLineChars="200"/>
        <w:jc w:val="left"/>
        <w:rPr>
          <w:rFonts w:ascii="仿宋_GB2312" w:hAnsi="Calibri" w:eastAsia="仿宋_GB2312" w:cs="仿宋_GB2312"/>
          <w:sz w:val="32"/>
          <w:szCs w:val="32"/>
          <w:highlight w:val="none"/>
          <w:lang w:bidi="ar"/>
        </w:rPr>
      </w:pPr>
      <w:r>
        <w:rPr>
          <w:rFonts w:hint="eastAsia" w:ascii="仿宋_GB2312" w:hAnsi="Calibri" w:eastAsia="仿宋_GB2312" w:cs="仿宋_GB2312"/>
          <w:sz w:val="32"/>
          <w:szCs w:val="32"/>
          <w:highlight w:val="none"/>
          <w:lang w:bidi="ar"/>
        </w:rPr>
        <w:t>未尽事宜，请致电：0531-87595927进行咨询（工作日8:30-11:30,13:30-17:30）。</w:t>
      </w:r>
    </w:p>
    <w:p w14:paraId="0C5D332A">
      <w:pPr>
        <w:spacing w:line="600" w:lineRule="exact"/>
        <w:ind w:firstLine="640" w:firstLineChars="200"/>
        <w:rPr>
          <w:rFonts w:ascii="仿宋_GB2312" w:hAnsi="Calibri" w:eastAsia="仿宋_GB2312" w:cs="仿宋_GB2312"/>
          <w:color w:val="000000"/>
          <w:kern w:val="0"/>
          <w:sz w:val="32"/>
          <w:szCs w:val="32"/>
          <w:highlight w:val="none"/>
          <w:shd w:val="clear" w:color="auto" w:fill="FFFFFF"/>
          <w:lang w:bidi="ar"/>
        </w:rPr>
      </w:pPr>
    </w:p>
    <w:p w14:paraId="0C82651C">
      <w:pPr>
        <w:spacing w:line="600" w:lineRule="exact"/>
        <w:ind w:firstLine="640" w:firstLineChars="200"/>
        <w:rPr>
          <w:rFonts w:hint="eastAsia" w:ascii="仿宋_GB2312" w:hAnsi="仿宋" w:eastAsia="仿宋_GB2312" w:cs="仿宋_GB2312"/>
          <w:sz w:val="32"/>
          <w:szCs w:val="32"/>
          <w:highlight w:val="none"/>
        </w:rPr>
      </w:pPr>
      <w:r>
        <w:rPr>
          <w:rFonts w:hint="eastAsia" w:ascii="仿宋_GB2312" w:hAnsi="Calibri" w:eastAsia="仿宋_GB2312" w:cs="仿宋_GB2312"/>
          <w:color w:val="000000"/>
          <w:kern w:val="0"/>
          <w:sz w:val="32"/>
          <w:szCs w:val="32"/>
          <w:highlight w:val="none"/>
          <w:shd w:val="clear" w:color="auto" w:fill="FFFFFF"/>
          <w:lang w:bidi="ar"/>
        </w:rPr>
        <w:t>附件：</w:t>
      </w:r>
      <w:r>
        <w:rPr>
          <w:rFonts w:hint="eastAsia" w:ascii="仿宋_GB2312" w:hAnsi="仿宋" w:eastAsia="仿宋_GB2312" w:cs="仿宋_GB2312"/>
          <w:sz w:val="32"/>
          <w:szCs w:val="32"/>
          <w:highlight w:val="none"/>
        </w:rPr>
        <w:t>1.招聘</w:t>
      </w:r>
      <w:r>
        <w:rPr>
          <w:rFonts w:hint="eastAsia" w:ascii="仿宋_GB2312" w:hAnsi="仿宋" w:eastAsia="仿宋_GB2312" w:cs="仿宋_GB2312"/>
          <w:sz w:val="32"/>
          <w:szCs w:val="32"/>
          <w:highlight w:val="none"/>
          <w:lang w:val="en-US" w:eastAsia="zh-CN"/>
        </w:rPr>
        <w:t>需求</w:t>
      </w:r>
      <w:r>
        <w:rPr>
          <w:rFonts w:hint="eastAsia" w:ascii="仿宋_GB2312" w:hAnsi="仿宋" w:eastAsia="仿宋_GB2312" w:cs="仿宋_GB2312"/>
          <w:sz w:val="32"/>
          <w:szCs w:val="32"/>
          <w:highlight w:val="none"/>
        </w:rPr>
        <w:t>明细表</w:t>
      </w:r>
    </w:p>
    <w:p w14:paraId="7B8BCDAF">
      <w:pPr>
        <w:spacing w:line="600" w:lineRule="exact"/>
        <w:ind w:firstLine="1600" w:firstLineChars="5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2.应聘报名登记表</w:t>
      </w:r>
    </w:p>
    <w:p w14:paraId="350A566E">
      <w:pPr>
        <w:pStyle w:val="9"/>
        <w:spacing w:line="600" w:lineRule="exact"/>
        <w:ind w:firstLine="640"/>
        <w:rPr>
          <w:rFonts w:hint="eastAsia" w:ascii="仿宋_GB2312" w:hAnsi="仿宋" w:eastAsia="仿宋_GB2312" w:cs="仿宋_GB2312"/>
          <w:sz w:val="32"/>
          <w:szCs w:val="32"/>
          <w:highlight w:val="none"/>
        </w:rPr>
        <w:sectPr>
          <w:pgSz w:w="11906" w:h="16838"/>
          <w:pgMar w:top="2098" w:right="1531" w:bottom="1531" w:left="1531" w:header="851" w:footer="992" w:gutter="0"/>
          <w:cols w:space="0" w:num="1"/>
          <w:rtlGutter w:val="0"/>
          <w:docGrid w:type="linesAndChars" w:linePitch="312" w:charSpace="0"/>
        </w:sectPr>
      </w:pPr>
    </w:p>
    <w:p w14:paraId="76636A67">
      <w:pPr>
        <w:pStyle w:val="9"/>
        <w:ind w:firstLine="0" w:firstLineChars="0"/>
        <w:rPr>
          <w:rFonts w:hint="eastAsia" w:ascii="仿宋_GB2312" w:eastAsia="仿宋_GB2312" w:cs="仿宋_GB2312"/>
          <w:color w:val="000000"/>
          <w:kern w:val="0"/>
          <w:sz w:val="32"/>
          <w:szCs w:val="32"/>
          <w:highlight w:val="none"/>
          <w:shd w:val="clear" w:color="auto" w:fill="FFFFFF"/>
          <w:lang w:val="en-US" w:eastAsia="zh-CN" w:bidi="ar"/>
        </w:rPr>
      </w:pPr>
      <w:r>
        <w:rPr>
          <w:rFonts w:hint="eastAsia" w:ascii="仿宋_GB2312" w:eastAsia="仿宋_GB2312" w:cs="仿宋_GB2312"/>
          <w:color w:val="000000"/>
          <w:kern w:val="0"/>
          <w:sz w:val="32"/>
          <w:szCs w:val="32"/>
          <w:highlight w:val="none"/>
          <w:shd w:val="clear" w:color="auto" w:fill="FFFFFF"/>
          <w:lang w:bidi="ar"/>
        </w:rPr>
        <w:t>附件1：</w:t>
      </w:r>
      <w:r>
        <w:rPr>
          <w:rFonts w:hint="eastAsia" w:ascii="仿宋_GB2312" w:eastAsia="仿宋_GB2312" w:cs="仿宋_GB2312"/>
          <w:color w:val="000000"/>
          <w:kern w:val="0"/>
          <w:sz w:val="32"/>
          <w:szCs w:val="32"/>
          <w:highlight w:val="none"/>
          <w:shd w:val="clear" w:color="auto" w:fill="FFFFFF"/>
          <w:lang w:val="en-US" w:eastAsia="zh-CN" w:bidi="ar"/>
        </w:rPr>
        <w:t xml:space="preserve">                          </w:t>
      </w:r>
    </w:p>
    <w:p w14:paraId="7D39EE3C">
      <w:pPr>
        <w:pStyle w:val="9"/>
        <w:ind w:firstLine="0" w:firstLineChars="0"/>
        <w:jc w:val="center"/>
        <w:rPr>
          <w:rFonts w:hint="eastAsia" w:ascii="仿宋_GB2312" w:eastAsia="仿宋_GB2312" w:cs="仿宋_GB2312"/>
          <w:color w:val="000000"/>
          <w:kern w:val="0"/>
          <w:sz w:val="32"/>
          <w:szCs w:val="32"/>
          <w:highlight w:val="none"/>
          <w:shd w:val="clear" w:color="auto" w:fill="FFFFFF"/>
          <w:lang w:bidi="ar"/>
        </w:rPr>
      </w:pPr>
      <w:r>
        <w:rPr>
          <w:rFonts w:hint="eastAsia" w:ascii="仿宋_GB2312" w:hAnsi="仿宋" w:eastAsia="仿宋_GB2312" w:cs="仿宋_GB2312"/>
          <w:sz w:val="32"/>
          <w:szCs w:val="32"/>
          <w:highlight w:val="none"/>
        </w:rPr>
        <w:t>招聘</w:t>
      </w:r>
      <w:r>
        <w:rPr>
          <w:rFonts w:hint="eastAsia" w:ascii="仿宋_GB2312" w:hAnsi="仿宋" w:eastAsia="仿宋_GB2312" w:cs="仿宋_GB2312"/>
          <w:sz w:val="32"/>
          <w:szCs w:val="32"/>
          <w:highlight w:val="none"/>
          <w:lang w:val="en-US" w:eastAsia="zh-CN"/>
        </w:rPr>
        <w:t>需求</w:t>
      </w:r>
      <w:r>
        <w:rPr>
          <w:rFonts w:hint="eastAsia" w:ascii="仿宋_GB2312" w:hAnsi="仿宋" w:eastAsia="仿宋_GB2312" w:cs="仿宋_GB2312"/>
          <w:sz w:val="32"/>
          <w:szCs w:val="32"/>
          <w:highlight w:val="none"/>
        </w:rPr>
        <w:t>明细表</w:t>
      </w:r>
    </w:p>
    <w:tbl>
      <w:tblPr>
        <w:tblStyle w:val="10"/>
        <w:tblW w:w="13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1029"/>
        <w:gridCol w:w="715"/>
        <w:gridCol w:w="844"/>
        <w:gridCol w:w="5632"/>
        <w:gridCol w:w="4615"/>
      </w:tblGrid>
      <w:tr w14:paraId="26BC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BCBC">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4E39">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用人单位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B81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岗位名称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3255">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人数</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E2EC">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岗位职责</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D7B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岗位要求</w:t>
            </w:r>
          </w:p>
        </w:tc>
      </w:tr>
      <w:tr w14:paraId="487D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EB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19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山东城泰房桥智能制造有限公司</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38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市场开发岗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EF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1F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1.了解公司业务范围内的市场规律和行业动态；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2.协助进行项目信息收集、梳理、上报、跟踪等工作；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3.协助进行属地范围内的市场开发.客户维护及核心客户培育工作；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4.配合完成经营承揽工作中的基础资料整理和准备工作；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5.完成上级领导交办的其他工作。</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43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1、本科及以上学历，市场营销、工商管理、供应链管理、物流管理、国际经济与贸易、会计学、财务管理、工程类、市政类、材料类等专业；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2、具有对市场发展方向的分析及判断能力，良好的客户服务意识；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3、性格外向、反应敏捷、表达能力强，具有较强的沟通能力及交际能力；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4、工作积极主动，责任心强，具有良好的适应性和承受工作压力的能力；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5、具有相关实习经验者优先。</w:t>
            </w:r>
          </w:p>
        </w:tc>
      </w:tr>
      <w:tr w14:paraId="4247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2B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14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山东城泰房桥智能制造有限公司</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1A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行政管理岗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19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16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1.做好公司文件收发文登记工作，并妥善保管；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2.协助做好各类会议会前筹备和过程记录工作；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3.做好公司职工的考勤统计与汇总工作；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4.协助做好公司后勤保障工作，如食堂、宿舍、公车的基础协调工作；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5.协助组织起草.上报公司日常宣传报道及其他基础文字材料；</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6.做好公司日常影像资料的搜集、整理工作；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7.完成上级领导交办的其他工作。</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D6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1、本科及以上学历，汉语言文学、秘书学、哲学、金融类、工商管理等专业；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2、具有良好的职业道德修养；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3、具有一定的公文写作能力，语言表达流畅，具备较强的学习能力和创新能力；                                                                                                                  4、对工作充满热情，责任心强；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5、能够熟悉运用办公软件；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6、具有相关实习经验者优先。</w:t>
            </w:r>
          </w:p>
        </w:tc>
      </w:tr>
    </w:tbl>
    <w:p w14:paraId="11972F7D">
      <w:pPr>
        <w:pStyle w:val="9"/>
        <w:ind w:firstLine="0" w:firstLineChars="0"/>
        <w:jc w:val="center"/>
        <w:rPr>
          <w:rFonts w:hint="eastAsia" w:ascii="仿宋_GB2312" w:eastAsia="仿宋_GB2312" w:cs="仿宋_GB2312"/>
          <w:color w:val="000000"/>
          <w:kern w:val="0"/>
          <w:sz w:val="32"/>
          <w:szCs w:val="32"/>
          <w:highlight w:val="none"/>
          <w:shd w:val="clear" w:color="auto" w:fill="FFFFFF"/>
          <w:lang w:eastAsia="zh-CN" w:bidi="ar"/>
        </w:rPr>
        <w:sectPr>
          <w:pgSz w:w="16838" w:h="11906" w:orient="landscape"/>
          <w:pgMar w:top="1803" w:right="1440" w:bottom="1803" w:left="1440" w:header="851" w:footer="992" w:gutter="0"/>
          <w:cols w:space="0" w:num="1"/>
          <w:docGrid w:type="lines" w:linePitch="319" w:charSpace="0"/>
        </w:sectPr>
      </w:pPr>
    </w:p>
    <w:tbl>
      <w:tblPr>
        <w:tblStyle w:val="10"/>
        <w:tblW w:w="13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1088"/>
        <w:gridCol w:w="656"/>
        <w:gridCol w:w="806"/>
        <w:gridCol w:w="5678"/>
        <w:gridCol w:w="4629"/>
      </w:tblGrid>
      <w:tr w14:paraId="5CCB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6BF6">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4100">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用人单位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1990">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岗位名称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E9D3">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人数</w:t>
            </w:r>
          </w:p>
        </w:tc>
        <w:tc>
          <w:tcPr>
            <w:tcW w:w="5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4CA3">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岗位职责</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D99B">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岗位要求</w:t>
            </w:r>
          </w:p>
        </w:tc>
      </w:tr>
      <w:tr w14:paraId="607E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AB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D2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山东城泰房桥智能制造有限公司</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B1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核算岗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57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5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9C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1.协助收集、分析、整理本公司经济基础数据；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2.协助整理劳务承包合同、工程相关的基础资料；</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3.做好新进分包商考察及筛选过程中的基础联络和资料整理工作；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4.按时完成并上报公司要求的各类基础数据报表；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5.完成上级领导交办的其他工作。</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50D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1、本科及以上学历，会计学、经济学、工程管理、土木工程、工程类、市政类等专业；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2、反应敏捷、表达能力强，具有较强的沟通能力及交际能力；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3、对工作充满热情，责任心强，具有良好的职业道德修养；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4、能够熟悉运用办公软件；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5、具有相关实习经验者优先。</w:t>
            </w:r>
          </w:p>
        </w:tc>
      </w:tr>
      <w:tr w14:paraId="112B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8"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92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B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山东城泰房桥智能制造有限公司</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BB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专职安全岗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02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5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7F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1.遵守国家安全生产法规和公司安全规章制度；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2.监督施工方案和安全规章制度的实施，参与相关计划或预案的制定和审核；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3.协助对重点部位.关键环节和特种作业的跟踪检查，发现隐患及时报告；</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4.监督施工现场按照技术交底和安全技术交底安全相关要求进行施工，检查施工现场的安全行为，发现隐患及时报告；</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5.建立安全台账并管理各类安全文件.资料档案；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6.完成上级领导交办的其他工作。</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A5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1、本科及以上学历，安全工程、环境工程、土木工程、消防工程、工程类、市政类等专业;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2、能与生产、设备、技术、人事等各部门有效沟通，推动安全措施落地；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3、对安全工作有敬畏之心，原则性强，敢于管理；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4、能严格执行安全制度，面对复杂局面和压力时能妥善处理；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5、具有相关实习经验者优先。</w:t>
            </w:r>
          </w:p>
        </w:tc>
      </w:tr>
    </w:tbl>
    <w:p w14:paraId="0727188A">
      <w:pPr>
        <w:pStyle w:val="9"/>
        <w:ind w:firstLine="0" w:firstLineChars="0"/>
        <w:jc w:val="center"/>
        <w:rPr>
          <w:rFonts w:hint="eastAsia" w:ascii="仿宋_GB2312" w:eastAsia="仿宋_GB2312" w:cs="仿宋_GB2312"/>
          <w:color w:val="000000"/>
          <w:kern w:val="0"/>
          <w:sz w:val="32"/>
          <w:szCs w:val="32"/>
          <w:highlight w:val="none"/>
          <w:shd w:val="clear" w:color="auto" w:fill="FFFFFF"/>
          <w:lang w:eastAsia="zh-CN" w:bidi="ar"/>
        </w:rPr>
        <w:sectPr>
          <w:pgSz w:w="16838" w:h="11906" w:orient="landscape"/>
          <w:pgMar w:top="1803" w:right="1440" w:bottom="1803" w:left="1440" w:header="851" w:footer="992" w:gutter="0"/>
          <w:cols w:space="0" w:num="1"/>
          <w:docGrid w:type="lines" w:linePitch="319" w:charSpace="0"/>
        </w:sectPr>
      </w:pPr>
    </w:p>
    <w:tbl>
      <w:tblPr>
        <w:tblStyle w:val="10"/>
        <w:tblW w:w="13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1077"/>
        <w:gridCol w:w="686"/>
        <w:gridCol w:w="783"/>
        <w:gridCol w:w="5924"/>
        <w:gridCol w:w="4744"/>
      </w:tblGrid>
      <w:tr w14:paraId="7733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543E">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3310">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用人单位</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AF9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岗位名称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FCA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人数</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D907">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岗位职责</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48F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岗位要求</w:t>
            </w:r>
          </w:p>
        </w:tc>
      </w:tr>
      <w:tr w14:paraId="0B9B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0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E1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城泰宝生（天津）材料科技有限公司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71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市场开发岗</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60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C76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1.进行市场、竞争对手及供应链研究，收集价格与交易机会信息；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2.参与开发新客户，进行初步接洽与筛选，提交客户准入申请；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3.参与并配合风控合规部开展的尽职调查；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4.参与与客户进行具体合同条款谈判与起草与修改；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5.负责已授信客户的日常维护、订单跟进；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6.完成上级领导交办的其他工作。</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12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1、本科及以上学历，市场营销、工商管理、供应链管理、物流管理、国际经济与贸易、会计学、财务管理、工程类、市政类、材料类等专业；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2、具有对市场发展方向的分析及判断能力，良好的客户服务意识；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3、性格外向、反应敏捷、表达能力强，具有较强的沟通能力及交际能力；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4、工作积极主动，责任心强，具有良好的适应性和承受工作压力的能力；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5、具有相关实习经验者优先。</w:t>
            </w:r>
          </w:p>
        </w:tc>
      </w:tr>
      <w:tr w14:paraId="563E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86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C3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城泰宝生（天津）材料科技有限公司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E7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运营管理岗</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9C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C3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1.协助编制材料供应计划，配合进行材料供应质量及进度保障与协调工作；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2.收集客户质量和售后服务反馈意见，将客户意见汇总上报；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3.协助进行各项销售业务的对账工作；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4.负责登记和维护合同台账、供应商信息等基础数据表；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5.协助进行原始单据的收集、汇总和整理工作；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6.完成上级领导交办的其他工作。</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C0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1、本科及以上学历，市场营销、工商管理、供应链管理、物流管理、国际经济与贸易、会计学、财务管理、材料类等专业；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2、具有对市场发展方向的分析及判断能力，良好的客户服务意识；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3、性格外向、反应敏捷、表达能力强，具有较强的沟通能力及交际能力；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4、工作积极主动，责任心强，具有良好的适应性和承受工作压力的能力；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5、具有相关实习经验者优先。</w:t>
            </w:r>
          </w:p>
        </w:tc>
      </w:tr>
    </w:tbl>
    <w:p w14:paraId="68384BF6">
      <w:pPr>
        <w:pStyle w:val="9"/>
        <w:ind w:firstLine="0" w:firstLineChars="0"/>
        <w:rPr>
          <w:rFonts w:hint="eastAsia" w:ascii="仿宋_GB2312" w:eastAsia="仿宋_GB2312" w:cs="仿宋_GB2312"/>
          <w:color w:val="000000"/>
          <w:kern w:val="0"/>
          <w:sz w:val="32"/>
          <w:szCs w:val="32"/>
          <w:highlight w:val="none"/>
          <w:shd w:val="clear" w:color="auto" w:fill="FFFFFF"/>
          <w:lang w:eastAsia="zh-CN" w:bidi="ar"/>
        </w:rPr>
        <w:sectPr>
          <w:pgSz w:w="16838" w:h="11906" w:orient="landscape"/>
          <w:pgMar w:top="1803" w:right="1440" w:bottom="1803" w:left="1440" w:header="851" w:footer="992" w:gutter="0"/>
          <w:cols w:space="0" w:num="1"/>
          <w:docGrid w:type="lines" w:linePitch="319" w:charSpace="0"/>
        </w:sectPr>
      </w:pPr>
    </w:p>
    <w:tbl>
      <w:tblPr>
        <w:tblStyle w:val="10"/>
        <w:tblW w:w="13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1095"/>
        <w:gridCol w:w="723"/>
        <w:gridCol w:w="746"/>
        <w:gridCol w:w="5924"/>
        <w:gridCol w:w="4744"/>
      </w:tblGrid>
      <w:tr w14:paraId="3E99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954C">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F75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用人单位</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05D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6E5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人数</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47F">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岗位职责</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F26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岗位要求</w:t>
            </w:r>
          </w:p>
        </w:tc>
      </w:tr>
      <w:tr w14:paraId="791D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48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BD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城泰宝生（天津）材料科技有限公司</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DC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行政后勤岗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04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C6A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1.负责会议的基础支持工作；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2.进行公司收发文管理，包括文件的流转、登记和归档工作；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3.协助撰写公司工作计划、总结、报告等基础文字材料；</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4.协助进行领导交代事项的整理督办工作；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5.负责办公用品、办公设备的验收、出入库登记及日常维护管理工作；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6.协助公司重要外事活动的联络和基础组织协调工作；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7.完成上级领导交办的其他工作。</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5A8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1、本科及以上学历，汉语言文学、秘书学、哲学、金融类、工商管理等专业；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2、具有良好的职业道德修养；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3、具有一定的公文写作能力，语言表达流畅，具备较强的学习能力和创新能力；                                                                                                                  4、对工作充满热情，责任心强；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5、能够熟悉运用办公软件；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6、具有相关实习经验者优先。</w:t>
            </w:r>
          </w:p>
        </w:tc>
      </w:tr>
      <w:tr w14:paraId="602A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0C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44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济南城新产业投资有限公司</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3F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市场开发岗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2C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A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1.进行市场、竞争对手及供应链研究，收集价格与交易机会信息；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2.参与开发新客户，进行初步接洽与筛选，提交客户准入申请；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3.参与并配合风控合规部开展的尽职调查；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4.参与客户进行具体合同条款谈判与起草与修改；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5.负责已授信客户的日常维护、订单跟进；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6.完成上级领导交办的其他工作。</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D9E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1、本科及以上学历，市场营销、工商管理、供应链管理、物流管理、国际经济与贸易、会计学、财务管理、工程类、市政类、材料类等专业；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2、具有对市场发展方向的分析及判断能力，良好的客户服务意识；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3、性格外向、反应敏捷、表达能力强，具有较强的沟通能力及交际能力；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4、工作积极主动，责任心强，具有良好的适应性和承受工作压力的能力；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5、具有相关实习经验者优先。</w:t>
            </w:r>
          </w:p>
        </w:tc>
      </w:tr>
    </w:tbl>
    <w:p w14:paraId="1F411560">
      <w:pPr>
        <w:pStyle w:val="9"/>
        <w:ind w:firstLine="0" w:firstLineChars="0"/>
        <w:rPr>
          <w:rFonts w:hint="eastAsia" w:ascii="仿宋_GB2312" w:eastAsia="仿宋_GB2312" w:cs="仿宋_GB2312"/>
          <w:color w:val="000000"/>
          <w:kern w:val="0"/>
          <w:sz w:val="32"/>
          <w:szCs w:val="32"/>
          <w:highlight w:val="none"/>
          <w:shd w:val="clear" w:color="auto" w:fill="FFFFFF"/>
          <w:lang w:eastAsia="zh-CN" w:bidi="ar"/>
        </w:rPr>
      </w:pPr>
    </w:p>
    <w:p w14:paraId="29AE1260">
      <w:pPr>
        <w:pStyle w:val="9"/>
        <w:ind w:firstLine="0" w:firstLineChars="0"/>
        <w:rPr>
          <w:rFonts w:hint="eastAsia" w:ascii="仿宋_GB2312" w:eastAsia="仿宋_GB2312" w:cs="仿宋_GB2312"/>
          <w:color w:val="000000"/>
          <w:kern w:val="0"/>
          <w:sz w:val="32"/>
          <w:szCs w:val="32"/>
          <w:highlight w:val="none"/>
          <w:shd w:val="clear" w:color="auto" w:fill="FFFFFF"/>
          <w:lang w:eastAsia="zh-CN" w:bidi="ar"/>
        </w:rPr>
      </w:pPr>
    </w:p>
    <w:tbl>
      <w:tblPr>
        <w:tblStyle w:val="10"/>
        <w:tblW w:w="139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19"/>
        <w:gridCol w:w="1056"/>
        <w:gridCol w:w="5"/>
        <w:gridCol w:w="702"/>
        <w:gridCol w:w="18"/>
        <w:gridCol w:w="742"/>
        <w:gridCol w:w="9"/>
        <w:gridCol w:w="5907"/>
        <w:gridCol w:w="26"/>
        <w:gridCol w:w="4712"/>
        <w:gridCol w:w="39"/>
      </w:tblGrid>
      <w:tr w14:paraId="2013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39" w:type="dxa"/>
          <w:trHeight w:val="942"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9E88">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FDBB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用人单位</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9B2D3">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岗位名称</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605FC">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人数</w:t>
            </w:r>
          </w:p>
        </w:tc>
        <w:tc>
          <w:tcPr>
            <w:tcW w:w="5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3111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岗位职责</w:t>
            </w:r>
          </w:p>
        </w:tc>
        <w:tc>
          <w:tcPr>
            <w:tcW w:w="4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E8C61">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岗位要求</w:t>
            </w:r>
          </w:p>
        </w:tc>
      </w:tr>
      <w:tr w14:paraId="6BB0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14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64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C1B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济南城新产业投资有限公司</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BFB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运营管理岗</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B1E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5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FF8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1.协助编制材料供应计划，配合进行材料供应质量及进度保障与协调工作；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2.收集客户质量和售后服务反馈意见，将客户意见汇总上报；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3.协助进行各项销售业务的对账工作；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4.负责登记和维护合同台账、供应商信息等基础数据表；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5.协助进行原始单据的收集、汇总和整理工作；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6.完成上级领导交办的其他工作。</w:t>
            </w:r>
          </w:p>
        </w:tc>
        <w:tc>
          <w:tcPr>
            <w:tcW w:w="4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11B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1、本科及以上学历，市场营销、工商管理、供应链管理、物流管理、国际经济与贸易、会计学、财务管理、材料类等专业；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2、具有对市场发展方向的分析及判断能力，良好的客户服务意识；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3、性格外向、反应敏捷、表达能力强，具有较强的沟通能力及交际能力；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4、工作积极主动，责任心强，具有良好的适应性和承受工作压力的能力；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5、具有相关实习经验者优先。</w:t>
            </w:r>
          </w:p>
        </w:tc>
      </w:tr>
      <w:tr w14:paraId="38A0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522"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E5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1DF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济南城生实业有限公司</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285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人力资源岗</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172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5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33E54">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1.负责编制公司各类人力资源统计报表；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2.负责根据公司编制和岗位需求，制定公司劳动用工计划，并报上级单位审批；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3.负责劳动用工管理；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4.根据上级单位培训安排与要求，按时参加各项培训；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5.负责员工个人收入、劳务用工人数和劳动报酬的统计工作；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6.负责对接上级单位各类有关社会保险、住房公积金、企业年金及补充医疗</w:t>
            </w:r>
            <w:bookmarkStart w:id="0" w:name="_GoBack"/>
            <w:bookmarkEnd w:id="0"/>
            <w:r>
              <w:rPr>
                <w:rFonts w:hint="eastAsia" w:ascii="仿宋_GB2312" w:hAnsi="宋体" w:eastAsia="仿宋_GB2312" w:cs="仿宋_GB2312"/>
                <w:i w:val="0"/>
                <w:iCs w:val="0"/>
                <w:color w:val="000000"/>
                <w:kern w:val="0"/>
                <w:sz w:val="20"/>
                <w:szCs w:val="20"/>
                <w:u w:val="none"/>
                <w:lang w:val="en-US" w:eastAsia="zh-CN" w:bidi="ar"/>
              </w:rPr>
              <w:t>的报表统计工作；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7.组织开展员工绩效考核相关工作。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p>
        </w:tc>
        <w:tc>
          <w:tcPr>
            <w:tcW w:w="4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D2D4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1、本科及以上学历，汉语言文学、人力资源管理、秘书学、哲学、工商管理等专业；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2、具有良好的职业道德修养；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3、具有一定的公文写作能力，语言表达流畅，具备较强的学习能力和创新能力；                                                                                                                  4、对工作充满热情，责任心强；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5、能够熟悉运用办公软件；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6、具有相关工作经验者优先。</w:t>
            </w:r>
          </w:p>
        </w:tc>
      </w:tr>
      <w:tr w14:paraId="5757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8DA7">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EDA2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用人单位</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699E7">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岗位名称</w:t>
            </w:r>
          </w:p>
        </w:tc>
        <w:tc>
          <w:tcPr>
            <w:tcW w:w="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3C25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人数</w:t>
            </w:r>
          </w:p>
        </w:tc>
        <w:tc>
          <w:tcPr>
            <w:tcW w:w="5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E4140">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岗位职责</w:t>
            </w:r>
          </w:p>
        </w:tc>
        <w:tc>
          <w:tcPr>
            <w:tcW w:w="4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C62C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岗位要求</w:t>
            </w:r>
          </w:p>
        </w:tc>
      </w:tr>
      <w:tr w14:paraId="5781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F51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DBB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济南城新产业投资有限公司</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9FD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市场开发岗</w:t>
            </w:r>
          </w:p>
        </w:tc>
        <w:tc>
          <w:tcPr>
            <w:tcW w:w="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DF3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5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37DE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1.进行市场、竞争对手及供应链研究，收集价格与交易机会信息；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2.参与开发新客户，进行初步接洽与筛选，提交客户准入申请；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3.参与并配合风控合规部开展的尽职调查；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4.参与与客户进行具体合同条款谈判与起草与修改；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5.负责已授信客户的日常维护、订单跟进；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6.完成上级领导交办的其他工作。</w:t>
            </w:r>
          </w:p>
        </w:tc>
        <w:tc>
          <w:tcPr>
            <w:tcW w:w="4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E0B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1、本科及以上学历，市场营销、工商管理、供应链管理、物流管理、国际经济与贸易、会计学、财务管理、工程类、市政类、材料类等专业；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2、具有对市场发展方向的分析及判断能力，良好的客户服务意识；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3、性格外向、反应敏捷、表达能力强，具有较强的沟通能力及交际能力；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4、工作积极主动，责任心强，具有良好的适应性和承受工作压力的能力；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5、具有相关工作经验者优先。</w:t>
            </w:r>
          </w:p>
        </w:tc>
      </w:tr>
    </w:tbl>
    <w:p w14:paraId="71A997A3">
      <w:pPr>
        <w:pStyle w:val="9"/>
        <w:ind w:firstLine="0" w:firstLineChars="0"/>
        <w:rPr>
          <w:rFonts w:hint="eastAsia" w:ascii="仿宋_GB2312" w:eastAsia="仿宋_GB2312" w:cs="仿宋_GB2312"/>
          <w:color w:val="000000"/>
          <w:kern w:val="0"/>
          <w:sz w:val="32"/>
          <w:szCs w:val="32"/>
          <w:highlight w:val="none"/>
          <w:shd w:val="clear" w:color="auto" w:fill="FFFFFF"/>
          <w:lang w:eastAsia="zh-CN" w:bidi="ar"/>
        </w:rPr>
      </w:pPr>
    </w:p>
    <w:p w14:paraId="0F2EE404">
      <w:pPr>
        <w:pStyle w:val="9"/>
        <w:ind w:firstLine="0" w:firstLineChars="0"/>
        <w:rPr>
          <w:rFonts w:hint="eastAsia" w:ascii="仿宋_GB2312" w:eastAsia="仿宋_GB2312" w:cs="仿宋_GB2312"/>
          <w:color w:val="000000"/>
          <w:kern w:val="0"/>
          <w:sz w:val="32"/>
          <w:szCs w:val="32"/>
          <w:highlight w:val="none"/>
          <w:shd w:val="clear" w:color="auto" w:fill="FFFFFF"/>
          <w:lang w:eastAsia="zh-CN" w:bidi="ar"/>
        </w:rPr>
      </w:pPr>
    </w:p>
    <w:p w14:paraId="2A4EDE4C">
      <w:pPr>
        <w:pStyle w:val="9"/>
        <w:ind w:firstLine="0" w:firstLineChars="0"/>
        <w:rPr>
          <w:rFonts w:hint="eastAsia" w:ascii="仿宋_GB2312" w:eastAsia="仿宋_GB2312" w:cs="仿宋_GB2312"/>
          <w:color w:val="000000"/>
          <w:kern w:val="0"/>
          <w:sz w:val="32"/>
          <w:szCs w:val="32"/>
          <w:highlight w:val="none"/>
          <w:shd w:val="clear" w:color="auto" w:fill="FFFFFF"/>
          <w:lang w:eastAsia="zh-CN" w:bidi="ar"/>
        </w:rPr>
      </w:pPr>
    </w:p>
    <w:p w14:paraId="72E00942">
      <w:pPr>
        <w:pStyle w:val="9"/>
        <w:ind w:firstLine="0" w:firstLineChars="0"/>
        <w:rPr>
          <w:rFonts w:hint="eastAsia" w:ascii="仿宋_GB2312" w:eastAsia="仿宋_GB2312" w:cs="仿宋_GB2312"/>
          <w:color w:val="000000"/>
          <w:kern w:val="0"/>
          <w:sz w:val="32"/>
          <w:szCs w:val="32"/>
          <w:highlight w:val="none"/>
          <w:shd w:val="clear" w:color="auto" w:fill="FFFFFF"/>
          <w:lang w:eastAsia="zh-CN" w:bidi="ar"/>
        </w:rPr>
      </w:pPr>
    </w:p>
    <w:p w14:paraId="21435ED8">
      <w:pPr>
        <w:pStyle w:val="9"/>
        <w:ind w:firstLine="0" w:firstLineChars="0"/>
        <w:rPr>
          <w:rFonts w:hint="eastAsia" w:ascii="仿宋_GB2312" w:eastAsia="仿宋_GB2312" w:cs="仿宋_GB2312"/>
          <w:color w:val="000000"/>
          <w:kern w:val="0"/>
          <w:sz w:val="32"/>
          <w:szCs w:val="32"/>
          <w:highlight w:val="none"/>
          <w:shd w:val="clear" w:color="auto" w:fill="FFFFFF"/>
          <w:lang w:eastAsia="zh-CN" w:bidi="ar"/>
        </w:rPr>
      </w:pPr>
    </w:p>
    <w:p w14:paraId="19064E67">
      <w:pPr>
        <w:pStyle w:val="9"/>
        <w:ind w:firstLine="0" w:firstLineChars="0"/>
        <w:rPr>
          <w:rFonts w:hint="eastAsia" w:ascii="仿宋_GB2312" w:eastAsia="仿宋_GB2312" w:cs="仿宋_GB2312"/>
          <w:color w:val="000000"/>
          <w:kern w:val="0"/>
          <w:sz w:val="32"/>
          <w:szCs w:val="32"/>
          <w:highlight w:val="none"/>
          <w:shd w:val="clear" w:color="auto" w:fill="FFFFFF"/>
          <w:lang w:eastAsia="zh-CN" w:bidi="ar"/>
        </w:rPr>
      </w:pPr>
    </w:p>
    <w:p w14:paraId="40735C19">
      <w:pPr>
        <w:pStyle w:val="9"/>
        <w:ind w:firstLine="0" w:firstLineChars="0"/>
        <w:rPr>
          <w:rFonts w:hint="eastAsia" w:ascii="仿宋_GB2312" w:eastAsia="仿宋_GB2312" w:cs="仿宋_GB2312"/>
          <w:color w:val="000000"/>
          <w:kern w:val="0"/>
          <w:sz w:val="32"/>
          <w:szCs w:val="32"/>
          <w:highlight w:val="none"/>
          <w:shd w:val="clear" w:color="auto" w:fill="FFFFFF"/>
          <w:lang w:eastAsia="zh-CN" w:bidi="ar"/>
        </w:rPr>
        <w:sectPr>
          <w:pgSz w:w="16838" w:h="11906" w:orient="landscape"/>
          <w:pgMar w:top="1803" w:right="1440" w:bottom="1803" w:left="1440" w:header="851" w:footer="992" w:gutter="0"/>
          <w:cols w:space="0" w:num="1"/>
          <w:docGrid w:type="lines" w:linePitch="319" w:charSpace="0"/>
        </w:sectPr>
      </w:pPr>
    </w:p>
    <w:p w14:paraId="5D584403">
      <w:pPr>
        <w:pStyle w:val="9"/>
        <w:spacing w:line="600" w:lineRule="exact"/>
        <w:ind w:firstLine="0" w:firstLineChars="0"/>
        <w:rPr>
          <w:rFonts w:ascii="仿宋_GB2312" w:eastAsia="仿宋_GB2312" w:cs="仿宋_GB2312"/>
          <w:color w:val="000000"/>
          <w:kern w:val="0"/>
          <w:sz w:val="32"/>
          <w:szCs w:val="32"/>
          <w:highlight w:val="none"/>
          <w:shd w:val="clear" w:color="auto" w:fill="FFFFFF"/>
          <w:lang w:bidi="ar"/>
        </w:rPr>
      </w:pPr>
      <w:r>
        <w:rPr>
          <w:rFonts w:hint="eastAsia" w:ascii="仿宋_GB2312" w:eastAsia="仿宋_GB2312" w:cs="仿宋_GB2312"/>
          <w:color w:val="000000"/>
          <w:kern w:val="0"/>
          <w:sz w:val="32"/>
          <w:szCs w:val="32"/>
          <w:highlight w:val="none"/>
          <w:shd w:val="clear" w:color="auto" w:fill="FFFFFF"/>
          <w:lang w:bidi="ar"/>
        </w:rPr>
        <w:t>附件2：</w:t>
      </w:r>
    </w:p>
    <w:p w14:paraId="1E361E3A">
      <w:pPr>
        <w:pStyle w:val="3"/>
        <w:jc w:val="center"/>
        <w:rPr>
          <w:rFonts w:ascii="方正小标宋简体" w:eastAsia="方正小标宋简体"/>
          <w:sz w:val="40"/>
          <w:szCs w:val="28"/>
          <w:highlight w:val="none"/>
        </w:rPr>
      </w:pPr>
      <w:r>
        <w:rPr>
          <w:rFonts w:hint="eastAsia" w:ascii="方正小标宋简体" w:eastAsia="方正小标宋简体"/>
          <w:sz w:val="40"/>
          <w:szCs w:val="28"/>
          <w:highlight w:val="none"/>
        </w:rPr>
        <w:t>应聘报名登记表</w:t>
      </w:r>
    </w:p>
    <w:tbl>
      <w:tblPr>
        <w:tblStyle w:val="10"/>
        <w:tblW w:w="10598" w:type="dxa"/>
        <w:jc w:val="center"/>
        <w:tblLayout w:type="fixed"/>
        <w:tblCellMar>
          <w:top w:w="0" w:type="dxa"/>
          <w:left w:w="108" w:type="dxa"/>
          <w:bottom w:w="0" w:type="dxa"/>
          <w:right w:w="108" w:type="dxa"/>
        </w:tblCellMar>
      </w:tblPr>
      <w:tblGrid>
        <w:gridCol w:w="1526"/>
        <w:gridCol w:w="1030"/>
        <w:gridCol w:w="954"/>
        <w:gridCol w:w="81"/>
        <w:gridCol w:w="912"/>
        <w:gridCol w:w="224"/>
        <w:gridCol w:w="1253"/>
        <w:gridCol w:w="1102"/>
        <w:gridCol w:w="1223"/>
        <w:gridCol w:w="875"/>
        <w:gridCol w:w="1418"/>
      </w:tblGrid>
      <w:tr w14:paraId="126887DC">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vAlign w:val="center"/>
          </w:tcPr>
          <w:p w14:paraId="1D326992">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姓名</w:t>
            </w:r>
          </w:p>
        </w:tc>
        <w:tc>
          <w:tcPr>
            <w:tcW w:w="1030" w:type="dxa"/>
            <w:tcBorders>
              <w:top w:val="single" w:color="000000" w:sz="8" w:space="0"/>
              <w:left w:val="single" w:color="auto" w:sz="8" w:space="0"/>
              <w:bottom w:val="single" w:color="000000" w:sz="8" w:space="0"/>
              <w:right w:val="single" w:color="auto" w:sz="8" w:space="0"/>
            </w:tcBorders>
            <w:vAlign w:val="center"/>
          </w:tcPr>
          <w:p w14:paraId="3208B8FE">
            <w:pPr>
              <w:widowControl/>
              <w:jc w:val="center"/>
              <w:rPr>
                <w:rFonts w:hint="eastAsia" w:ascii="宋体" w:hAnsi="宋体" w:eastAsia="仿宋_GB2312" w:cs="宋体"/>
                <w:color w:val="000000"/>
                <w:kern w:val="0"/>
                <w:sz w:val="24"/>
                <w:szCs w:val="24"/>
                <w:highlight w:val="none"/>
              </w:rPr>
            </w:pPr>
          </w:p>
        </w:tc>
        <w:tc>
          <w:tcPr>
            <w:tcW w:w="954" w:type="dxa"/>
            <w:tcBorders>
              <w:top w:val="single" w:color="000000" w:sz="8" w:space="0"/>
              <w:left w:val="nil"/>
              <w:bottom w:val="single" w:color="000000" w:sz="8" w:space="0"/>
              <w:right w:val="single" w:color="000000" w:sz="8" w:space="0"/>
            </w:tcBorders>
            <w:vAlign w:val="center"/>
          </w:tcPr>
          <w:p w14:paraId="13ADAF89">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性别</w:t>
            </w:r>
          </w:p>
        </w:tc>
        <w:tc>
          <w:tcPr>
            <w:tcW w:w="993" w:type="dxa"/>
            <w:gridSpan w:val="2"/>
            <w:tcBorders>
              <w:top w:val="single" w:color="000000" w:sz="8" w:space="0"/>
              <w:left w:val="nil"/>
              <w:bottom w:val="single" w:color="000000" w:sz="8" w:space="0"/>
              <w:right w:val="nil"/>
            </w:tcBorders>
            <w:vAlign w:val="center"/>
          </w:tcPr>
          <w:p w14:paraId="0933C449">
            <w:pPr>
              <w:widowControl/>
              <w:ind w:right="-132" w:rightChars="-63"/>
              <w:jc w:val="center"/>
              <w:rPr>
                <w:rFonts w:hint="eastAsia" w:ascii="宋体" w:hAnsi="宋体" w:eastAsia="仿宋_GB2312" w:cs="宋体"/>
                <w:color w:val="000000"/>
                <w:kern w:val="0"/>
                <w:sz w:val="24"/>
                <w:szCs w:val="24"/>
                <w:highlight w:val="none"/>
              </w:rPr>
            </w:pPr>
          </w:p>
        </w:tc>
        <w:tc>
          <w:tcPr>
            <w:tcW w:w="1477" w:type="dxa"/>
            <w:gridSpan w:val="2"/>
            <w:tcBorders>
              <w:top w:val="single" w:color="000000" w:sz="8" w:space="0"/>
              <w:left w:val="single" w:color="auto" w:sz="8" w:space="0"/>
              <w:bottom w:val="single" w:color="000000" w:sz="8" w:space="0"/>
              <w:right w:val="single" w:color="000000" w:sz="8" w:space="0"/>
            </w:tcBorders>
            <w:vAlign w:val="center"/>
          </w:tcPr>
          <w:p w14:paraId="21FDC9C3">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出生年月</w:t>
            </w:r>
          </w:p>
        </w:tc>
        <w:tc>
          <w:tcPr>
            <w:tcW w:w="1102" w:type="dxa"/>
            <w:tcBorders>
              <w:top w:val="single" w:color="000000" w:sz="8" w:space="0"/>
              <w:left w:val="nil"/>
              <w:bottom w:val="single" w:color="000000" w:sz="8" w:space="0"/>
              <w:right w:val="single" w:color="auto" w:sz="8" w:space="0"/>
            </w:tcBorders>
            <w:vAlign w:val="center"/>
          </w:tcPr>
          <w:p w14:paraId="2031FBE2">
            <w:pPr>
              <w:widowControl/>
              <w:jc w:val="center"/>
              <w:rPr>
                <w:rFonts w:hint="eastAsia" w:ascii="宋体" w:hAnsi="宋体" w:eastAsia="仿宋_GB2312" w:cs="宋体"/>
                <w:color w:val="000000"/>
                <w:kern w:val="0"/>
                <w:sz w:val="24"/>
                <w:szCs w:val="24"/>
                <w:highlight w:val="none"/>
              </w:rPr>
            </w:pPr>
          </w:p>
        </w:tc>
        <w:tc>
          <w:tcPr>
            <w:tcW w:w="1223" w:type="dxa"/>
            <w:tcBorders>
              <w:top w:val="single" w:color="000000" w:sz="8" w:space="0"/>
              <w:left w:val="nil"/>
              <w:bottom w:val="single" w:color="000000" w:sz="8" w:space="0"/>
              <w:right w:val="nil"/>
            </w:tcBorders>
            <w:vAlign w:val="center"/>
          </w:tcPr>
          <w:p w14:paraId="3898CFDD">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民族</w:t>
            </w:r>
          </w:p>
        </w:tc>
        <w:tc>
          <w:tcPr>
            <w:tcW w:w="875" w:type="dxa"/>
            <w:tcBorders>
              <w:top w:val="single" w:color="000000" w:sz="8" w:space="0"/>
              <w:left w:val="single" w:color="auto" w:sz="8" w:space="0"/>
              <w:bottom w:val="single" w:color="000000" w:sz="8" w:space="0"/>
              <w:right w:val="single" w:color="auto" w:sz="8" w:space="0"/>
            </w:tcBorders>
            <w:vAlign w:val="center"/>
          </w:tcPr>
          <w:p w14:paraId="596B250E">
            <w:pPr>
              <w:widowControl/>
              <w:jc w:val="center"/>
              <w:rPr>
                <w:rFonts w:hint="eastAsia" w:ascii="宋体" w:hAnsi="宋体" w:eastAsia="仿宋_GB2312" w:cs="宋体"/>
                <w:color w:val="000000"/>
                <w:kern w:val="0"/>
                <w:sz w:val="24"/>
                <w:szCs w:val="24"/>
                <w:highlight w:val="none"/>
              </w:rPr>
            </w:pPr>
          </w:p>
        </w:tc>
        <w:tc>
          <w:tcPr>
            <w:tcW w:w="1418" w:type="dxa"/>
            <w:vMerge w:val="restart"/>
            <w:tcBorders>
              <w:top w:val="single" w:color="000000" w:sz="8" w:space="0"/>
              <w:left w:val="single" w:color="auto" w:sz="8" w:space="0"/>
              <w:bottom w:val="single" w:color="000000" w:sz="8" w:space="0"/>
              <w:right w:val="single" w:color="000000" w:sz="8" w:space="0"/>
            </w:tcBorders>
            <w:vAlign w:val="center"/>
          </w:tcPr>
          <w:p w14:paraId="7E7966C5">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照</w:t>
            </w:r>
            <w:r>
              <w:rPr>
                <w:rFonts w:ascii="宋体" w:hAnsi="宋体" w:eastAsia="仿宋_GB2312" w:cs="宋体"/>
                <w:color w:val="000000"/>
                <w:kern w:val="0"/>
                <w:sz w:val="24"/>
                <w:szCs w:val="24"/>
                <w:highlight w:val="none"/>
              </w:rPr>
              <w:t xml:space="preserve"> </w:t>
            </w:r>
            <w:r>
              <w:rPr>
                <w:rFonts w:hint="eastAsia" w:ascii="宋体" w:hAnsi="宋体" w:eastAsia="仿宋_GB2312" w:cs="宋体"/>
                <w:color w:val="000000"/>
                <w:kern w:val="0"/>
                <w:sz w:val="24"/>
                <w:szCs w:val="24"/>
                <w:highlight w:val="none"/>
              </w:rPr>
              <w:t>片</w:t>
            </w:r>
          </w:p>
        </w:tc>
      </w:tr>
      <w:tr w14:paraId="6B8354E6">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vAlign w:val="center"/>
          </w:tcPr>
          <w:p w14:paraId="4F30B2CD">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户籍所在地</w:t>
            </w:r>
          </w:p>
        </w:tc>
        <w:tc>
          <w:tcPr>
            <w:tcW w:w="1030" w:type="dxa"/>
            <w:tcBorders>
              <w:top w:val="single" w:color="000000" w:sz="8" w:space="0"/>
              <w:left w:val="single" w:color="auto" w:sz="8" w:space="0"/>
              <w:bottom w:val="single" w:color="000000" w:sz="8" w:space="0"/>
              <w:right w:val="single" w:color="auto" w:sz="8" w:space="0"/>
            </w:tcBorders>
            <w:vAlign w:val="center"/>
          </w:tcPr>
          <w:p w14:paraId="1A483EF0">
            <w:pPr>
              <w:widowControl/>
              <w:jc w:val="center"/>
              <w:rPr>
                <w:rFonts w:hint="eastAsia" w:ascii="宋体" w:hAnsi="宋体" w:eastAsia="仿宋_GB2312" w:cs="宋体"/>
                <w:color w:val="000000"/>
                <w:kern w:val="0"/>
                <w:sz w:val="24"/>
                <w:szCs w:val="24"/>
                <w:highlight w:val="none"/>
              </w:rPr>
            </w:pPr>
          </w:p>
        </w:tc>
        <w:tc>
          <w:tcPr>
            <w:tcW w:w="954" w:type="dxa"/>
            <w:tcBorders>
              <w:top w:val="single" w:color="000000" w:sz="8" w:space="0"/>
              <w:left w:val="nil"/>
              <w:bottom w:val="single" w:color="000000" w:sz="8" w:space="0"/>
              <w:right w:val="single" w:color="000000" w:sz="8" w:space="0"/>
            </w:tcBorders>
            <w:vAlign w:val="center"/>
          </w:tcPr>
          <w:p w14:paraId="60A33635">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籍贯</w:t>
            </w:r>
          </w:p>
        </w:tc>
        <w:tc>
          <w:tcPr>
            <w:tcW w:w="993" w:type="dxa"/>
            <w:gridSpan w:val="2"/>
            <w:tcBorders>
              <w:top w:val="single" w:color="000000" w:sz="8" w:space="0"/>
              <w:left w:val="nil"/>
              <w:bottom w:val="single" w:color="000000" w:sz="8" w:space="0"/>
              <w:right w:val="nil"/>
            </w:tcBorders>
            <w:vAlign w:val="center"/>
          </w:tcPr>
          <w:p w14:paraId="706371DB">
            <w:pPr>
              <w:widowControl/>
              <w:ind w:right="-132" w:rightChars="-63"/>
              <w:jc w:val="center"/>
              <w:rPr>
                <w:rFonts w:hint="eastAsia" w:ascii="宋体" w:hAnsi="宋体" w:eastAsia="仿宋_GB2312" w:cs="宋体"/>
                <w:color w:val="000000"/>
                <w:kern w:val="0"/>
                <w:sz w:val="24"/>
                <w:szCs w:val="24"/>
                <w:highlight w:val="none"/>
              </w:rPr>
            </w:pPr>
          </w:p>
        </w:tc>
        <w:tc>
          <w:tcPr>
            <w:tcW w:w="1477" w:type="dxa"/>
            <w:gridSpan w:val="2"/>
            <w:tcBorders>
              <w:top w:val="single" w:color="000000" w:sz="8" w:space="0"/>
              <w:left w:val="single" w:color="auto" w:sz="8" w:space="0"/>
              <w:bottom w:val="single" w:color="000000" w:sz="8" w:space="0"/>
              <w:right w:val="single" w:color="000000" w:sz="8" w:space="0"/>
            </w:tcBorders>
            <w:vAlign w:val="center"/>
          </w:tcPr>
          <w:p w14:paraId="3213E043">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政治面貌</w:t>
            </w:r>
          </w:p>
        </w:tc>
        <w:tc>
          <w:tcPr>
            <w:tcW w:w="1102" w:type="dxa"/>
            <w:tcBorders>
              <w:top w:val="single" w:color="000000" w:sz="8" w:space="0"/>
              <w:left w:val="nil"/>
              <w:bottom w:val="single" w:color="000000" w:sz="8" w:space="0"/>
              <w:right w:val="single" w:color="auto" w:sz="8" w:space="0"/>
            </w:tcBorders>
            <w:vAlign w:val="center"/>
          </w:tcPr>
          <w:p w14:paraId="3F8F2E00">
            <w:pPr>
              <w:widowControl/>
              <w:jc w:val="center"/>
              <w:rPr>
                <w:rFonts w:hint="eastAsia" w:ascii="宋体" w:hAnsi="宋体" w:eastAsia="仿宋_GB2312" w:cs="宋体"/>
                <w:color w:val="000000"/>
                <w:kern w:val="0"/>
                <w:sz w:val="24"/>
                <w:szCs w:val="24"/>
                <w:highlight w:val="none"/>
              </w:rPr>
            </w:pPr>
          </w:p>
        </w:tc>
        <w:tc>
          <w:tcPr>
            <w:tcW w:w="1223" w:type="dxa"/>
            <w:tcBorders>
              <w:top w:val="single" w:color="000000" w:sz="8" w:space="0"/>
              <w:left w:val="nil"/>
              <w:bottom w:val="single" w:color="000000" w:sz="8" w:space="0"/>
              <w:right w:val="nil"/>
            </w:tcBorders>
            <w:vAlign w:val="center"/>
          </w:tcPr>
          <w:p w14:paraId="72E490A9">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婚姻状况</w:t>
            </w:r>
          </w:p>
        </w:tc>
        <w:tc>
          <w:tcPr>
            <w:tcW w:w="875" w:type="dxa"/>
            <w:tcBorders>
              <w:top w:val="single" w:color="000000" w:sz="8" w:space="0"/>
              <w:left w:val="single" w:color="auto" w:sz="8" w:space="0"/>
              <w:bottom w:val="single" w:color="000000" w:sz="8" w:space="0"/>
              <w:right w:val="single" w:color="auto" w:sz="8" w:space="0"/>
            </w:tcBorders>
            <w:vAlign w:val="center"/>
          </w:tcPr>
          <w:p w14:paraId="458E9B5B">
            <w:pPr>
              <w:widowControl/>
              <w:jc w:val="center"/>
              <w:rPr>
                <w:rFonts w:hint="eastAsia" w:ascii="宋体" w:hAnsi="宋体" w:eastAsia="仿宋_GB2312" w:cs="宋体"/>
                <w:color w:val="000000"/>
                <w:kern w:val="0"/>
                <w:sz w:val="24"/>
                <w:szCs w:val="24"/>
                <w:highlight w:val="none"/>
              </w:rPr>
            </w:pPr>
          </w:p>
        </w:tc>
        <w:tc>
          <w:tcPr>
            <w:tcW w:w="1418" w:type="dxa"/>
            <w:vMerge w:val="continue"/>
            <w:tcBorders>
              <w:top w:val="single" w:color="000000" w:sz="8" w:space="0"/>
              <w:left w:val="single" w:color="auto" w:sz="8" w:space="0"/>
              <w:bottom w:val="single" w:color="000000" w:sz="8" w:space="0"/>
              <w:right w:val="single" w:color="000000" w:sz="8" w:space="0"/>
            </w:tcBorders>
            <w:vAlign w:val="center"/>
          </w:tcPr>
          <w:p w14:paraId="0AEAC48F">
            <w:pPr>
              <w:widowControl/>
              <w:jc w:val="center"/>
              <w:rPr>
                <w:rFonts w:hint="eastAsia" w:ascii="宋体" w:hAnsi="宋体" w:eastAsia="仿宋_GB2312" w:cs="宋体"/>
                <w:color w:val="000000"/>
                <w:kern w:val="0"/>
                <w:sz w:val="24"/>
                <w:szCs w:val="24"/>
                <w:highlight w:val="none"/>
              </w:rPr>
            </w:pPr>
          </w:p>
        </w:tc>
      </w:tr>
      <w:tr w14:paraId="47C2660C">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vAlign w:val="center"/>
          </w:tcPr>
          <w:p w14:paraId="285CE92D">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最高学历</w:t>
            </w:r>
          </w:p>
        </w:tc>
        <w:tc>
          <w:tcPr>
            <w:tcW w:w="1947" w:type="dxa"/>
            <w:gridSpan w:val="3"/>
            <w:tcBorders>
              <w:top w:val="single" w:color="000000" w:sz="8" w:space="0"/>
              <w:left w:val="nil"/>
              <w:bottom w:val="single" w:color="000000" w:sz="8" w:space="0"/>
              <w:right w:val="single" w:color="000000" w:sz="8" w:space="0"/>
            </w:tcBorders>
            <w:vAlign w:val="center"/>
          </w:tcPr>
          <w:p w14:paraId="0F6A334D">
            <w:pPr>
              <w:widowControl/>
              <w:jc w:val="center"/>
              <w:rPr>
                <w:rFonts w:hint="eastAsia" w:ascii="宋体" w:hAnsi="宋体" w:eastAsia="仿宋_GB2312" w:cs="宋体"/>
                <w:color w:val="000000"/>
                <w:kern w:val="0"/>
                <w:sz w:val="24"/>
                <w:szCs w:val="24"/>
                <w:highlight w:val="none"/>
              </w:rPr>
            </w:pPr>
          </w:p>
        </w:tc>
        <w:tc>
          <w:tcPr>
            <w:tcW w:w="2579" w:type="dxa"/>
            <w:gridSpan w:val="3"/>
            <w:tcBorders>
              <w:top w:val="single" w:color="000000" w:sz="8" w:space="0"/>
              <w:left w:val="nil"/>
              <w:bottom w:val="single" w:color="000000" w:sz="8" w:space="0"/>
              <w:right w:val="single" w:color="000000" w:sz="8" w:space="0"/>
            </w:tcBorders>
            <w:vAlign w:val="center"/>
          </w:tcPr>
          <w:p w14:paraId="783EBD2D">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最高学位</w:t>
            </w:r>
          </w:p>
        </w:tc>
        <w:tc>
          <w:tcPr>
            <w:tcW w:w="2098" w:type="dxa"/>
            <w:gridSpan w:val="2"/>
            <w:tcBorders>
              <w:top w:val="single" w:color="000000" w:sz="8" w:space="0"/>
              <w:left w:val="nil"/>
              <w:bottom w:val="single" w:color="000000" w:sz="8" w:space="0"/>
              <w:right w:val="single" w:color="000000" w:sz="8" w:space="0"/>
            </w:tcBorders>
            <w:vAlign w:val="center"/>
          </w:tcPr>
          <w:p w14:paraId="19EC6DFF">
            <w:pPr>
              <w:widowControl/>
              <w:jc w:val="center"/>
              <w:rPr>
                <w:rFonts w:hint="eastAsia" w:ascii="宋体" w:hAnsi="宋体" w:eastAsia="仿宋_GB2312" w:cs="宋体"/>
                <w:color w:val="000000"/>
                <w:kern w:val="0"/>
                <w:sz w:val="24"/>
                <w:szCs w:val="24"/>
                <w:highlight w:val="none"/>
              </w:rPr>
            </w:pPr>
          </w:p>
        </w:tc>
        <w:tc>
          <w:tcPr>
            <w:tcW w:w="1418" w:type="dxa"/>
            <w:vMerge w:val="continue"/>
            <w:tcBorders>
              <w:top w:val="single" w:color="000000" w:sz="8" w:space="0"/>
              <w:left w:val="single" w:color="auto" w:sz="8" w:space="0"/>
              <w:bottom w:val="single" w:color="000000" w:sz="8" w:space="0"/>
              <w:right w:val="single" w:color="000000" w:sz="8" w:space="0"/>
            </w:tcBorders>
            <w:vAlign w:val="center"/>
          </w:tcPr>
          <w:p w14:paraId="1E4492DA">
            <w:pPr>
              <w:widowControl/>
              <w:jc w:val="center"/>
              <w:rPr>
                <w:rFonts w:hint="eastAsia" w:ascii="宋体" w:hAnsi="宋体" w:eastAsia="仿宋_GB2312" w:cs="宋体"/>
                <w:color w:val="000000"/>
                <w:kern w:val="0"/>
                <w:sz w:val="24"/>
                <w:szCs w:val="24"/>
                <w:highlight w:val="none"/>
              </w:rPr>
            </w:pPr>
          </w:p>
        </w:tc>
      </w:tr>
      <w:tr w14:paraId="4060C72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vAlign w:val="center"/>
          </w:tcPr>
          <w:p w14:paraId="07D1C4B0">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毕业院校</w:t>
            </w:r>
          </w:p>
        </w:tc>
        <w:tc>
          <w:tcPr>
            <w:tcW w:w="1947" w:type="dxa"/>
            <w:gridSpan w:val="3"/>
            <w:tcBorders>
              <w:top w:val="single" w:color="000000" w:sz="8" w:space="0"/>
              <w:left w:val="nil"/>
              <w:bottom w:val="single" w:color="000000" w:sz="8" w:space="0"/>
              <w:right w:val="single" w:color="000000" w:sz="8" w:space="0"/>
            </w:tcBorders>
            <w:vAlign w:val="center"/>
          </w:tcPr>
          <w:p w14:paraId="15733DC0">
            <w:pPr>
              <w:widowControl/>
              <w:jc w:val="center"/>
              <w:rPr>
                <w:rFonts w:hint="eastAsia" w:ascii="宋体" w:hAnsi="宋体" w:eastAsia="仿宋_GB2312" w:cs="宋体"/>
                <w:color w:val="000000"/>
                <w:kern w:val="0"/>
                <w:sz w:val="24"/>
                <w:szCs w:val="24"/>
                <w:highlight w:val="none"/>
              </w:rPr>
            </w:pPr>
          </w:p>
        </w:tc>
        <w:tc>
          <w:tcPr>
            <w:tcW w:w="2579" w:type="dxa"/>
            <w:gridSpan w:val="3"/>
            <w:tcBorders>
              <w:top w:val="single" w:color="000000" w:sz="8" w:space="0"/>
              <w:left w:val="nil"/>
              <w:bottom w:val="single" w:color="000000" w:sz="8" w:space="0"/>
              <w:right w:val="single" w:color="000000" w:sz="8" w:space="0"/>
            </w:tcBorders>
            <w:vAlign w:val="center"/>
          </w:tcPr>
          <w:p w14:paraId="0114AFDE">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所学专业</w:t>
            </w:r>
          </w:p>
        </w:tc>
        <w:tc>
          <w:tcPr>
            <w:tcW w:w="2098" w:type="dxa"/>
            <w:gridSpan w:val="2"/>
            <w:tcBorders>
              <w:top w:val="single" w:color="000000" w:sz="8" w:space="0"/>
              <w:left w:val="nil"/>
              <w:bottom w:val="single" w:color="000000" w:sz="8" w:space="0"/>
              <w:right w:val="single" w:color="000000" w:sz="8" w:space="0"/>
            </w:tcBorders>
            <w:vAlign w:val="center"/>
          </w:tcPr>
          <w:p w14:paraId="11AB8535">
            <w:pPr>
              <w:widowControl/>
              <w:jc w:val="center"/>
              <w:rPr>
                <w:rFonts w:hint="eastAsia" w:ascii="宋体" w:hAnsi="宋体" w:eastAsia="仿宋_GB2312" w:cs="宋体"/>
                <w:color w:val="000000"/>
                <w:kern w:val="0"/>
                <w:sz w:val="24"/>
                <w:szCs w:val="24"/>
                <w:highlight w:val="none"/>
              </w:rPr>
            </w:pPr>
          </w:p>
        </w:tc>
        <w:tc>
          <w:tcPr>
            <w:tcW w:w="1418" w:type="dxa"/>
            <w:vMerge w:val="continue"/>
            <w:tcBorders>
              <w:top w:val="single" w:color="000000" w:sz="8" w:space="0"/>
              <w:left w:val="single" w:color="auto" w:sz="8" w:space="0"/>
              <w:bottom w:val="single" w:color="000000" w:sz="8" w:space="0"/>
              <w:right w:val="single" w:color="000000" w:sz="8" w:space="0"/>
            </w:tcBorders>
            <w:vAlign w:val="center"/>
          </w:tcPr>
          <w:p w14:paraId="7C220683">
            <w:pPr>
              <w:widowControl/>
              <w:jc w:val="center"/>
              <w:rPr>
                <w:rFonts w:hint="eastAsia" w:ascii="宋体" w:hAnsi="宋体" w:eastAsia="仿宋_GB2312" w:cs="宋体"/>
                <w:color w:val="000000"/>
                <w:kern w:val="0"/>
                <w:sz w:val="24"/>
                <w:szCs w:val="24"/>
                <w:highlight w:val="none"/>
              </w:rPr>
            </w:pPr>
          </w:p>
        </w:tc>
      </w:tr>
      <w:tr w14:paraId="72EF726C">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vAlign w:val="center"/>
          </w:tcPr>
          <w:p w14:paraId="5BC46F64">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居民身份证号</w:t>
            </w:r>
          </w:p>
        </w:tc>
        <w:tc>
          <w:tcPr>
            <w:tcW w:w="3424" w:type="dxa"/>
            <w:gridSpan w:val="5"/>
            <w:tcBorders>
              <w:top w:val="single" w:color="000000" w:sz="8" w:space="0"/>
              <w:left w:val="nil"/>
              <w:bottom w:val="single" w:color="000000" w:sz="8" w:space="0"/>
              <w:right w:val="single" w:color="000000" w:sz="8" w:space="0"/>
            </w:tcBorders>
            <w:vAlign w:val="center"/>
          </w:tcPr>
          <w:p w14:paraId="19F23BD4">
            <w:pPr>
              <w:widowControl/>
              <w:jc w:val="center"/>
              <w:rPr>
                <w:rFonts w:hint="eastAsia" w:ascii="宋体" w:hAnsi="宋体" w:eastAsia="仿宋_GB2312" w:cs="宋体"/>
                <w:color w:val="000000"/>
                <w:kern w:val="0"/>
                <w:sz w:val="24"/>
                <w:szCs w:val="24"/>
                <w:highlight w:val="none"/>
              </w:rPr>
            </w:pPr>
          </w:p>
        </w:tc>
        <w:tc>
          <w:tcPr>
            <w:tcW w:w="2325" w:type="dxa"/>
            <w:gridSpan w:val="2"/>
            <w:tcBorders>
              <w:top w:val="single" w:color="000000" w:sz="8" w:space="0"/>
              <w:left w:val="nil"/>
              <w:bottom w:val="single" w:color="000000" w:sz="8" w:space="0"/>
              <w:right w:val="nil"/>
            </w:tcBorders>
            <w:vAlign w:val="center"/>
          </w:tcPr>
          <w:p w14:paraId="4DED9D69">
            <w:pPr>
              <w:widowControl/>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现工资待遇（税前）</w:t>
            </w:r>
          </w:p>
        </w:tc>
        <w:tc>
          <w:tcPr>
            <w:tcW w:w="2293" w:type="dxa"/>
            <w:gridSpan w:val="2"/>
            <w:tcBorders>
              <w:top w:val="single" w:color="000000" w:sz="8" w:space="0"/>
              <w:left w:val="single" w:color="auto" w:sz="8" w:space="0"/>
              <w:bottom w:val="single" w:color="000000" w:sz="8" w:space="0"/>
              <w:right w:val="single" w:color="000000" w:sz="8" w:space="0"/>
            </w:tcBorders>
            <w:vAlign w:val="center"/>
          </w:tcPr>
          <w:p w14:paraId="2FBCA414">
            <w:pPr>
              <w:widowControl/>
              <w:jc w:val="center"/>
              <w:rPr>
                <w:rFonts w:hint="eastAsia" w:ascii="宋体" w:hAnsi="宋体" w:eastAsia="仿宋_GB2312" w:cs="宋体"/>
                <w:color w:val="000000"/>
                <w:kern w:val="0"/>
                <w:sz w:val="24"/>
                <w:szCs w:val="24"/>
                <w:highlight w:val="none"/>
              </w:rPr>
            </w:pPr>
            <w:r>
              <w:rPr>
                <w:rFonts w:ascii="宋体" w:hAnsi="宋体" w:eastAsia="仿宋_GB2312" w:cs="宋体"/>
                <w:color w:val="000000"/>
                <w:kern w:val="0"/>
                <w:sz w:val="24"/>
                <w:szCs w:val="24"/>
                <w:highlight w:val="none"/>
              </w:rPr>
              <w:t xml:space="preserve">       </w:t>
            </w:r>
            <w:r>
              <w:rPr>
                <w:rFonts w:hint="eastAsia" w:ascii="宋体" w:hAnsi="宋体" w:eastAsia="仿宋_GB2312" w:cs="宋体"/>
                <w:color w:val="000000"/>
                <w:kern w:val="0"/>
                <w:sz w:val="24"/>
                <w:szCs w:val="24"/>
                <w:highlight w:val="none"/>
              </w:rPr>
              <w:t xml:space="preserve"> 万元/年</w:t>
            </w:r>
          </w:p>
        </w:tc>
      </w:tr>
      <w:tr w14:paraId="3426A990">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vAlign w:val="center"/>
          </w:tcPr>
          <w:p w14:paraId="67058D4C">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联系电话</w:t>
            </w:r>
          </w:p>
        </w:tc>
        <w:tc>
          <w:tcPr>
            <w:tcW w:w="3424" w:type="dxa"/>
            <w:gridSpan w:val="5"/>
            <w:tcBorders>
              <w:top w:val="single" w:color="000000" w:sz="8" w:space="0"/>
              <w:left w:val="nil"/>
              <w:bottom w:val="single" w:color="000000" w:sz="8" w:space="0"/>
              <w:right w:val="single" w:color="000000" w:sz="8" w:space="0"/>
            </w:tcBorders>
            <w:vAlign w:val="center"/>
          </w:tcPr>
          <w:p w14:paraId="5B0A8462">
            <w:pPr>
              <w:widowControl/>
              <w:jc w:val="center"/>
              <w:rPr>
                <w:rFonts w:hint="eastAsia" w:ascii="宋体" w:hAnsi="宋体" w:eastAsia="仿宋_GB2312" w:cs="宋体"/>
                <w:color w:val="000000"/>
                <w:kern w:val="0"/>
                <w:sz w:val="24"/>
                <w:szCs w:val="24"/>
                <w:highlight w:val="none"/>
              </w:rPr>
            </w:pPr>
          </w:p>
        </w:tc>
        <w:tc>
          <w:tcPr>
            <w:tcW w:w="2325" w:type="dxa"/>
            <w:gridSpan w:val="2"/>
            <w:tcBorders>
              <w:top w:val="single" w:color="000000" w:sz="8" w:space="0"/>
              <w:left w:val="nil"/>
              <w:bottom w:val="single" w:color="000000" w:sz="8" w:space="0"/>
              <w:right w:val="nil"/>
            </w:tcBorders>
            <w:vAlign w:val="center"/>
          </w:tcPr>
          <w:p w14:paraId="3D859365">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电子邮箱</w:t>
            </w:r>
          </w:p>
        </w:tc>
        <w:tc>
          <w:tcPr>
            <w:tcW w:w="2293" w:type="dxa"/>
            <w:gridSpan w:val="2"/>
            <w:tcBorders>
              <w:top w:val="single" w:color="000000" w:sz="8" w:space="0"/>
              <w:left w:val="single" w:color="auto" w:sz="8" w:space="0"/>
              <w:bottom w:val="single" w:color="000000" w:sz="8" w:space="0"/>
              <w:right w:val="single" w:color="000000" w:sz="8" w:space="0"/>
            </w:tcBorders>
            <w:vAlign w:val="center"/>
          </w:tcPr>
          <w:p w14:paraId="487463D4">
            <w:pPr>
              <w:widowControl/>
              <w:jc w:val="center"/>
              <w:rPr>
                <w:rFonts w:hint="eastAsia" w:ascii="宋体" w:hAnsi="宋体" w:eastAsia="仿宋_GB2312" w:cs="宋体"/>
                <w:color w:val="000000"/>
                <w:kern w:val="0"/>
                <w:sz w:val="24"/>
                <w:szCs w:val="24"/>
                <w:highlight w:val="none"/>
              </w:rPr>
            </w:pPr>
          </w:p>
        </w:tc>
      </w:tr>
      <w:tr w14:paraId="6E720341">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vAlign w:val="center"/>
          </w:tcPr>
          <w:p w14:paraId="4A43C238">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现工作单位及职务</w:t>
            </w:r>
          </w:p>
        </w:tc>
        <w:tc>
          <w:tcPr>
            <w:tcW w:w="3424" w:type="dxa"/>
            <w:gridSpan w:val="5"/>
            <w:tcBorders>
              <w:top w:val="single" w:color="000000" w:sz="8" w:space="0"/>
              <w:left w:val="nil"/>
              <w:bottom w:val="single" w:color="000000" w:sz="8" w:space="0"/>
              <w:right w:val="single" w:color="000000" w:sz="8" w:space="0"/>
            </w:tcBorders>
            <w:vAlign w:val="center"/>
          </w:tcPr>
          <w:p w14:paraId="247EAE12">
            <w:pPr>
              <w:widowControl/>
              <w:jc w:val="left"/>
              <w:rPr>
                <w:rFonts w:hint="eastAsia" w:ascii="宋体" w:hAnsi="宋体" w:eastAsia="仿宋_GB2312" w:cs="宋体"/>
                <w:color w:val="000000"/>
                <w:kern w:val="0"/>
                <w:sz w:val="24"/>
                <w:szCs w:val="24"/>
                <w:highlight w:val="none"/>
              </w:rPr>
            </w:pPr>
          </w:p>
        </w:tc>
        <w:tc>
          <w:tcPr>
            <w:tcW w:w="2325" w:type="dxa"/>
            <w:gridSpan w:val="2"/>
            <w:tcBorders>
              <w:top w:val="single" w:color="000000" w:sz="8" w:space="0"/>
              <w:left w:val="nil"/>
              <w:bottom w:val="single" w:color="000000" w:sz="8" w:space="0"/>
              <w:right w:val="single" w:color="000000" w:sz="8" w:space="0"/>
            </w:tcBorders>
            <w:vAlign w:val="center"/>
          </w:tcPr>
          <w:p w14:paraId="2AE8A635">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用工</w:t>
            </w:r>
            <w:r>
              <w:rPr>
                <w:rFonts w:ascii="宋体" w:hAnsi="宋体" w:eastAsia="仿宋_GB2312" w:cs="宋体"/>
                <w:color w:val="000000"/>
                <w:kern w:val="0"/>
                <w:sz w:val="24"/>
                <w:szCs w:val="24"/>
                <w:highlight w:val="none"/>
              </w:rPr>
              <w:t>形式</w:t>
            </w:r>
          </w:p>
        </w:tc>
        <w:tc>
          <w:tcPr>
            <w:tcW w:w="2293" w:type="dxa"/>
            <w:gridSpan w:val="2"/>
            <w:tcBorders>
              <w:top w:val="single" w:color="000000" w:sz="8" w:space="0"/>
              <w:left w:val="nil"/>
              <w:bottom w:val="single" w:color="000000" w:sz="8" w:space="0"/>
              <w:right w:val="single" w:color="000000" w:sz="8" w:space="0"/>
            </w:tcBorders>
            <w:vAlign w:val="center"/>
          </w:tcPr>
          <w:p w14:paraId="3A3D058A">
            <w:pPr>
              <w:widowControl/>
              <w:jc w:val="left"/>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□正式用工/□劳务派遣/</w:t>
            </w:r>
          </w:p>
          <w:p w14:paraId="520A4125">
            <w:pPr>
              <w:widowControl/>
              <w:jc w:val="left"/>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□其他：</w:t>
            </w:r>
          </w:p>
        </w:tc>
      </w:tr>
      <w:tr w14:paraId="7C6A7982">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vAlign w:val="center"/>
          </w:tcPr>
          <w:p w14:paraId="26F3B426">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派遣单位名称</w:t>
            </w:r>
          </w:p>
        </w:tc>
        <w:tc>
          <w:tcPr>
            <w:tcW w:w="8042" w:type="dxa"/>
            <w:gridSpan w:val="9"/>
            <w:tcBorders>
              <w:top w:val="single" w:color="000000" w:sz="8" w:space="0"/>
              <w:left w:val="nil"/>
              <w:bottom w:val="single" w:color="000000" w:sz="8" w:space="0"/>
              <w:right w:val="single" w:color="000000" w:sz="8" w:space="0"/>
            </w:tcBorders>
            <w:vAlign w:val="center"/>
          </w:tcPr>
          <w:p w14:paraId="6E52E00E">
            <w:pPr>
              <w:widowControl/>
              <w:ind w:right="90" w:firstLine="120" w:firstLineChars="50"/>
              <w:jc w:val="right"/>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w:t>
            </w:r>
            <w:r>
              <w:rPr>
                <w:rFonts w:hint="eastAsia" w:ascii="宋体" w:hAnsi="宋体" w:eastAsia="仿宋_GB2312" w:cs="宋体"/>
                <w:color w:val="000000"/>
                <w:sz w:val="24"/>
                <w:szCs w:val="24"/>
                <w:highlight w:val="none"/>
              </w:rPr>
              <w:t>如为劳务派遣人员，请填写此项</w:t>
            </w:r>
            <w:r>
              <w:rPr>
                <w:rFonts w:ascii="宋体" w:hAnsi="宋体" w:eastAsia="仿宋_GB2312" w:cs="宋体"/>
                <w:color w:val="000000"/>
                <w:kern w:val="0"/>
                <w:sz w:val="24"/>
                <w:szCs w:val="24"/>
                <w:highlight w:val="none"/>
              </w:rPr>
              <w:t>)</w:t>
            </w:r>
          </w:p>
        </w:tc>
      </w:tr>
      <w:tr w14:paraId="610D5E2C">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vAlign w:val="center"/>
          </w:tcPr>
          <w:p w14:paraId="1BC47D52">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参加工作年限</w:t>
            </w:r>
          </w:p>
        </w:tc>
        <w:tc>
          <w:tcPr>
            <w:tcW w:w="3424" w:type="dxa"/>
            <w:gridSpan w:val="5"/>
            <w:tcBorders>
              <w:top w:val="single" w:color="000000" w:sz="8" w:space="0"/>
              <w:left w:val="nil"/>
              <w:bottom w:val="single" w:color="000000" w:sz="8" w:space="0"/>
              <w:right w:val="nil"/>
            </w:tcBorders>
            <w:vAlign w:val="center"/>
          </w:tcPr>
          <w:p w14:paraId="5C086776">
            <w:pPr>
              <w:widowControl/>
              <w:jc w:val="center"/>
              <w:rPr>
                <w:rFonts w:hint="eastAsia" w:ascii="宋体" w:hAnsi="宋体" w:eastAsia="仿宋_GB2312" w:cs="宋体"/>
                <w:color w:val="000000"/>
                <w:kern w:val="0"/>
                <w:sz w:val="24"/>
                <w:szCs w:val="24"/>
                <w:highlight w:val="none"/>
              </w:rPr>
            </w:pPr>
          </w:p>
        </w:tc>
        <w:tc>
          <w:tcPr>
            <w:tcW w:w="2325" w:type="dxa"/>
            <w:gridSpan w:val="2"/>
            <w:tcBorders>
              <w:top w:val="single" w:color="000000" w:sz="8" w:space="0"/>
              <w:left w:val="single" w:color="auto" w:sz="8" w:space="0"/>
              <w:bottom w:val="single" w:color="000000" w:sz="8" w:space="0"/>
              <w:right w:val="single" w:color="000000" w:sz="8" w:space="0"/>
            </w:tcBorders>
            <w:vAlign w:val="center"/>
          </w:tcPr>
          <w:p w14:paraId="49760E4E">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从事本专业年限</w:t>
            </w:r>
          </w:p>
        </w:tc>
        <w:tc>
          <w:tcPr>
            <w:tcW w:w="2293" w:type="dxa"/>
            <w:gridSpan w:val="2"/>
            <w:tcBorders>
              <w:top w:val="single" w:color="000000" w:sz="8" w:space="0"/>
              <w:left w:val="nil"/>
              <w:bottom w:val="single" w:color="000000" w:sz="8" w:space="0"/>
              <w:right w:val="single" w:color="000000" w:sz="8" w:space="0"/>
            </w:tcBorders>
            <w:vAlign w:val="center"/>
          </w:tcPr>
          <w:p w14:paraId="510FAA84">
            <w:pPr>
              <w:widowControl/>
              <w:jc w:val="center"/>
              <w:rPr>
                <w:rFonts w:hint="eastAsia" w:ascii="宋体" w:hAnsi="宋体" w:eastAsia="仿宋_GB2312" w:cs="宋体"/>
                <w:color w:val="000000"/>
                <w:kern w:val="0"/>
                <w:sz w:val="24"/>
                <w:szCs w:val="24"/>
                <w:highlight w:val="none"/>
              </w:rPr>
            </w:pPr>
          </w:p>
        </w:tc>
      </w:tr>
      <w:tr w14:paraId="5CBD58D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vAlign w:val="center"/>
          </w:tcPr>
          <w:p w14:paraId="58E29E1E">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专业技术资格</w:t>
            </w:r>
          </w:p>
          <w:p w14:paraId="08D8C077">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及专业</w:t>
            </w:r>
          </w:p>
        </w:tc>
        <w:tc>
          <w:tcPr>
            <w:tcW w:w="3424" w:type="dxa"/>
            <w:gridSpan w:val="5"/>
            <w:tcBorders>
              <w:top w:val="single" w:color="000000" w:sz="8" w:space="0"/>
              <w:left w:val="nil"/>
              <w:bottom w:val="single" w:color="000000" w:sz="8" w:space="0"/>
              <w:right w:val="single" w:color="000000" w:sz="8" w:space="0"/>
            </w:tcBorders>
            <w:vAlign w:val="center"/>
          </w:tcPr>
          <w:p w14:paraId="7E5C475B">
            <w:pPr>
              <w:widowControl/>
              <w:jc w:val="center"/>
              <w:rPr>
                <w:rFonts w:hint="eastAsia" w:ascii="宋体" w:hAnsi="宋体" w:eastAsia="仿宋_GB2312" w:cs="宋体"/>
                <w:color w:val="000000"/>
                <w:kern w:val="0"/>
                <w:sz w:val="24"/>
                <w:szCs w:val="24"/>
                <w:highlight w:val="none"/>
              </w:rPr>
            </w:pPr>
          </w:p>
        </w:tc>
        <w:tc>
          <w:tcPr>
            <w:tcW w:w="2325" w:type="dxa"/>
            <w:gridSpan w:val="2"/>
            <w:tcBorders>
              <w:top w:val="single" w:color="000000" w:sz="8" w:space="0"/>
              <w:left w:val="nil"/>
              <w:bottom w:val="single" w:color="000000" w:sz="8" w:space="0"/>
              <w:right w:val="single" w:color="000000" w:sz="8" w:space="0"/>
            </w:tcBorders>
            <w:vAlign w:val="center"/>
          </w:tcPr>
          <w:p w14:paraId="352A5BC1">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职业资格证书</w:t>
            </w:r>
          </w:p>
          <w:p w14:paraId="350ED1F5">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及专业</w:t>
            </w:r>
          </w:p>
        </w:tc>
        <w:tc>
          <w:tcPr>
            <w:tcW w:w="2293" w:type="dxa"/>
            <w:gridSpan w:val="2"/>
            <w:tcBorders>
              <w:top w:val="single" w:color="000000" w:sz="8" w:space="0"/>
              <w:left w:val="nil"/>
              <w:bottom w:val="single" w:color="000000" w:sz="8" w:space="0"/>
              <w:right w:val="single" w:color="000000" w:sz="8" w:space="0"/>
            </w:tcBorders>
            <w:vAlign w:val="center"/>
          </w:tcPr>
          <w:p w14:paraId="14996B7D">
            <w:pPr>
              <w:widowControl/>
              <w:jc w:val="center"/>
              <w:rPr>
                <w:rFonts w:hint="eastAsia" w:ascii="宋体" w:hAnsi="宋体" w:eastAsia="仿宋_GB2312" w:cs="宋体"/>
                <w:color w:val="000000"/>
                <w:kern w:val="0"/>
                <w:sz w:val="24"/>
                <w:szCs w:val="24"/>
                <w:highlight w:val="none"/>
              </w:rPr>
            </w:pPr>
          </w:p>
        </w:tc>
      </w:tr>
      <w:tr w14:paraId="1B6BEC80">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vAlign w:val="center"/>
          </w:tcPr>
          <w:p w14:paraId="67057C41">
            <w:pPr>
              <w:widowControl/>
              <w:jc w:val="center"/>
              <w:rPr>
                <w:rFonts w:hint="eastAsia" w:ascii="宋体" w:hAnsi="宋体" w:eastAsia="仿宋_GB2312" w:cs="宋体"/>
                <w:color w:val="000000"/>
                <w:kern w:val="0"/>
                <w:sz w:val="24"/>
                <w:szCs w:val="24"/>
                <w:highlight w:val="none"/>
                <w:lang w:eastAsia="zh-CN"/>
              </w:rPr>
            </w:pPr>
            <w:r>
              <w:rPr>
                <w:rFonts w:hint="eastAsia" w:ascii="宋体" w:hAnsi="宋体" w:eastAsia="仿宋_GB2312" w:cs="宋体"/>
                <w:color w:val="000000"/>
                <w:kern w:val="0"/>
                <w:sz w:val="24"/>
                <w:szCs w:val="24"/>
                <w:highlight w:val="none"/>
              </w:rPr>
              <w:t>应聘</w:t>
            </w:r>
            <w:r>
              <w:rPr>
                <w:rFonts w:hint="eastAsia" w:ascii="宋体" w:hAnsi="宋体" w:eastAsia="仿宋_GB2312" w:cs="宋体"/>
                <w:color w:val="000000"/>
                <w:kern w:val="0"/>
                <w:sz w:val="24"/>
                <w:szCs w:val="24"/>
                <w:highlight w:val="none"/>
                <w:lang w:val="en-US" w:eastAsia="zh-CN"/>
              </w:rPr>
              <w:t>单位</w:t>
            </w:r>
          </w:p>
        </w:tc>
        <w:tc>
          <w:tcPr>
            <w:tcW w:w="3424" w:type="dxa"/>
            <w:gridSpan w:val="5"/>
            <w:tcBorders>
              <w:top w:val="single" w:color="000000" w:sz="8" w:space="0"/>
              <w:left w:val="nil"/>
              <w:bottom w:val="single" w:color="000000" w:sz="8" w:space="0"/>
              <w:right w:val="single" w:color="000000" w:sz="8" w:space="0"/>
            </w:tcBorders>
            <w:vAlign w:val="center"/>
          </w:tcPr>
          <w:p w14:paraId="587CAF24">
            <w:pPr>
              <w:widowControl/>
              <w:jc w:val="center"/>
              <w:rPr>
                <w:rFonts w:hint="eastAsia" w:ascii="宋体" w:hAnsi="宋体" w:eastAsia="仿宋_GB2312" w:cs="宋体"/>
                <w:color w:val="000000"/>
                <w:kern w:val="0"/>
                <w:sz w:val="24"/>
                <w:szCs w:val="24"/>
                <w:highlight w:val="none"/>
              </w:rPr>
            </w:pPr>
          </w:p>
        </w:tc>
        <w:tc>
          <w:tcPr>
            <w:tcW w:w="2325" w:type="dxa"/>
            <w:gridSpan w:val="2"/>
            <w:tcBorders>
              <w:top w:val="single" w:color="000000" w:sz="8" w:space="0"/>
              <w:left w:val="nil"/>
              <w:bottom w:val="single" w:color="000000" w:sz="8" w:space="0"/>
              <w:right w:val="single" w:color="000000" w:sz="8" w:space="0"/>
            </w:tcBorders>
            <w:vAlign w:val="center"/>
          </w:tcPr>
          <w:p w14:paraId="4257D6A3">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应聘岗位</w:t>
            </w:r>
          </w:p>
        </w:tc>
        <w:tc>
          <w:tcPr>
            <w:tcW w:w="2293" w:type="dxa"/>
            <w:gridSpan w:val="2"/>
            <w:tcBorders>
              <w:top w:val="single" w:color="000000" w:sz="8" w:space="0"/>
              <w:left w:val="nil"/>
              <w:bottom w:val="single" w:color="000000" w:sz="8" w:space="0"/>
              <w:right w:val="single" w:color="000000" w:sz="8" w:space="0"/>
            </w:tcBorders>
            <w:vAlign w:val="center"/>
          </w:tcPr>
          <w:p w14:paraId="3ED20DE5">
            <w:pPr>
              <w:widowControl/>
              <w:jc w:val="center"/>
              <w:rPr>
                <w:rFonts w:hint="eastAsia" w:ascii="宋体" w:hAnsi="宋体" w:eastAsia="仿宋_GB2312" w:cs="宋体"/>
                <w:color w:val="000000"/>
                <w:kern w:val="0"/>
                <w:sz w:val="24"/>
                <w:szCs w:val="24"/>
                <w:highlight w:val="none"/>
              </w:rPr>
            </w:pPr>
          </w:p>
        </w:tc>
      </w:tr>
      <w:tr w14:paraId="57B614B9">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F34B421">
            <w:pPr>
              <w:widowControl/>
              <w:jc w:val="center"/>
              <w:rPr>
                <w:rFonts w:hint="eastAsia" w:ascii="宋体" w:hAnsi="宋体" w:eastAsia="仿宋_GB2312" w:cs="宋体"/>
                <w:color w:val="000000"/>
                <w:kern w:val="0"/>
                <w:sz w:val="24"/>
                <w:szCs w:val="24"/>
                <w:highlight w:val="none"/>
                <w:lang w:val="en-US" w:eastAsia="zh-CN" w:bidi="ar-SA"/>
              </w:rPr>
            </w:pPr>
            <w:r>
              <w:rPr>
                <w:rFonts w:hint="eastAsia" w:ascii="宋体" w:hAnsi="宋体" w:eastAsia="仿宋_GB2312" w:cs="宋体"/>
                <w:color w:val="000000"/>
                <w:kern w:val="0"/>
                <w:sz w:val="24"/>
                <w:szCs w:val="24"/>
                <w:highlight w:val="none"/>
              </w:rPr>
              <w:t>是否同意调剂岗位</w:t>
            </w:r>
          </w:p>
        </w:tc>
        <w:tc>
          <w:tcPr>
            <w:tcW w:w="3424" w:type="dxa"/>
            <w:gridSpan w:val="5"/>
            <w:tcBorders>
              <w:top w:val="single" w:color="000000" w:sz="8" w:space="0"/>
              <w:left w:val="nil"/>
              <w:bottom w:val="single" w:color="000000" w:sz="8" w:space="0"/>
              <w:right w:val="single" w:color="000000" w:sz="8" w:space="0"/>
            </w:tcBorders>
            <w:shd w:val="clear" w:color="auto" w:fill="auto"/>
            <w:vAlign w:val="center"/>
          </w:tcPr>
          <w:p w14:paraId="3BAD3696">
            <w:pPr>
              <w:widowControl/>
              <w:jc w:val="center"/>
              <w:rPr>
                <w:rFonts w:hint="eastAsia" w:ascii="宋体" w:hAnsi="宋体" w:eastAsia="仿宋_GB2312" w:cs="宋体"/>
                <w:color w:val="000000"/>
                <w:kern w:val="0"/>
                <w:sz w:val="24"/>
                <w:szCs w:val="24"/>
                <w:highlight w:val="none"/>
                <w:lang w:val="en-US" w:eastAsia="zh-CN" w:bidi="ar-SA"/>
              </w:rPr>
            </w:pPr>
            <w:r>
              <w:rPr>
                <w:rFonts w:hint="eastAsia" w:ascii="宋体" w:hAnsi="宋体" w:cs="宋体"/>
                <w:color w:val="000000"/>
                <w:kern w:val="0"/>
                <w:sz w:val="24"/>
                <w:szCs w:val="24"/>
                <w:highlight w:val="none"/>
              </w:rPr>
              <w:t>□是/□否</w:t>
            </w:r>
          </w:p>
        </w:tc>
        <w:tc>
          <w:tcPr>
            <w:tcW w:w="2325" w:type="dxa"/>
            <w:gridSpan w:val="2"/>
            <w:tcBorders>
              <w:top w:val="single" w:color="000000" w:sz="8" w:space="0"/>
              <w:left w:val="nil"/>
              <w:bottom w:val="single" w:color="000000" w:sz="8" w:space="0"/>
              <w:right w:val="single" w:color="000000" w:sz="8" w:space="0"/>
            </w:tcBorders>
            <w:shd w:val="clear" w:color="auto" w:fill="auto"/>
            <w:vAlign w:val="center"/>
          </w:tcPr>
          <w:p w14:paraId="5313E19C">
            <w:pPr>
              <w:widowControl/>
              <w:jc w:val="center"/>
              <w:rPr>
                <w:rFonts w:hint="eastAsia" w:ascii="宋体" w:hAnsi="宋体" w:eastAsia="仿宋_GB2312" w:cs="宋体"/>
                <w:color w:val="000000"/>
                <w:kern w:val="0"/>
                <w:sz w:val="24"/>
                <w:szCs w:val="24"/>
                <w:highlight w:val="none"/>
                <w:lang w:val="en-US" w:eastAsia="zh-CN" w:bidi="ar-SA"/>
              </w:rPr>
            </w:pPr>
          </w:p>
        </w:tc>
        <w:tc>
          <w:tcPr>
            <w:tcW w:w="2293" w:type="dxa"/>
            <w:gridSpan w:val="2"/>
            <w:tcBorders>
              <w:top w:val="single" w:color="000000" w:sz="8" w:space="0"/>
              <w:left w:val="nil"/>
              <w:bottom w:val="single" w:color="000000" w:sz="8" w:space="0"/>
              <w:right w:val="single" w:color="000000" w:sz="8" w:space="0"/>
            </w:tcBorders>
            <w:shd w:val="clear" w:color="auto" w:fill="auto"/>
            <w:vAlign w:val="center"/>
          </w:tcPr>
          <w:p w14:paraId="5363EC63">
            <w:pPr>
              <w:widowControl/>
              <w:jc w:val="center"/>
              <w:rPr>
                <w:rFonts w:hint="eastAsia" w:ascii="宋体" w:hAnsi="宋体" w:eastAsia="仿宋_GB2312" w:cs="宋体"/>
                <w:color w:val="000000"/>
                <w:kern w:val="0"/>
                <w:sz w:val="24"/>
                <w:szCs w:val="24"/>
                <w:highlight w:val="none"/>
                <w:lang w:val="en-US" w:eastAsia="zh-CN" w:bidi="ar-SA"/>
              </w:rPr>
            </w:pPr>
          </w:p>
        </w:tc>
      </w:tr>
      <w:tr w14:paraId="3F02842F">
        <w:tblPrEx>
          <w:tblCellMar>
            <w:top w:w="0" w:type="dxa"/>
            <w:left w:w="108" w:type="dxa"/>
            <w:bottom w:w="0" w:type="dxa"/>
            <w:right w:w="108" w:type="dxa"/>
          </w:tblCellMar>
        </w:tblPrEx>
        <w:trPr>
          <w:cantSplit/>
          <w:trHeight w:val="2427" w:hRule="atLeast"/>
          <w:jc w:val="center"/>
        </w:trPr>
        <w:tc>
          <w:tcPr>
            <w:tcW w:w="1526" w:type="dxa"/>
            <w:tcBorders>
              <w:top w:val="single" w:color="000000" w:sz="8" w:space="0"/>
              <w:left w:val="single" w:color="000000" w:sz="8" w:space="0"/>
              <w:bottom w:val="single" w:color="000000" w:sz="8" w:space="0"/>
              <w:right w:val="single" w:color="000000" w:sz="8" w:space="0"/>
            </w:tcBorders>
            <w:vAlign w:val="center"/>
          </w:tcPr>
          <w:p w14:paraId="165CA9F8">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学习经历</w:t>
            </w:r>
          </w:p>
        </w:tc>
        <w:tc>
          <w:tcPr>
            <w:tcW w:w="9072" w:type="dxa"/>
            <w:gridSpan w:val="10"/>
            <w:tcBorders>
              <w:top w:val="single" w:color="000000" w:sz="8" w:space="0"/>
              <w:left w:val="single" w:color="000000" w:sz="8" w:space="0"/>
              <w:bottom w:val="single" w:color="000000" w:sz="8" w:space="0"/>
              <w:right w:val="single" w:color="000000" w:sz="8" w:space="0"/>
            </w:tcBorders>
          </w:tcPr>
          <w:p w14:paraId="7BF13CCC">
            <w:pPr>
              <w:spacing w:line="300" w:lineRule="exact"/>
              <w:jc w:val="center"/>
              <w:rPr>
                <w:rFonts w:hint="eastAsia" w:ascii="宋体" w:hAnsi="宋体" w:eastAsia="仿宋_GB2312" w:cs="宋体"/>
                <w:b/>
                <w:kern w:val="0"/>
                <w:sz w:val="24"/>
                <w:szCs w:val="24"/>
                <w:highlight w:val="none"/>
              </w:rPr>
            </w:pPr>
          </w:p>
          <w:p w14:paraId="70B656AB">
            <w:pPr>
              <w:spacing w:line="300" w:lineRule="exact"/>
              <w:jc w:val="center"/>
              <w:rPr>
                <w:rFonts w:hint="eastAsia" w:ascii="仿宋_GB2312" w:hAnsi="宋体" w:eastAsia="仿宋_GB2312" w:cs="宋体"/>
                <w:b/>
                <w:kern w:val="0"/>
                <w:sz w:val="24"/>
                <w:szCs w:val="24"/>
                <w:highlight w:val="none"/>
              </w:rPr>
            </w:pPr>
            <w:r>
              <w:rPr>
                <w:rFonts w:hint="eastAsia" w:ascii="仿宋_GB2312" w:hAnsi="宋体" w:eastAsia="仿宋_GB2312" w:cs="宋体"/>
                <w:b/>
                <w:kern w:val="0"/>
                <w:sz w:val="24"/>
                <w:szCs w:val="24"/>
                <w:highlight w:val="none"/>
              </w:rPr>
              <w:t>请从高中阶段开始填写，若无学历/学位需注明</w:t>
            </w:r>
          </w:p>
          <w:p w14:paraId="1E27C201">
            <w:pPr>
              <w:spacing w:line="300" w:lineRule="exact"/>
              <w:jc w:val="center"/>
              <w:rPr>
                <w:rFonts w:hint="eastAsia" w:ascii="仿宋_GB2312" w:hAnsi="宋体" w:eastAsia="仿宋_GB2312" w:cs="宋体"/>
                <w:b/>
                <w:kern w:val="0"/>
                <w:sz w:val="24"/>
                <w:szCs w:val="24"/>
                <w:highlight w:val="none"/>
              </w:rPr>
            </w:pPr>
            <w:r>
              <w:rPr>
                <w:rFonts w:hint="eastAsia" w:ascii="仿宋_GB2312" w:hAnsi="宋体" w:eastAsia="仿宋_GB2312" w:cs="宋体"/>
                <w:b/>
                <w:kern w:val="0"/>
                <w:sz w:val="24"/>
                <w:szCs w:val="24"/>
                <w:highlight w:val="none"/>
              </w:rPr>
              <w:t>起止时间、毕业院校、所学专业、学历/学位、在职/全日制：</w:t>
            </w:r>
          </w:p>
          <w:p w14:paraId="764A58C8">
            <w:pPr>
              <w:widowControl/>
              <w:ind w:firstLine="240" w:firstLineChars="100"/>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例：2003.09-2006.07  XX中学  高中/无学位                     全日制</w:t>
            </w:r>
          </w:p>
          <w:p w14:paraId="1D3CE83F">
            <w:pPr>
              <w:widowControl/>
              <w:ind w:firstLine="720" w:firstLineChars="300"/>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2006.09-2010.07  XX大学  XXX专业  大学本科/XX学士       全日制</w:t>
            </w:r>
          </w:p>
          <w:p w14:paraId="44A66877">
            <w:pPr>
              <w:widowControl/>
              <w:ind w:firstLine="720" w:firstLineChars="300"/>
              <w:rPr>
                <w:rFonts w:hint="eastAsia" w:ascii="宋体" w:hAnsi="宋体" w:eastAsia="仿宋_GB2312" w:cs="宋体"/>
                <w:color w:val="000000"/>
                <w:kern w:val="0"/>
                <w:sz w:val="24"/>
                <w:szCs w:val="24"/>
                <w:highlight w:val="none"/>
              </w:rPr>
            </w:pPr>
            <w:r>
              <w:rPr>
                <w:rFonts w:hint="eastAsia" w:ascii="仿宋_GB2312" w:hAnsi="宋体" w:eastAsia="仿宋_GB2312" w:cs="宋体"/>
                <w:kern w:val="0"/>
                <w:sz w:val="24"/>
                <w:szCs w:val="24"/>
                <w:highlight w:val="none"/>
              </w:rPr>
              <w:t>2010.09-2013.07  XX大学  XXX专业  无学历/硕士学位        在职</w:t>
            </w:r>
          </w:p>
        </w:tc>
      </w:tr>
      <w:tr w14:paraId="2B58A409">
        <w:tblPrEx>
          <w:tblCellMar>
            <w:top w:w="0" w:type="dxa"/>
            <w:left w:w="108" w:type="dxa"/>
            <w:bottom w:w="0" w:type="dxa"/>
            <w:right w:w="108" w:type="dxa"/>
          </w:tblCellMar>
        </w:tblPrEx>
        <w:trPr>
          <w:cantSplit/>
          <w:trHeight w:val="973" w:hRule="atLeast"/>
          <w:jc w:val="center"/>
        </w:trPr>
        <w:tc>
          <w:tcPr>
            <w:tcW w:w="1526" w:type="dxa"/>
            <w:tcBorders>
              <w:top w:val="single" w:color="000000" w:sz="8" w:space="0"/>
              <w:left w:val="single" w:color="000000" w:sz="8" w:space="0"/>
              <w:bottom w:val="single" w:color="000000" w:sz="8" w:space="0"/>
              <w:right w:val="single" w:color="000000" w:sz="8" w:space="0"/>
            </w:tcBorders>
            <w:vAlign w:val="center"/>
          </w:tcPr>
          <w:p w14:paraId="5E95C894">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获奖情况</w:t>
            </w:r>
          </w:p>
        </w:tc>
        <w:tc>
          <w:tcPr>
            <w:tcW w:w="9072" w:type="dxa"/>
            <w:gridSpan w:val="10"/>
            <w:tcBorders>
              <w:top w:val="single" w:color="000000" w:sz="8" w:space="0"/>
              <w:left w:val="single" w:color="000000" w:sz="8" w:space="0"/>
              <w:bottom w:val="single" w:color="000000" w:sz="8" w:space="0"/>
              <w:right w:val="single" w:color="000000" w:sz="8" w:space="0"/>
            </w:tcBorders>
          </w:tcPr>
          <w:p w14:paraId="3272FBF8">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请列举与专业相关的获奖情况，</w:t>
            </w:r>
          </w:p>
          <w:p w14:paraId="0039254D">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注明获奖名称、奖项级别、获奖时间、证书颁发部门等信息</w:t>
            </w:r>
          </w:p>
        </w:tc>
      </w:tr>
      <w:tr w14:paraId="5BB3D6D5">
        <w:tblPrEx>
          <w:tblCellMar>
            <w:top w:w="0" w:type="dxa"/>
            <w:left w:w="108" w:type="dxa"/>
            <w:bottom w:w="0" w:type="dxa"/>
            <w:right w:w="108" w:type="dxa"/>
          </w:tblCellMar>
        </w:tblPrEx>
        <w:trPr>
          <w:cantSplit/>
          <w:trHeight w:val="1544" w:hRule="atLeast"/>
          <w:jc w:val="center"/>
        </w:trPr>
        <w:tc>
          <w:tcPr>
            <w:tcW w:w="1526" w:type="dxa"/>
            <w:tcBorders>
              <w:top w:val="single" w:color="000000" w:sz="8" w:space="0"/>
              <w:left w:val="single" w:color="000000" w:sz="8" w:space="0"/>
              <w:bottom w:val="single" w:color="000000" w:sz="8" w:space="0"/>
              <w:right w:val="single" w:color="000000" w:sz="8" w:space="0"/>
            </w:tcBorders>
            <w:vAlign w:val="center"/>
          </w:tcPr>
          <w:p w14:paraId="0299B56E">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惩处情况</w:t>
            </w:r>
          </w:p>
        </w:tc>
        <w:tc>
          <w:tcPr>
            <w:tcW w:w="9072" w:type="dxa"/>
            <w:gridSpan w:val="10"/>
            <w:tcBorders>
              <w:top w:val="single" w:color="000000" w:sz="8" w:space="0"/>
              <w:left w:val="single" w:color="000000" w:sz="8" w:space="0"/>
              <w:bottom w:val="single" w:color="000000" w:sz="8" w:space="0"/>
              <w:right w:val="single" w:color="000000" w:sz="8" w:space="0"/>
            </w:tcBorders>
            <w:vAlign w:val="center"/>
          </w:tcPr>
          <w:p w14:paraId="5DD1FBC0">
            <w:pPr>
              <w:widowControl/>
              <w:jc w:val="center"/>
              <w:rPr>
                <w:rFonts w:hint="eastAsia"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请列举惩处情况，没有写“无”</w:t>
            </w:r>
          </w:p>
        </w:tc>
      </w:tr>
      <w:tr w14:paraId="32F3C17C">
        <w:tblPrEx>
          <w:tblCellMar>
            <w:top w:w="0" w:type="dxa"/>
            <w:left w:w="108" w:type="dxa"/>
            <w:bottom w:w="0" w:type="dxa"/>
            <w:right w:w="108" w:type="dxa"/>
          </w:tblCellMar>
        </w:tblPrEx>
        <w:trPr>
          <w:trHeight w:val="5858" w:hRule="atLeast"/>
          <w:jc w:val="center"/>
        </w:trPr>
        <w:tc>
          <w:tcPr>
            <w:tcW w:w="1526" w:type="dxa"/>
            <w:tcBorders>
              <w:top w:val="single" w:color="000000" w:sz="8" w:space="0"/>
              <w:left w:val="single" w:color="000000" w:sz="8" w:space="0"/>
              <w:bottom w:val="single" w:color="000000" w:sz="8" w:space="0"/>
              <w:right w:val="single" w:color="000000" w:sz="8" w:space="0"/>
            </w:tcBorders>
            <w:vAlign w:val="center"/>
          </w:tcPr>
          <w:p w14:paraId="1D45914F">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工作经历</w:t>
            </w:r>
          </w:p>
          <w:p w14:paraId="10E434B5">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及业绩</w:t>
            </w:r>
          </w:p>
        </w:tc>
        <w:tc>
          <w:tcPr>
            <w:tcW w:w="9072" w:type="dxa"/>
            <w:gridSpan w:val="10"/>
            <w:tcBorders>
              <w:top w:val="single" w:color="000000" w:sz="8" w:space="0"/>
              <w:left w:val="single" w:color="000000" w:sz="8" w:space="0"/>
              <w:bottom w:val="single" w:color="000000" w:sz="8" w:space="0"/>
              <w:right w:val="single" w:color="000000" w:sz="8" w:space="0"/>
            </w:tcBorders>
          </w:tcPr>
          <w:p w14:paraId="6A3F71D0">
            <w:pPr>
              <w:spacing w:line="300" w:lineRule="exact"/>
              <w:jc w:val="left"/>
              <w:rPr>
                <w:rFonts w:hint="eastAsia" w:ascii="仿宋_GB2312" w:hAnsi="宋体" w:eastAsia="仿宋_GB2312" w:cs="宋体"/>
                <w:b/>
                <w:kern w:val="0"/>
                <w:sz w:val="24"/>
                <w:szCs w:val="24"/>
                <w:highlight w:val="none"/>
              </w:rPr>
            </w:pPr>
            <w:r>
              <w:rPr>
                <w:rFonts w:hint="eastAsia" w:ascii="仿宋_GB2312" w:hAnsi="宋体" w:eastAsia="仿宋_GB2312" w:cs="宋体"/>
                <w:b/>
                <w:kern w:val="0"/>
                <w:sz w:val="24"/>
                <w:szCs w:val="24"/>
                <w:highlight w:val="none"/>
              </w:rPr>
              <w:t>从学校毕业后的正式工作经历开始填写</w:t>
            </w:r>
          </w:p>
          <w:p w14:paraId="1EFE20CA">
            <w:pPr>
              <w:spacing w:line="300" w:lineRule="exact"/>
              <w:jc w:val="left"/>
              <w:rPr>
                <w:rFonts w:hint="eastAsia" w:ascii="仿宋_GB2312" w:hAnsi="宋体" w:eastAsia="仿宋_GB2312" w:cs="宋体"/>
                <w:b/>
                <w:kern w:val="0"/>
                <w:sz w:val="24"/>
                <w:szCs w:val="24"/>
                <w:highlight w:val="none"/>
              </w:rPr>
            </w:pPr>
            <w:r>
              <w:rPr>
                <w:rFonts w:hint="eastAsia" w:ascii="仿宋_GB2312" w:hAnsi="宋体" w:eastAsia="仿宋_GB2312" w:cs="宋体"/>
                <w:b/>
                <w:kern w:val="0"/>
                <w:sz w:val="24"/>
                <w:szCs w:val="24"/>
                <w:highlight w:val="none"/>
              </w:rPr>
              <w:t>起止时间、工作单位(</w:t>
            </w:r>
            <w:r>
              <w:rPr>
                <w:rFonts w:hint="eastAsia" w:ascii="仿宋_GB2312" w:hAnsi="宋体" w:eastAsia="仿宋_GB2312" w:cs="宋体"/>
                <w:b/>
                <w:color w:val="FF0000"/>
                <w:kern w:val="0"/>
                <w:sz w:val="24"/>
                <w:szCs w:val="24"/>
                <w:highlight w:val="none"/>
              </w:rPr>
              <w:t>与单位公章一致</w:t>
            </w:r>
            <w:r>
              <w:rPr>
                <w:rFonts w:hint="eastAsia" w:ascii="仿宋_GB2312" w:hAnsi="宋体" w:eastAsia="仿宋_GB2312" w:cs="宋体"/>
                <w:b/>
                <w:kern w:val="0"/>
                <w:sz w:val="24"/>
                <w:szCs w:val="24"/>
                <w:highlight w:val="none"/>
              </w:rPr>
              <w:t>)及任职部门、岗位</w:t>
            </w:r>
          </w:p>
          <w:p w14:paraId="163CB243">
            <w:pPr>
              <w:spacing w:line="300" w:lineRule="exact"/>
              <w:jc w:val="left"/>
              <w:rPr>
                <w:rFonts w:hint="eastAsia" w:ascii="仿宋_GB2312" w:hAnsi="宋体" w:eastAsia="仿宋_GB2312" w:cs="宋体"/>
                <w:b/>
                <w:kern w:val="0"/>
                <w:sz w:val="24"/>
                <w:szCs w:val="24"/>
                <w:highlight w:val="none"/>
              </w:rPr>
            </w:pPr>
            <w:r>
              <w:rPr>
                <w:rFonts w:hint="eastAsia" w:ascii="仿宋_GB2312" w:hAnsi="宋体" w:eastAsia="仿宋_GB2312" w:cs="宋体"/>
                <w:b/>
                <w:kern w:val="0"/>
                <w:sz w:val="24"/>
                <w:szCs w:val="24"/>
                <w:highlight w:val="none"/>
              </w:rPr>
              <w:t>工作经历填写要求“无缝衔接”</w:t>
            </w:r>
          </w:p>
          <w:p w14:paraId="318F75C1">
            <w:pPr>
              <w:spacing w:line="300" w:lineRule="exact"/>
              <w:jc w:val="left"/>
              <w:rPr>
                <w:rFonts w:hint="eastAsia" w:ascii="仿宋_GB2312" w:hAnsi="宋体" w:eastAsia="仿宋_GB2312" w:cs="宋体"/>
                <w:b/>
                <w:kern w:val="0"/>
                <w:sz w:val="24"/>
                <w:szCs w:val="24"/>
                <w:highlight w:val="none"/>
              </w:rPr>
            </w:pPr>
            <w:r>
              <w:rPr>
                <w:rFonts w:hint="eastAsia" w:ascii="仿宋_GB2312" w:hAnsi="宋体" w:eastAsia="仿宋_GB2312" w:cs="宋体"/>
                <w:b/>
                <w:kern w:val="0"/>
                <w:sz w:val="24"/>
                <w:szCs w:val="24"/>
                <w:highlight w:val="none"/>
              </w:rPr>
              <w:t>工作内容简介或业绩描述另起一行填写</w:t>
            </w:r>
          </w:p>
          <w:p w14:paraId="67A5368A">
            <w:pPr>
              <w:spacing w:line="300" w:lineRule="exac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例：</w:t>
            </w:r>
          </w:p>
          <w:p w14:paraId="482A4CA2">
            <w:pPr>
              <w:spacing w:line="300" w:lineRule="exac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2013.07-2014.05  XX单位  XXXX部门  XXX职务</w:t>
            </w:r>
          </w:p>
          <w:p w14:paraId="19CAD066">
            <w:pPr>
              <w:spacing w:line="300" w:lineRule="exac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期间，主要负责……，完成了……</w:t>
            </w:r>
          </w:p>
          <w:p w14:paraId="14A9A1F6">
            <w:pPr>
              <w:spacing w:line="300" w:lineRule="exact"/>
              <w:rPr>
                <w:rFonts w:hint="eastAsia" w:ascii="仿宋_GB2312" w:hAnsi="宋体" w:eastAsia="仿宋_GB2312" w:cs="宋体"/>
                <w:kern w:val="0"/>
                <w:sz w:val="24"/>
                <w:szCs w:val="24"/>
                <w:highlight w:val="none"/>
              </w:rPr>
            </w:pPr>
          </w:p>
          <w:p w14:paraId="4AB72A17">
            <w:pPr>
              <w:spacing w:line="300" w:lineRule="exac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2014.06-2015.08  XX单位  XXXX部门  XXX职务</w:t>
            </w:r>
          </w:p>
          <w:p w14:paraId="6FD69862">
            <w:pPr>
              <w:spacing w:line="300" w:lineRule="exac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期间，主要负责……，完成了……</w:t>
            </w:r>
          </w:p>
          <w:p w14:paraId="16A0D440">
            <w:pPr>
              <w:spacing w:line="300" w:lineRule="exact"/>
              <w:rPr>
                <w:rFonts w:hint="eastAsia" w:ascii="仿宋_GB2312" w:hAnsi="宋体" w:eastAsia="仿宋_GB2312" w:cs="宋体"/>
                <w:kern w:val="0"/>
                <w:sz w:val="24"/>
                <w:szCs w:val="24"/>
                <w:highlight w:val="none"/>
              </w:rPr>
            </w:pPr>
          </w:p>
          <w:p w14:paraId="32FB5D6A">
            <w:pPr>
              <w:widowControl/>
              <w:spacing w:line="300" w:lineRule="exac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2015.09-至今     XX单位  XXXX部门  XXX职务</w:t>
            </w:r>
          </w:p>
          <w:p w14:paraId="703B6DE4">
            <w:pPr>
              <w:widowControl/>
              <w:spacing w:line="300" w:lineRule="exact"/>
              <w:jc w:val="left"/>
              <w:rPr>
                <w:rFonts w:hint="eastAsia" w:ascii="宋体" w:hAnsi="宋体" w:eastAsia="仿宋_GB2312" w:cs="宋体"/>
                <w:color w:val="000000"/>
                <w:kern w:val="0"/>
                <w:sz w:val="24"/>
                <w:szCs w:val="24"/>
                <w:highlight w:val="none"/>
              </w:rPr>
            </w:pPr>
            <w:r>
              <w:rPr>
                <w:rFonts w:hint="eastAsia" w:ascii="仿宋_GB2312" w:hAnsi="宋体" w:eastAsia="仿宋_GB2312" w:cs="宋体"/>
                <w:kern w:val="0"/>
                <w:sz w:val="24"/>
                <w:szCs w:val="24"/>
                <w:highlight w:val="none"/>
              </w:rPr>
              <w:t>期间，主要负责……，完成了……</w:t>
            </w:r>
          </w:p>
        </w:tc>
      </w:tr>
      <w:tr w14:paraId="106D82D6">
        <w:tblPrEx>
          <w:tblCellMar>
            <w:top w:w="0" w:type="dxa"/>
            <w:left w:w="108" w:type="dxa"/>
            <w:bottom w:w="0" w:type="dxa"/>
            <w:right w:w="108" w:type="dxa"/>
          </w:tblCellMar>
        </w:tblPrEx>
        <w:trPr>
          <w:trHeight w:val="567" w:hRule="exact"/>
          <w:jc w:val="center"/>
        </w:trPr>
        <w:tc>
          <w:tcPr>
            <w:tcW w:w="1526" w:type="dxa"/>
            <w:vMerge w:val="restart"/>
            <w:tcBorders>
              <w:top w:val="single" w:color="000000" w:sz="8" w:space="0"/>
              <w:left w:val="single" w:color="000000" w:sz="8" w:space="0"/>
              <w:bottom w:val="single" w:color="000000" w:sz="8" w:space="0"/>
              <w:right w:val="single" w:color="000000" w:sz="8" w:space="0"/>
            </w:tcBorders>
            <w:vAlign w:val="center"/>
          </w:tcPr>
          <w:p w14:paraId="4C527D0D">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家庭成员</w:t>
            </w:r>
          </w:p>
          <w:p w14:paraId="13942EBF">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情况</w:t>
            </w:r>
          </w:p>
        </w:tc>
        <w:tc>
          <w:tcPr>
            <w:tcW w:w="1030" w:type="dxa"/>
            <w:tcBorders>
              <w:top w:val="single" w:color="000000" w:sz="8" w:space="0"/>
              <w:left w:val="single" w:color="000000" w:sz="8" w:space="0"/>
              <w:bottom w:val="single" w:color="000000" w:sz="8" w:space="0"/>
              <w:right w:val="nil"/>
            </w:tcBorders>
            <w:vAlign w:val="center"/>
          </w:tcPr>
          <w:p w14:paraId="36D212C1">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姓  名</w:t>
            </w:r>
          </w:p>
        </w:tc>
        <w:tc>
          <w:tcPr>
            <w:tcW w:w="1035" w:type="dxa"/>
            <w:gridSpan w:val="2"/>
            <w:tcBorders>
              <w:top w:val="single" w:color="000000" w:sz="8" w:space="0"/>
              <w:left w:val="single" w:color="auto" w:sz="8" w:space="0"/>
              <w:bottom w:val="single" w:color="000000" w:sz="8" w:space="0"/>
              <w:right w:val="single" w:color="000000" w:sz="8" w:space="0"/>
            </w:tcBorders>
            <w:vAlign w:val="center"/>
          </w:tcPr>
          <w:p w14:paraId="342646E3">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称  谓</w:t>
            </w:r>
          </w:p>
        </w:tc>
        <w:tc>
          <w:tcPr>
            <w:tcW w:w="1136" w:type="dxa"/>
            <w:gridSpan w:val="2"/>
            <w:tcBorders>
              <w:top w:val="single" w:color="000000" w:sz="8" w:space="0"/>
              <w:left w:val="nil"/>
              <w:bottom w:val="single" w:color="000000" w:sz="8" w:space="0"/>
              <w:right w:val="single" w:color="auto" w:sz="8" w:space="0"/>
            </w:tcBorders>
            <w:vAlign w:val="center"/>
          </w:tcPr>
          <w:p w14:paraId="3B7A44F6">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年  龄</w:t>
            </w:r>
          </w:p>
        </w:tc>
        <w:tc>
          <w:tcPr>
            <w:tcW w:w="5871" w:type="dxa"/>
            <w:gridSpan w:val="5"/>
            <w:tcBorders>
              <w:top w:val="single" w:color="000000" w:sz="8" w:space="0"/>
              <w:left w:val="nil"/>
              <w:bottom w:val="single" w:color="000000" w:sz="8" w:space="0"/>
              <w:right w:val="single" w:color="000000" w:sz="8" w:space="0"/>
            </w:tcBorders>
            <w:vAlign w:val="center"/>
          </w:tcPr>
          <w:p w14:paraId="5CB46AAE">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所 在 单 位 及 职 务</w:t>
            </w:r>
          </w:p>
        </w:tc>
      </w:tr>
      <w:tr w14:paraId="2BE4994B">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vAlign w:val="center"/>
          </w:tcPr>
          <w:p w14:paraId="5440F540">
            <w:pPr>
              <w:widowControl/>
              <w:jc w:val="left"/>
              <w:rPr>
                <w:rFonts w:hint="eastAsia" w:ascii="宋体" w:hAnsi="宋体" w:eastAsia="仿宋_GB2312" w:cs="宋体"/>
                <w:color w:val="000000"/>
                <w:kern w:val="0"/>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5B0D8A37">
            <w:pPr>
              <w:widowControl/>
              <w:jc w:val="center"/>
              <w:rPr>
                <w:rFonts w:hint="eastAsia" w:ascii="宋体" w:hAnsi="宋体" w:eastAsia="仿宋_GB2312" w:cs="宋体"/>
                <w:color w:val="000000"/>
                <w:kern w:val="0"/>
                <w:sz w:val="24"/>
                <w:szCs w:val="24"/>
                <w:highlight w:val="none"/>
              </w:rPr>
            </w:pPr>
          </w:p>
        </w:tc>
        <w:tc>
          <w:tcPr>
            <w:tcW w:w="1035" w:type="dxa"/>
            <w:gridSpan w:val="2"/>
            <w:tcBorders>
              <w:top w:val="single" w:color="000000" w:sz="8" w:space="0"/>
              <w:left w:val="nil"/>
              <w:bottom w:val="single" w:color="000000" w:sz="8" w:space="0"/>
              <w:right w:val="single" w:color="000000" w:sz="8" w:space="0"/>
            </w:tcBorders>
            <w:vAlign w:val="center"/>
          </w:tcPr>
          <w:p w14:paraId="317C4463">
            <w:pPr>
              <w:widowControl/>
              <w:jc w:val="center"/>
              <w:rPr>
                <w:rFonts w:hint="eastAsia" w:ascii="宋体" w:hAnsi="宋体" w:eastAsia="仿宋_GB2312" w:cs="宋体"/>
                <w:color w:val="000000"/>
                <w:kern w:val="0"/>
                <w:sz w:val="24"/>
                <w:szCs w:val="24"/>
                <w:highlight w:val="none"/>
              </w:rPr>
            </w:pPr>
          </w:p>
        </w:tc>
        <w:tc>
          <w:tcPr>
            <w:tcW w:w="1136" w:type="dxa"/>
            <w:gridSpan w:val="2"/>
            <w:tcBorders>
              <w:top w:val="single" w:color="000000" w:sz="8" w:space="0"/>
              <w:left w:val="nil"/>
              <w:bottom w:val="single" w:color="000000" w:sz="8" w:space="0"/>
              <w:right w:val="single" w:color="000000" w:sz="8" w:space="0"/>
            </w:tcBorders>
            <w:vAlign w:val="center"/>
          </w:tcPr>
          <w:p w14:paraId="07584CBB">
            <w:pPr>
              <w:widowControl/>
              <w:jc w:val="center"/>
              <w:rPr>
                <w:rFonts w:hint="eastAsia" w:ascii="宋体" w:hAnsi="宋体" w:eastAsia="仿宋_GB2312" w:cs="宋体"/>
                <w:color w:val="000000"/>
                <w:kern w:val="0"/>
                <w:sz w:val="24"/>
                <w:szCs w:val="24"/>
                <w:highlight w:val="none"/>
              </w:rPr>
            </w:pPr>
          </w:p>
        </w:tc>
        <w:tc>
          <w:tcPr>
            <w:tcW w:w="5871" w:type="dxa"/>
            <w:gridSpan w:val="5"/>
            <w:tcBorders>
              <w:top w:val="single" w:color="000000" w:sz="8" w:space="0"/>
              <w:left w:val="nil"/>
              <w:bottom w:val="single" w:color="000000" w:sz="8" w:space="0"/>
              <w:right w:val="single" w:color="000000" w:sz="8" w:space="0"/>
            </w:tcBorders>
            <w:vAlign w:val="center"/>
          </w:tcPr>
          <w:p w14:paraId="61844F57">
            <w:pPr>
              <w:widowControl/>
              <w:jc w:val="center"/>
              <w:rPr>
                <w:rFonts w:hint="eastAsia" w:ascii="宋体" w:hAnsi="宋体" w:eastAsia="仿宋_GB2312" w:cs="宋体"/>
                <w:kern w:val="0"/>
                <w:sz w:val="24"/>
                <w:szCs w:val="24"/>
                <w:highlight w:val="none"/>
              </w:rPr>
            </w:pPr>
            <w:r>
              <w:rPr>
                <w:rFonts w:hint="eastAsia" w:ascii="宋体" w:hAnsi="宋体" w:eastAsia="仿宋_GB2312" w:cs="宋体"/>
                <w:kern w:val="0"/>
                <w:sz w:val="24"/>
                <w:szCs w:val="24"/>
                <w:highlight w:val="none"/>
              </w:rPr>
              <w:t>家庭成员包括父母、配偶、子女、配偶父母等</w:t>
            </w:r>
          </w:p>
        </w:tc>
      </w:tr>
      <w:tr w14:paraId="78FD2F73">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vAlign w:val="center"/>
          </w:tcPr>
          <w:p w14:paraId="7BD9A02B">
            <w:pPr>
              <w:widowControl/>
              <w:jc w:val="left"/>
              <w:rPr>
                <w:rFonts w:hint="eastAsia" w:ascii="宋体" w:hAnsi="宋体" w:eastAsia="仿宋_GB2312" w:cs="宋体"/>
                <w:color w:val="000000"/>
                <w:kern w:val="0"/>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66E28E3A">
            <w:pPr>
              <w:widowControl/>
              <w:jc w:val="center"/>
              <w:rPr>
                <w:rFonts w:hint="eastAsia" w:ascii="宋体" w:hAnsi="宋体" w:eastAsia="仿宋_GB2312" w:cs="宋体"/>
                <w:color w:val="000000"/>
                <w:kern w:val="0"/>
                <w:sz w:val="24"/>
                <w:szCs w:val="24"/>
                <w:highlight w:val="none"/>
              </w:rPr>
            </w:pPr>
          </w:p>
        </w:tc>
        <w:tc>
          <w:tcPr>
            <w:tcW w:w="1035" w:type="dxa"/>
            <w:gridSpan w:val="2"/>
            <w:tcBorders>
              <w:top w:val="single" w:color="000000" w:sz="8" w:space="0"/>
              <w:left w:val="nil"/>
              <w:bottom w:val="single" w:color="000000" w:sz="8" w:space="0"/>
              <w:right w:val="single" w:color="000000" w:sz="8" w:space="0"/>
            </w:tcBorders>
            <w:vAlign w:val="center"/>
          </w:tcPr>
          <w:p w14:paraId="1C77239C">
            <w:pPr>
              <w:widowControl/>
              <w:jc w:val="center"/>
              <w:rPr>
                <w:rFonts w:hint="eastAsia" w:ascii="宋体" w:hAnsi="宋体" w:eastAsia="仿宋_GB2312" w:cs="宋体"/>
                <w:color w:val="000000"/>
                <w:kern w:val="0"/>
                <w:sz w:val="24"/>
                <w:szCs w:val="24"/>
                <w:highlight w:val="none"/>
              </w:rPr>
            </w:pPr>
          </w:p>
        </w:tc>
        <w:tc>
          <w:tcPr>
            <w:tcW w:w="1136" w:type="dxa"/>
            <w:gridSpan w:val="2"/>
            <w:tcBorders>
              <w:top w:val="single" w:color="000000" w:sz="8" w:space="0"/>
              <w:left w:val="nil"/>
              <w:bottom w:val="single" w:color="000000" w:sz="8" w:space="0"/>
              <w:right w:val="single" w:color="000000" w:sz="8" w:space="0"/>
            </w:tcBorders>
            <w:vAlign w:val="center"/>
          </w:tcPr>
          <w:p w14:paraId="219DD7AA">
            <w:pPr>
              <w:widowControl/>
              <w:jc w:val="center"/>
              <w:rPr>
                <w:rFonts w:hint="eastAsia" w:ascii="宋体" w:hAnsi="宋体" w:eastAsia="仿宋_GB2312" w:cs="宋体"/>
                <w:color w:val="000000"/>
                <w:kern w:val="0"/>
                <w:sz w:val="24"/>
                <w:szCs w:val="24"/>
                <w:highlight w:val="none"/>
              </w:rPr>
            </w:pPr>
          </w:p>
        </w:tc>
        <w:tc>
          <w:tcPr>
            <w:tcW w:w="5871" w:type="dxa"/>
            <w:gridSpan w:val="5"/>
            <w:tcBorders>
              <w:top w:val="single" w:color="000000" w:sz="8" w:space="0"/>
              <w:left w:val="nil"/>
              <w:bottom w:val="single" w:color="000000" w:sz="8" w:space="0"/>
              <w:right w:val="single" w:color="000000" w:sz="8" w:space="0"/>
            </w:tcBorders>
            <w:vAlign w:val="center"/>
          </w:tcPr>
          <w:p w14:paraId="3F674CE1">
            <w:pPr>
              <w:widowControl/>
              <w:jc w:val="center"/>
              <w:rPr>
                <w:rFonts w:hint="eastAsia" w:ascii="宋体" w:hAnsi="宋体" w:eastAsia="仿宋_GB2312" w:cs="宋体"/>
                <w:color w:val="000000"/>
                <w:kern w:val="0"/>
                <w:sz w:val="24"/>
                <w:szCs w:val="24"/>
                <w:highlight w:val="none"/>
              </w:rPr>
            </w:pPr>
          </w:p>
        </w:tc>
      </w:tr>
      <w:tr w14:paraId="5B2056EE">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vAlign w:val="center"/>
          </w:tcPr>
          <w:p w14:paraId="24123535">
            <w:pPr>
              <w:widowControl/>
              <w:jc w:val="left"/>
              <w:rPr>
                <w:rFonts w:hint="eastAsia" w:ascii="宋体" w:hAnsi="宋体" w:eastAsia="仿宋_GB2312" w:cs="宋体"/>
                <w:color w:val="000000"/>
                <w:kern w:val="0"/>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698FF16B">
            <w:pPr>
              <w:widowControl/>
              <w:jc w:val="center"/>
              <w:rPr>
                <w:rFonts w:hint="eastAsia" w:ascii="宋体" w:hAnsi="宋体" w:eastAsia="仿宋_GB2312" w:cs="宋体"/>
                <w:color w:val="000000"/>
                <w:kern w:val="0"/>
                <w:sz w:val="24"/>
                <w:szCs w:val="24"/>
                <w:highlight w:val="none"/>
              </w:rPr>
            </w:pPr>
          </w:p>
        </w:tc>
        <w:tc>
          <w:tcPr>
            <w:tcW w:w="1035" w:type="dxa"/>
            <w:gridSpan w:val="2"/>
            <w:tcBorders>
              <w:top w:val="single" w:color="000000" w:sz="8" w:space="0"/>
              <w:left w:val="nil"/>
              <w:bottom w:val="single" w:color="000000" w:sz="8" w:space="0"/>
              <w:right w:val="single" w:color="000000" w:sz="8" w:space="0"/>
            </w:tcBorders>
            <w:vAlign w:val="center"/>
          </w:tcPr>
          <w:p w14:paraId="522D746E">
            <w:pPr>
              <w:widowControl/>
              <w:jc w:val="center"/>
              <w:rPr>
                <w:rFonts w:hint="eastAsia" w:ascii="宋体" w:hAnsi="宋体" w:eastAsia="仿宋_GB2312" w:cs="宋体"/>
                <w:color w:val="000000"/>
                <w:kern w:val="0"/>
                <w:sz w:val="24"/>
                <w:szCs w:val="24"/>
                <w:highlight w:val="none"/>
              </w:rPr>
            </w:pPr>
          </w:p>
        </w:tc>
        <w:tc>
          <w:tcPr>
            <w:tcW w:w="1136" w:type="dxa"/>
            <w:gridSpan w:val="2"/>
            <w:tcBorders>
              <w:top w:val="single" w:color="000000" w:sz="8" w:space="0"/>
              <w:left w:val="nil"/>
              <w:bottom w:val="single" w:color="000000" w:sz="8" w:space="0"/>
              <w:right w:val="single" w:color="000000" w:sz="8" w:space="0"/>
            </w:tcBorders>
            <w:vAlign w:val="center"/>
          </w:tcPr>
          <w:p w14:paraId="34D882A4">
            <w:pPr>
              <w:widowControl/>
              <w:jc w:val="center"/>
              <w:rPr>
                <w:rFonts w:hint="eastAsia" w:ascii="宋体" w:hAnsi="宋体" w:eastAsia="仿宋_GB2312" w:cs="宋体"/>
                <w:color w:val="000000"/>
                <w:kern w:val="0"/>
                <w:sz w:val="24"/>
                <w:szCs w:val="24"/>
                <w:highlight w:val="none"/>
              </w:rPr>
            </w:pPr>
          </w:p>
        </w:tc>
        <w:tc>
          <w:tcPr>
            <w:tcW w:w="5871" w:type="dxa"/>
            <w:gridSpan w:val="5"/>
            <w:tcBorders>
              <w:top w:val="single" w:color="000000" w:sz="8" w:space="0"/>
              <w:left w:val="nil"/>
              <w:bottom w:val="single" w:color="000000" w:sz="8" w:space="0"/>
              <w:right w:val="single" w:color="000000" w:sz="8" w:space="0"/>
            </w:tcBorders>
            <w:vAlign w:val="center"/>
          </w:tcPr>
          <w:p w14:paraId="7118AFE2">
            <w:pPr>
              <w:widowControl/>
              <w:jc w:val="center"/>
              <w:rPr>
                <w:rFonts w:hint="eastAsia" w:ascii="宋体" w:hAnsi="宋体" w:eastAsia="仿宋_GB2312" w:cs="宋体"/>
                <w:color w:val="000000"/>
                <w:kern w:val="0"/>
                <w:sz w:val="24"/>
                <w:szCs w:val="24"/>
                <w:highlight w:val="none"/>
              </w:rPr>
            </w:pPr>
          </w:p>
        </w:tc>
      </w:tr>
      <w:tr w14:paraId="3DE281D6">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vAlign w:val="center"/>
          </w:tcPr>
          <w:p w14:paraId="02B3BC9C">
            <w:pPr>
              <w:widowControl/>
              <w:jc w:val="left"/>
              <w:rPr>
                <w:rFonts w:hint="eastAsia" w:ascii="宋体" w:hAnsi="宋体" w:eastAsia="仿宋_GB2312" w:cs="宋体"/>
                <w:color w:val="000000"/>
                <w:kern w:val="0"/>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44575F79">
            <w:pPr>
              <w:widowControl/>
              <w:jc w:val="center"/>
              <w:rPr>
                <w:rFonts w:hint="eastAsia" w:ascii="宋体" w:hAnsi="宋体" w:eastAsia="仿宋_GB2312" w:cs="宋体"/>
                <w:color w:val="000000"/>
                <w:kern w:val="0"/>
                <w:sz w:val="24"/>
                <w:szCs w:val="24"/>
                <w:highlight w:val="none"/>
              </w:rPr>
            </w:pPr>
          </w:p>
        </w:tc>
        <w:tc>
          <w:tcPr>
            <w:tcW w:w="1035" w:type="dxa"/>
            <w:gridSpan w:val="2"/>
            <w:tcBorders>
              <w:top w:val="single" w:color="000000" w:sz="8" w:space="0"/>
              <w:left w:val="nil"/>
              <w:bottom w:val="single" w:color="000000" w:sz="8" w:space="0"/>
              <w:right w:val="single" w:color="000000" w:sz="8" w:space="0"/>
            </w:tcBorders>
            <w:vAlign w:val="center"/>
          </w:tcPr>
          <w:p w14:paraId="66F684A4">
            <w:pPr>
              <w:widowControl/>
              <w:jc w:val="center"/>
              <w:rPr>
                <w:rFonts w:hint="eastAsia" w:ascii="宋体" w:hAnsi="宋体" w:eastAsia="仿宋_GB2312" w:cs="宋体"/>
                <w:color w:val="000000"/>
                <w:kern w:val="0"/>
                <w:sz w:val="24"/>
                <w:szCs w:val="24"/>
                <w:highlight w:val="none"/>
              </w:rPr>
            </w:pPr>
          </w:p>
        </w:tc>
        <w:tc>
          <w:tcPr>
            <w:tcW w:w="1136" w:type="dxa"/>
            <w:gridSpan w:val="2"/>
            <w:tcBorders>
              <w:top w:val="single" w:color="000000" w:sz="8" w:space="0"/>
              <w:left w:val="nil"/>
              <w:bottom w:val="single" w:color="000000" w:sz="8" w:space="0"/>
              <w:right w:val="single" w:color="000000" w:sz="8" w:space="0"/>
            </w:tcBorders>
            <w:vAlign w:val="center"/>
          </w:tcPr>
          <w:p w14:paraId="1A4B76B3">
            <w:pPr>
              <w:widowControl/>
              <w:jc w:val="center"/>
              <w:rPr>
                <w:rFonts w:hint="eastAsia" w:ascii="宋体" w:hAnsi="宋体" w:eastAsia="仿宋_GB2312" w:cs="宋体"/>
                <w:color w:val="000000"/>
                <w:kern w:val="0"/>
                <w:sz w:val="24"/>
                <w:szCs w:val="24"/>
                <w:highlight w:val="none"/>
              </w:rPr>
            </w:pPr>
          </w:p>
        </w:tc>
        <w:tc>
          <w:tcPr>
            <w:tcW w:w="5871" w:type="dxa"/>
            <w:gridSpan w:val="5"/>
            <w:tcBorders>
              <w:top w:val="single" w:color="000000" w:sz="8" w:space="0"/>
              <w:left w:val="nil"/>
              <w:bottom w:val="single" w:color="000000" w:sz="8" w:space="0"/>
              <w:right w:val="single" w:color="000000" w:sz="8" w:space="0"/>
            </w:tcBorders>
            <w:vAlign w:val="center"/>
          </w:tcPr>
          <w:p w14:paraId="5C1572D0">
            <w:pPr>
              <w:widowControl/>
              <w:jc w:val="center"/>
              <w:rPr>
                <w:rFonts w:hint="eastAsia" w:ascii="宋体" w:hAnsi="宋体" w:eastAsia="仿宋_GB2312" w:cs="宋体"/>
                <w:color w:val="000000"/>
                <w:kern w:val="0"/>
                <w:sz w:val="24"/>
                <w:szCs w:val="24"/>
                <w:highlight w:val="none"/>
              </w:rPr>
            </w:pPr>
          </w:p>
        </w:tc>
      </w:tr>
      <w:tr w14:paraId="6BE73F4C">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vAlign w:val="center"/>
          </w:tcPr>
          <w:p w14:paraId="359BB447">
            <w:pPr>
              <w:widowControl/>
              <w:jc w:val="left"/>
              <w:rPr>
                <w:rFonts w:hint="eastAsia" w:ascii="宋体" w:hAnsi="宋体" w:eastAsia="仿宋_GB2312" w:cs="宋体"/>
                <w:color w:val="000000"/>
                <w:kern w:val="0"/>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315FD0D9">
            <w:pPr>
              <w:widowControl/>
              <w:jc w:val="center"/>
              <w:rPr>
                <w:rFonts w:hint="eastAsia" w:ascii="宋体" w:hAnsi="宋体" w:eastAsia="仿宋_GB2312" w:cs="宋体"/>
                <w:color w:val="000000"/>
                <w:kern w:val="0"/>
                <w:sz w:val="24"/>
                <w:szCs w:val="24"/>
                <w:highlight w:val="none"/>
              </w:rPr>
            </w:pPr>
          </w:p>
        </w:tc>
        <w:tc>
          <w:tcPr>
            <w:tcW w:w="1035" w:type="dxa"/>
            <w:gridSpan w:val="2"/>
            <w:tcBorders>
              <w:top w:val="single" w:color="000000" w:sz="8" w:space="0"/>
              <w:left w:val="nil"/>
              <w:bottom w:val="single" w:color="000000" w:sz="8" w:space="0"/>
              <w:right w:val="single" w:color="000000" w:sz="8" w:space="0"/>
            </w:tcBorders>
            <w:vAlign w:val="center"/>
          </w:tcPr>
          <w:p w14:paraId="43DBF27E">
            <w:pPr>
              <w:widowControl/>
              <w:jc w:val="center"/>
              <w:rPr>
                <w:rFonts w:hint="eastAsia" w:ascii="宋体" w:hAnsi="宋体" w:eastAsia="仿宋_GB2312" w:cs="宋体"/>
                <w:color w:val="000000"/>
                <w:kern w:val="0"/>
                <w:sz w:val="24"/>
                <w:szCs w:val="24"/>
                <w:highlight w:val="none"/>
              </w:rPr>
            </w:pPr>
          </w:p>
        </w:tc>
        <w:tc>
          <w:tcPr>
            <w:tcW w:w="1136" w:type="dxa"/>
            <w:gridSpan w:val="2"/>
            <w:tcBorders>
              <w:top w:val="single" w:color="000000" w:sz="8" w:space="0"/>
              <w:left w:val="nil"/>
              <w:bottom w:val="single" w:color="000000" w:sz="8" w:space="0"/>
              <w:right w:val="single" w:color="000000" w:sz="8" w:space="0"/>
            </w:tcBorders>
            <w:vAlign w:val="center"/>
          </w:tcPr>
          <w:p w14:paraId="67F2A78F">
            <w:pPr>
              <w:widowControl/>
              <w:jc w:val="center"/>
              <w:rPr>
                <w:rFonts w:hint="eastAsia" w:ascii="宋体" w:hAnsi="宋体" w:eastAsia="仿宋_GB2312" w:cs="宋体"/>
                <w:color w:val="000000"/>
                <w:kern w:val="0"/>
                <w:sz w:val="24"/>
                <w:szCs w:val="24"/>
                <w:highlight w:val="none"/>
              </w:rPr>
            </w:pPr>
          </w:p>
        </w:tc>
        <w:tc>
          <w:tcPr>
            <w:tcW w:w="5871" w:type="dxa"/>
            <w:gridSpan w:val="5"/>
            <w:tcBorders>
              <w:top w:val="single" w:color="000000" w:sz="8" w:space="0"/>
              <w:left w:val="nil"/>
              <w:bottom w:val="single" w:color="000000" w:sz="8" w:space="0"/>
              <w:right w:val="single" w:color="000000" w:sz="8" w:space="0"/>
            </w:tcBorders>
            <w:vAlign w:val="center"/>
          </w:tcPr>
          <w:p w14:paraId="63130658">
            <w:pPr>
              <w:widowControl/>
              <w:jc w:val="center"/>
              <w:rPr>
                <w:rFonts w:hint="eastAsia" w:ascii="宋体" w:hAnsi="宋体" w:eastAsia="仿宋_GB2312" w:cs="宋体"/>
                <w:color w:val="000000"/>
                <w:kern w:val="0"/>
                <w:sz w:val="24"/>
                <w:szCs w:val="24"/>
                <w:highlight w:val="none"/>
              </w:rPr>
            </w:pPr>
          </w:p>
        </w:tc>
      </w:tr>
      <w:tr w14:paraId="26A769A5">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vAlign w:val="center"/>
          </w:tcPr>
          <w:p w14:paraId="217444F1">
            <w:pPr>
              <w:widowControl/>
              <w:jc w:val="left"/>
              <w:rPr>
                <w:rFonts w:hint="eastAsia" w:ascii="宋体" w:hAnsi="宋体" w:eastAsia="仿宋_GB2312" w:cs="宋体"/>
                <w:color w:val="000000"/>
                <w:kern w:val="0"/>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04858E9F">
            <w:pPr>
              <w:widowControl/>
              <w:jc w:val="center"/>
              <w:rPr>
                <w:rFonts w:hint="eastAsia" w:ascii="宋体" w:hAnsi="宋体" w:eastAsia="仿宋_GB2312" w:cs="宋体"/>
                <w:color w:val="000000"/>
                <w:kern w:val="0"/>
                <w:sz w:val="24"/>
                <w:szCs w:val="24"/>
                <w:highlight w:val="none"/>
              </w:rPr>
            </w:pPr>
          </w:p>
        </w:tc>
        <w:tc>
          <w:tcPr>
            <w:tcW w:w="1035" w:type="dxa"/>
            <w:gridSpan w:val="2"/>
            <w:tcBorders>
              <w:top w:val="single" w:color="000000" w:sz="8" w:space="0"/>
              <w:left w:val="nil"/>
              <w:bottom w:val="single" w:color="000000" w:sz="8" w:space="0"/>
              <w:right w:val="single" w:color="000000" w:sz="8" w:space="0"/>
            </w:tcBorders>
            <w:vAlign w:val="center"/>
          </w:tcPr>
          <w:p w14:paraId="12BD1EAA">
            <w:pPr>
              <w:widowControl/>
              <w:jc w:val="center"/>
              <w:rPr>
                <w:rFonts w:hint="eastAsia" w:ascii="宋体" w:hAnsi="宋体" w:eastAsia="仿宋_GB2312" w:cs="宋体"/>
                <w:color w:val="000000"/>
                <w:kern w:val="0"/>
                <w:sz w:val="24"/>
                <w:szCs w:val="24"/>
                <w:highlight w:val="none"/>
              </w:rPr>
            </w:pPr>
          </w:p>
        </w:tc>
        <w:tc>
          <w:tcPr>
            <w:tcW w:w="1136" w:type="dxa"/>
            <w:gridSpan w:val="2"/>
            <w:tcBorders>
              <w:top w:val="single" w:color="000000" w:sz="8" w:space="0"/>
              <w:left w:val="nil"/>
              <w:bottom w:val="single" w:color="000000" w:sz="8" w:space="0"/>
              <w:right w:val="single" w:color="000000" w:sz="8" w:space="0"/>
            </w:tcBorders>
            <w:vAlign w:val="center"/>
          </w:tcPr>
          <w:p w14:paraId="7C4E1C5F">
            <w:pPr>
              <w:widowControl/>
              <w:jc w:val="center"/>
              <w:rPr>
                <w:rFonts w:hint="eastAsia" w:ascii="宋体" w:hAnsi="宋体" w:eastAsia="仿宋_GB2312" w:cs="宋体"/>
                <w:color w:val="000000"/>
                <w:kern w:val="0"/>
                <w:sz w:val="24"/>
                <w:szCs w:val="24"/>
                <w:highlight w:val="none"/>
              </w:rPr>
            </w:pPr>
          </w:p>
        </w:tc>
        <w:tc>
          <w:tcPr>
            <w:tcW w:w="5871" w:type="dxa"/>
            <w:gridSpan w:val="5"/>
            <w:tcBorders>
              <w:top w:val="single" w:color="000000" w:sz="8" w:space="0"/>
              <w:left w:val="nil"/>
              <w:bottom w:val="single" w:color="000000" w:sz="8" w:space="0"/>
              <w:right w:val="single" w:color="000000" w:sz="8" w:space="0"/>
            </w:tcBorders>
            <w:vAlign w:val="center"/>
          </w:tcPr>
          <w:p w14:paraId="5BA366B1">
            <w:pPr>
              <w:widowControl/>
              <w:jc w:val="center"/>
              <w:rPr>
                <w:rFonts w:hint="eastAsia" w:ascii="宋体" w:hAnsi="宋体" w:eastAsia="仿宋_GB2312" w:cs="宋体"/>
                <w:color w:val="000000"/>
                <w:kern w:val="0"/>
                <w:sz w:val="24"/>
                <w:szCs w:val="24"/>
                <w:highlight w:val="none"/>
              </w:rPr>
            </w:pPr>
          </w:p>
        </w:tc>
      </w:tr>
      <w:tr w14:paraId="1747B637">
        <w:tblPrEx>
          <w:tblCellMar>
            <w:top w:w="0" w:type="dxa"/>
            <w:left w:w="108" w:type="dxa"/>
            <w:bottom w:w="0" w:type="dxa"/>
            <w:right w:w="108" w:type="dxa"/>
          </w:tblCellMar>
        </w:tblPrEx>
        <w:trPr>
          <w:trHeight w:val="1298" w:hRule="atLeast"/>
          <w:jc w:val="center"/>
        </w:trPr>
        <w:tc>
          <w:tcPr>
            <w:tcW w:w="1526" w:type="dxa"/>
            <w:tcBorders>
              <w:top w:val="single" w:color="000000" w:sz="8" w:space="0"/>
              <w:left w:val="single" w:color="000000" w:sz="8" w:space="0"/>
              <w:bottom w:val="single" w:color="000000" w:sz="8" w:space="0"/>
              <w:right w:val="single" w:color="000000" w:sz="8" w:space="0"/>
            </w:tcBorders>
            <w:vAlign w:val="center"/>
          </w:tcPr>
          <w:p w14:paraId="7F8CB482">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自我评价</w:t>
            </w:r>
          </w:p>
        </w:tc>
        <w:tc>
          <w:tcPr>
            <w:tcW w:w="9072" w:type="dxa"/>
            <w:gridSpan w:val="10"/>
            <w:tcBorders>
              <w:top w:val="single" w:color="000000" w:sz="8" w:space="0"/>
              <w:left w:val="single" w:color="000000" w:sz="8" w:space="0"/>
              <w:bottom w:val="single" w:color="000000" w:sz="8" w:space="0"/>
              <w:right w:val="single" w:color="000000" w:sz="8" w:space="0"/>
            </w:tcBorders>
            <w:vAlign w:val="center"/>
          </w:tcPr>
          <w:p w14:paraId="53F5C9B3">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请简单进行自我评价，包括性格特点、特长爱好、优缺点等</w:t>
            </w:r>
          </w:p>
        </w:tc>
      </w:tr>
      <w:tr w14:paraId="759DA257">
        <w:tblPrEx>
          <w:tblCellMar>
            <w:top w:w="0" w:type="dxa"/>
            <w:left w:w="108" w:type="dxa"/>
            <w:bottom w:w="0" w:type="dxa"/>
            <w:right w:w="108" w:type="dxa"/>
          </w:tblCellMar>
        </w:tblPrEx>
        <w:trPr>
          <w:trHeight w:val="1650" w:hRule="atLeast"/>
          <w:jc w:val="center"/>
        </w:trPr>
        <w:tc>
          <w:tcPr>
            <w:tcW w:w="1526" w:type="dxa"/>
            <w:tcBorders>
              <w:top w:val="single" w:color="000000" w:sz="8" w:space="0"/>
              <w:left w:val="single" w:color="000000" w:sz="8" w:space="0"/>
              <w:bottom w:val="single" w:color="000000" w:sz="8" w:space="0"/>
              <w:right w:val="single" w:color="000000" w:sz="8" w:space="0"/>
            </w:tcBorders>
            <w:vAlign w:val="center"/>
          </w:tcPr>
          <w:p w14:paraId="35261BD2">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本人承诺</w:t>
            </w:r>
          </w:p>
        </w:tc>
        <w:tc>
          <w:tcPr>
            <w:tcW w:w="9072" w:type="dxa"/>
            <w:gridSpan w:val="10"/>
            <w:tcBorders>
              <w:top w:val="single" w:color="000000" w:sz="8" w:space="0"/>
              <w:left w:val="single" w:color="000000" w:sz="8" w:space="0"/>
              <w:bottom w:val="single" w:color="000000" w:sz="8" w:space="0"/>
              <w:right w:val="single" w:color="000000" w:sz="8" w:space="0"/>
            </w:tcBorders>
            <w:vAlign w:val="center"/>
          </w:tcPr>
          <w:p w14:paraId="120617D7">
            <w:pPr>
              <w:widowControl/>
              <w:ind w:firstLine="482" w:firstLineChars="200"/>
              <w:jc w:val="left"/>
              <w:rPr>
                <w:rFonts w:hint="eastAsia" w:ascii="宋体" w:hAnsi="宋体" w:eastAsia="仿宋_GB2312" w:cs="宋体"/>
                <w:b/>
                <w:color w:val="000000"/>
                <w:kern w:val="0"/>
                <w:sz w:val="24"/>
                <w:szCs w:val="24"/>
                <w:highlight w:val="none"/>
              </w:rPr>
            </w:pPr>
            <w:r>
              <w:rPr>
                <w:rFonts w:hint="eastAsia" w:ascii="楷体_GB2312" w:hAnsi="宋体" w:eastAsia="楷体_GB2312" w:cs="宋体"/>
                <w:b/>
                <w:kern w:val="0"/>
                <w:sz w:val="24"/>
                <w:szCs w:val="24"/>
                <w:highlight w:val="none"/>
              </w:rPr>
              <w:t>本人承诺报名登记表填报的所有信息及提交的所有证件真实有效，如有虚假本人愿意承担一切后果</w:t>
            </w:r>
            <w:r>
              <w:rPr>
                <w:rFonts w:ascii="楷体_GB2312" w:hAnsi="宋体" w:eastAsia="楷体_GB2312" w:cs="宋体"/>
                <w:b/>
                <w:kern w:val="0"/>
                <w:sz w:val="24"/>
                <w:szCs w:val="24"/>
                <w:highlight w:val="none"/>
              </w:rPr>
              <w:t>及法律责任</w:t>
            </w:r>
            <w:r>
              <w:rPr>
                <w:rFonts w:hint="eastAsia" w:ascii="楷体_GB2312" w:hAnsi="宋体" w:eastAsia="楷体_GB2312" w:cs="宋体"/>
                <w:b/>
                <w:kern w:val="0"/>
                <w:sz w:val="24"/>
                <w:szCs w:val="24"/>
                <w:highlight w:val="none"/>
              </w:rPr>
              <w:t>。</w:t>
            </w:r>
            <w:r>
              <w:rPr>
                <w:rFonts w:hint="eastAsia" w:ascii="宋体" w:hAnsi="宋体" w:eastAsia="仿宋_GB2312" w:cs="宋体"/>
                <w:b/>
                <w:color w:val="000000"/>
                <w:kern w:val="0"/>
                <w:sz w:val="24"/>
                <w:szCs w:val="24"/>
                <w:highlight w:val="none"/>
              </w:rPr>
              <w:t xml:space="preserve">                                           </w:t>
            </w:r>
          </w:p>
          <w:p w14:paraId="0ECD50B3">
            <w:pPr>
              <w:widowControl/>
              <w:jc w:val="center"/>
              <w:rPr>
                <w:rFonts w:hint="eastAsia" w:ascii="宋体" w:hAnsi="宋体" w:eastAsia="仿宋_GB2312" w:cs="宋体"/>
                <w:color w:val="000000"/>
                <w:kern w:val="0"/>
                <w:sz w:val="24"/>
                <w:szCs w:val="24"/>
                <w:highlight w:val="none"/>
              </w:rPr>
            </w:pPr>
            <w:r>
              <w:rPr>
                <w:rFonts w:hint="eastAsia" w:ascii="宋体" w:hAnsi="宋体" w:eastAsia="仿宋_GB2312" w:cs="宋体"/>
                <w:color w:val="000000"/>
                <w:kern w:val="0"/>
                <w:sz w:val="24"/>
                <w:szCs w:val="24"/>
                <w:highlight w:val="none"/>
              </w:rPr>
              <w:t xml:space="preserve">      本人签名(手写)：  </w:t>
            </w:r>
          </w:p>
        </w:tc>
      </w:tr>
    </w:tbl>
    <w:p w14:paraId="580DC537">
      <w:pPr>
        <w:pStyle w:val="3"/>
        <w:ind w:firstLine="480"/>
        <w:jc w:val="center"/>
        <w:rPr>
          <w:rFonts w:ascii="仿宋_GB2312" w:eastAsia="仿宋_GB2312" w:cs="仿宋_GB2312"/>
          <w:color w:val="000000"/>
          <w:kern w:val="0"/>
          <w:sz w:val="32"/>
          <w:szCs w:val="32"/>
          <w:highlight w:val="none"/>
          <w:shd w:val="clear" w:color="auto" w:fill="FFFFFF"/>
          <w:lang w:bidi="ar"/>
        </w:rPr>
      </w:pPr>
      <w:r>
        <w:rPr>
          <w:rFonts w:hint="eastAsia" w:eastAsia="仿宋_GB2312"/>
          <w:sz w:val="24"/>
          <w:szCs w:val="24"/>
          <w:highlight w:val="none"/>
        </w:rPr>
        <w:t>（此表限2页，不可超页）           填表时间：       年     月     日</w:t>
      </w:r>
    </w:p>
    <w:p w14:paraId="07D49019">
      <w:pPr>
        <w:rPr>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37C24"/>
    <w:multiLevelType w:val="singleLevel"/>
    <w:tmpl w:val="3BF37C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193A"/>
    <w:rsid w:val="000C6A97"/>
    <w:rsid w:val="001D4D6E"/>
    <w:rsid w:val="00463384"/>
    <w:rsid w:val="00464D37"/>
    <w:rsid w:val="004D281E"/>
    <w:rsid w:val="00555066"/>
    <w:rsid w:val="005B106F"/>
    <w:rsid w:val="00636209"/>
    <w:rsid w:val="006B0895"/>
    <w:rsid w:val="007947BC"/>
    <w:rsid w:val="00B5470E"/>
    <w:rsid w:val="00C10214"/>
    <w:rsid w:val="00C10DB6"/>
    <w:rsid w:val="00CB79DA"/>
    <w:rsid w:val="00D94C1C"/>
    <w:rsid w:val="00E76F09"/>
    <w:rsid w:val="00E80B83"/>
    <w:rsid w:val="00E86C34"/>
    <w:rsid w:val="00FA00A3"/>
    <w:rsid w:val="00FC6B05"/>
    <w:rsid w:val="00FE08B1"/>
    <w:rsid w:val="00FE2084"/>
    <w:rsid w:val="00FE31C9"/>
    <w:rsid w:val="01885877"/>
    <w:rsid w:val="019672BC"/>
    <w:rsid w:val="0205193A"/>
    <w:rsid w:val="02BB1B67"/>
    <w:rsid w:val="02CB619B"/>
    <w:rsid w:val="02D0730E"/>
    <w:rsid w:val="02FA438B"/>
    <w:rsid w:val="03A367D0"/>
    <w:rsid w:val="045D5793"/>
    <w:rsid w:val="050B764E"/>
    <w:rsid w:val="05104339"/>
    <w:rsid w:val="05EF13B7"/>
    <w:rsid w:val="072F45A5"/>
    <w:rsid w:val="075F589E"/>
    <w:rsid w:val="09581E0B"/>
    <w:rsid w:val="097035F9"/>
    <w:rsid w:val="0B0F299D"/>
    <w:rsid w:val="0BAA56BD"/>
    <w:rsid w:val="0C50756D"/>
    <w:rsid w:val="0F4320C5"/>
    <w:rsid w:val="0F4337D7"/>
    <w:rsid w:val="0F476BAA"/>
    <w:rsid w:val="10583483"/>
    <w:rsid w:val="10843537"/>
    <w:rsid w:val="12710C70"/>
    <w:rsid w:val="13A07BA0"/>
    <w:rsid w:val="160131BB"/>
    <w:rsid w:val="16BB1304"/>
    <w:rsid w:val="16FC43CB"/>
    <w:rsid w:val="17197C15"/>
    <w:rsid w:val="1945010D"/>
    <w:rsid w:val="19AB17F4"/>
    <w:rsid w:val="19CC0BAA"/>
    <w:rsid w:val="1A143941"/>
    <w:rsid w:val="1ADD26C5"/>
    <w:rsid w:val="1BA86144"/>
    <w:rsid w:val="1C9378D2"/>
    <w:rsid w:val="1E6E6C9B"/>
    <w:rsid w:val="1EC57AEB"/>
    <w:rsid w:val="20010AC3"/>
    <w:rsid w:val="211865F8"/>
    <w:rsid w:val="23530B52"/>
    <w:rsid w:val="23B56380"/>
    <w:rsid w:val="2519649B"/>
    <w:rsid w:val="25373D72"/>
    <w:rsid w:val="25496D80"/>
    <w:rsid w:val="26103D41"/>
    <w:rsid w:val="26695200"/>
    <w:rsid w:val="292F44DF"/>
    <w:rsid w:val="2BDF21EC"/>
    <w:rsid w:val="2C6776E7"/>
    <w:rsid w:val="2CBC252D"/>
    <w:rsid w:val="2E1920A8"/>
    <w:rsid w:val="2E4E18AB"/>
    <w:rsid w:val="2E4F2F2D"/>
    <w:rsid w:val="2E637093"/>
    <w:rsid w:val="2E7A26A0"/>
    <w:rsid w:val="2EAB3DD0"/>
    <w:rsid w:val="2EE23DA1"/>
    <w:rsid w:val="30134B5A"/>
    <w:rsid w:val="32E376AB"/>
    <w:rsid w:val="3310712F"/>
    <w:rsid w:val="337771AE"/>
    <w:rsid w:val="340B4A7F"/>
    <w:rsid w:val="343C3F54"/>
    <w:rsid w:val="37824373"/>
    <w:rsid w:val="38BC03FA"/>
    <w:rsid w:val="3A6D5679"/>
    <w:rsid w:val="3C395948"/>
    <w:rsid w:val="3C700C3E"/>
    <w:rsid w:val="3E077FEB"/>
    <w:rsid w:val="3E2E16F6"/>
    <w:rsid w:val="40502674"/>
    <w:rsid w:val="41B415CD"/>
    <w:rsid w:val="42186000"/>
    <w:rsid w:val="43326C4D"/>
    <w:rsid w:val="446F68AC"/>
    <w:rsid w:val="44C72DAC"/>
    <w:rsid w:val="45054B69"/>
    <w:rsid w:val="48480CC1"/>
    <w:rsid w:val="48681E22"/>
    <w:rsid w:val="487A3570"/>
    <w:rsid w:val="492012DC"/>
    <w:rsid w:val="49A6332D"/>
    <w:rsid w:val="49E260EC"/>
    <w:rsid w:val="4AF30DD3"/>
    <w:rsid w:val="4B2302F8"/>
    <w:rsid w:val="4BC13264"/>
    <w:rsid w:val="4C373527"/>
    <w:rsid w:val="4C651E42"/>
    <w:rsid w:val="4D755501"/>
    <w:rsid w:val="4E3715BC"/>
    <w:rsid w:val="4EA728BF"/>
    <w:rsid w:val="4EB22E53"/>
    <w:rsid w:val="4F291DCE"/>
    <w:rsid w:val="4F3368EE"/>
    <w:rsid w:val="4F9F566B"/>
    <w:rsid w:val="4FC73DD4"/>
    <w:rsid w:val="4FCB18AA"/>
    <w:rsid w:val="50B60EBE"/>
    <w:rsid w:val="511931FB"/>
    <w:rsid w:val="528079D5"/>
    <w:rsid w:val="557C29B5"/>
    <w:rsid w:val="55BB47E8"/>
    <w:rsid w:val="560C7921"/>
    <w:rsid w:val="560E7CB4"/>
    <w:rsid w:val="56A872AA"/>
    <w:rsid w:val="56EA18C1"/>
    <w:rsid w:val="57AA201B"/>
    <w:rsid w:val="57D4661C"/>
    <w:rsid w:val="580B2198"/>
    <w:rsid w:val="5844113E"/>
    <w:rsid w:val="59A246D5"/>
    <w:rsid w:val="5A8C5D9E"/>
    <w:rsid w:val="5B2D7FCE"/>
    <w:rsid w:val="5BA94302"/>
    <w:rsid w:val="5BBF23AB"/>
    <w:rsid w:val="5BFC5BF3"/>
    <w:rsid w:val="5D2A1DB6"/>
    <w:rsid w:val="5D2E61B8"/>
    <w:rsid w:val="5D993FCA"/>
    <w:rsid w:val="5E6C7E5E"/>
    <w:rsid w:val="5ED103C6"/>
    <w:rsid w:val="5F35512E"/>
    <w:rsid w:val="5F986FF1"/>
    <w:rsid w:val="5FFF5CB2"/>
    <w:rsid w:val="618456A5"/>
    <w:rsid w:val="61913E6B"/>
    <w:rsid w:val="61D76EE6"/>
    <w:rsid w:val="61F62B33"/>
    <w:rsid w:val="62277D19"/>
    <w:rsid w:val="639726EF"/>
    <w:rsid w:val="63A86D8C"/>
    <w:rsid w:val="63E8362C"/>
    <w:rsid w:val="64986E00"/>
    <w:rsid w:val="657607C4"/>
    <w:rsid w:val="65A47463"/>
    <w:rsid w:val="65D61D55"/>
    <w:rsid w:val="667B0788"/>
    <w:rsid w:val="66E171F2"/>
    <w:rsid w:val="67900F7F"/>
    <w:rsid w:val="68975621"/>
    <w:rsid w:val="68AF4FD2"/>
    <w:rsid w:val="69394F61"/>
    <w:rsid w:val="69EB78EE"/>
    <w:rsid w:val="6A6908F7"/>
    <w:rsid w:val="6C2F57A7"/>
    <w:rsid w:val="6C417D7E"/>
    <w:rsid w:val="6CC10EBE"/>
    <w:rsid w:val="6D8F730E"/>
    <w:rsid w:val="6DAF4601"/>
    <w:rsid w:val="6F4502B6"/>
    <w:rsid w:val="6FB01781"/>
    <w:rsid w:val="6FEF3016"/>
    <w:rsid w:val="700215D2"/>
    <w:rsid w:val="707F70C6"/>
    <w:rsid w:val="71791D68"/>
    <w:rsid w:val="71A3536C"/>
    <w:rsid w:val="744E128B"/>
    <w:rsid w:val="74B46562"/>
    <w:rsid w:val="74CE5F27"/>
    <w:rsid w:val="758F2C0F"/>
    <w:rsid w:val="7590442E"/>
    <w:rsid w:val="75B54B75"/>
    <w:rsid w:val="7791148D"/>
    <w:rsid w:val="77E617D9"/>
    <w:rsid w:val="78357348"/>
    <w:rsid w:val="785774B3"/>
    <w:rsid w:val="79C142AC"/>
    <w:rsid w:val="7A9C5DCD"/>
    <w:rsid w:val="7AF47C19"/>
    <w:rsid w:val="7B13123A"/>
    <w:rsid w:val="7B42644C"/>
    <w:rsid w:val="7B846A51"/>
    <w:rsid w:val="7E2D0162"/>
    <w:rsid w:val="7F030EC3"/>
    <w:rsid w:val="7F564B6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00" w:firstLineChars="200"/>
    </w:pPr>
    <w:rPr>
      <w:rFonts w:ascii="Calibri" w:hAnsi="Calibri" w:eastAsia="宋体" w:cs="Times New Roman"/>
      <w:sz w:val="20"/>
      <w:szCs w:val="20"/>
    </w:rPr>
  </w:style>
  <w:style w:type="paragraph" w:styleId="5">
    <w:name w:val="Plain Text"/>
    <w:basedOn w:val="1"/>
    <w:unhideWhenUsed/>
    <w:qFormat/>
    <w:uiPriority w:val="99"/>
    <w:rPr>
      <w:rFonts w:ascii="等线" w:hAnsi="Courier New" w:eastAsia="等线" w:cs="Courier New"/>
      <w:szCs w:val="24"/>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4"/>
    <w:qFormat/>
    <w:uiPriority w:val="0"/>
    <w:pPr>
      <w:ind w:firstLine="420"/>
    </w:pPr>
    <w:rPr>
      <w:sz w:val="21"/>
      <w:szCs w:val="24"/>
    </w:rPr>
  </w:style>
  <w:style w:type="character" w:styleId="12">
    <w:name w:val="Strong"/>
    <w:basedOn w:val="11"/>
    <w:qFormat/>
    <w:uiPriority w:val="22"/>
    <w:rPr>
      <w:b/>
    </w:rPr>
  </w:style>
  <w:style w:type="paragraph" w:customStyle="1" w:styleId="13">
    <w:name w:val="BodyTextIndent3"/>
    <w:basedOn w:val="1"/>
    <w:qFormat/>
    <w:uiPriority w:val="0"/>
    <w:pPr>
      <w:spacing w:line="610" w:lineRule="atLeast"/>
      <w:ind w:left="420" w:leftChars="200" w:firstLine="624"/>
      <w:textAlignment w:val="baseline"/>
    </w:pPr>
    <w:rPr>
      <w:sz w:val="16"/>
    </w:rPr>
  </w:style>
  <w:style w:type="character" w:customStyle="1" w:styleId="14">
    <w:name w:val="页眉 字符"/>
    <w:basedOn w:val="11"/>
    <w:link w:val="7"/>
    <w:qFormat/>
    <w:uiPriority w:val="0"/>
    <w:rPr>
      <w:rFonts w:asciiTheme="minorHAnsi" w:hAnsiTheme="minorHAnsi" w:eastAsiaTheme="minorEastAsia" w:cstheme="minorBidi"/>
      <w:kern w:val="2"/>
      <w:sz w:val="18"/>
      <w:szCs w:val="18"/>
    </w:rPr>
  </w:style>
  <w:style w:type="character" w:customStyle="1" w:styleId="15">
    <w:name w:val="页脚 字符"/>
    <w:basedOn w:val="11"/>
    <w:link w:val="6"/>
    <w:qFormat/>
    <w:uiPriority w:val="0"/>
    <w:rPr>
      <w:rFonts w:asciiTheme="minorHAnsi" w:hAnsiTheme="minorHAnsi" w:eastAsiaTheme="minorEastAsia" w:cstheme="minorBidi"/>
      <w:kern w:val="2"/>
      <w:sz w:val="18"/>
      <w:szCs w:val="18"/>
    </w:rPr>
  </w:style>
  <w:style w:type="paragraph" w:styleId="1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84d8bd45-8bff-4da4-9e52-84e0bee9f2a5</errorID>
      <errorWord>-</errorWord>
      <group>L1_Format</group>
      <groupName>格式问题</groupName>
      <ability>L2_HalfPunc_CN</ability>
      <abilityName/>
      <candidateList>
        <item>－</item>
      </candidateList>
      <explain>文本全半角错误。</explain>
      <paraID>76E14799</paraID>
      <start>17</start>
      <end>18</end>
      <status>unmodified</status>
      <modifiedWord/>
      <trackRevisions>false</trackRevisions>
    </reviewItem>
    <reviewItem>
      <errorID>7587741e-79cd-472a-a00b-806737a10c33</errorID>
      <errorWord>：</errorWord>
      <group>L1_Format</group>
      <groupName>格式问题</groupName>
      <ability>L2_HalfPunc_CN</ability>
      <abilityName/>
      <candidateList>
        <item>:</item>
      </candidateList>
      <explain>文本全半角错误。</explain>
      <paraID>76E14799</paraID>
      <start>25</start>
      <end>26</end>
      <status>unmodified</status>
      <modifiedWord/>
      <trackRevisions>false</trackRevisions>
    </reviewItem>
    <reviewItem>
      <errorID>5198d010-904e-4968-8d34-a5c6a3a032e3</errorID>
      <errorWord>通讯畅通</errorWord>
      <group>L1_Word</group>
      <groupName>字词问题</groupName>
      <ability>L2_Typo</ability>
      <abilityName>字词错误</abilityName>
      <candidateList>
        <item>通信畅通</item>
      </candidateList>
      <explain/>
      <paraID>5C4C5EB8</paraID>
      <start>76</start>
      <end>80</end>
      <status>unmodified</status>
      <modifiedWord/>
      <trackRevisions>false</trackRevisions>
    </reviewItem>
    <reviewItem>
      <errorID>40292ace-e7b5-4754-a41a-d51f0eea41d2</errorID>
      <errorWord>.</errorWord>
      <group>L1_Format</group>
      <groupName>格式问题</groupName>
      <ability>L2_HalfPunc_CN</ability>
      <abilityName/>
      <candidateList>
        <item>。</item>
      </candidateList>
      <explain>文本全半角错误。</explain>
      <paraID>47C01F58</paraID>
      <start>65</start>
      <end>66</end>
      <status>unmodified</status>
      <modifiedWord/>
      <trackRevisions>false</trackRevisions>
    </reviewItem>
    <reviewItem>
      <errorID>aed227cb-20e8-44b3-8998-38bc2f946047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769C4307</paraID>
      <start>0</start>
      <end>2</end>
      <status>unmodified</status>
      <modifiedWord/>
      <trackRevisions>false</trackRevisions>
    </reviewItem>
    <reviewItem>
      <errorID>06cf15d5-ad30-4c63-923f-74a60c1184e2</errorID>
      <errorWord>.</errorWord>
      <group>L1_Format</group>
      <groupName>格式问题</groupName>
      <ability>L2_HalfPunc_CN</ability>
      <abilityName/>
      <candidateList>
        <item>。</item>
      </candidateList>
      <explain>文本全半角错误。</explain>
      <paraID> 8DD165D</paraID>
      <start>107</start>
      <end>108</end>
      <status>unmodified</status>
      <modifiedWord/>
      <trackRevisions>false</trackRevisions>
    </reviewItem>
    <reviewItem>
      <errorID>3940a2a6-c2e0-48b1-a77c-6d77f6c6ea47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7947D6C8</paraID>
      <start>0</start>
      <end>2</end>
      <status>unmodified</status>
      <modifiedWord/>
      <trackRevisions>false</trackRevisions>
    </reviewItem>
    <reviewItem>
      <errorID>0d6a2cd3-98e8-41d0-b62b-2a964d0a477f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57E350D5</paraID>
      <start>0</start>
      <end>2</end>
      <status>unmodified</status>
      <modifiedWord/>
      <trackRevisions>false</trackRevisions>
    </reviewItem>
    <reviewItem>
      <errorID>b870d8ae-3612-4dc4-9ac9-159291dc0f64</errorID>
      <errorWord>.</errorWord>
      <group>L1_Format</group>
      <groupName>格式问题</groupName>
      <ability>L2_HalfPunc_CN</ability>
      <abilityName/>
      <candidateList>
        <item>。</item>
      </candidateList>
      <explain>文本全半角错误。</explain>
      <paraID>4C127F95</paraID>
      <start>68</start>
      <end>69</end>
      <status>unmodified</status>
      <modifiedWord/>
      <trackRevisions>false</trackRevisions>
    </reviewItem>
    <reviewItem>
      <errorID>c646ef15-f7da-481f-ade7-2ed0a2db1f99</errorID>
      <errorWord>.</errorWord>
      <group>L1_Format</group>
      <groupName>格式问题</groupName>
      <ability>L2_HalfPunc_CN</ability>
      <abilityName/>
      <candidateList>
        <item>。</item>
      </candidateList>
      <explain>文本全半角错误。</explain>
      <paraID>4C127F95</paraID>
      <start>165</start>
      <end>166</end>
      <status>unmodified</status>
      <modifiedWord/>
      <trackRevisions>false</trackRevisions>
    </reviewItem>
    <reviewItem>
      <errorID>46659974-c3af-449a-9a02-f8dfc5e63390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24A9A534</paraID>
      <start>0</start>
      <end>2</end>
      <status>unmodified</status>
      <modifiedWord/>
      <trackRevisions>false</trackRevisions>
    </reviewItem>
    <reviewItem>
      <errorID>fc32e078-bc22-4771-bc84-635c15215063</errorID>
      <errorWord>;</errorWord>
      <group>L1_Format</group>
      <groupName>格式问题</groupName>
      <ability>L2_HalfPunc_CN</ability>
      <abilityName/>
      <candidateList>
        <item>；</item>
      </candidateList>
      <explain>文本全半角错误。</explain>
      <paraID>24A9A534</paraID>
      <start>40</start>
      <end>41</end>
      <status>unmodified</status>
      <modifiedWord/>
      <trackRevisions>false</trackRevisions>
    </reviewItem>
    <reviewItem>
      <errorID>6c5e9ee2-9e7f-43c8-b7f4-95a30f381225</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7507C76A</paraID>
      <start>84</start>
      <end>87</end>
      <status>unmodified</status>
      <modifiedWord/>
      <trackRevisions>false</trackRevisions>
    </reviewItem>
    <reviewItem>
      <errorID>b980ba28-af30-4c72-a86a-1bf2f9c3711c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324B1234</paraID>
      <start>0</start>
      <end>2</end>
      <status>unmodified</status>
      <modifiedWord/>
      <trackRevisions>false</trackRevisions>
    </reviewItem>
    <reviewItem>
      <errorID>194c9c4a-8d9c-4f86-8f59-ad97336367d7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1029C061</paraID>
      <start>0</start>
      <end>2</end>
      <status>unmodified</status>
      <modifiedWord/>
      <trackRevisions>false</trackRevisions>
    </reviewItem>
    <reviewItem>
      <errorID>15a6dfd9-17fa-40be-a7ad-3ae932b2ade1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2B125A8E</paraID>
      <start>0</start>
      <end>2</end>
      <status>unmodified</status>
      <modifiedWord/>
      <trackRevisions>false</trackRevisions>
    </reviewItem>
    <reviewItem>
      <errorID>bc5109c7-47ec-452d-9de3-f187ee50fe0f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57DD9E8</paraID>
      <start>0</start>
      <end>2</end>
      <status>unmodified</status>
      <modifiedWord/>
      <trackRevisions>false</trackRevisions>
    </reviewItem>
    <reviewItem>
      <errorID>1e468731-d4e6-4a35-aba7-e1427d6485de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20811B10</paraID>
      <start>0</start>
      <end>2</end>
      <status>unmodified</status>
      <modifiedWord/>
      <trackRevisions>false</trackRevisions>
    </reviewItem>
    <reviewItem>
      <errorID>82422c77-d8e8-4649-bfeb-6b141669d3f8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51CD2D42</paraID>
      <start>0</start>
      <end>2</end>
      <status>unmodified</status>
      <modifiedWord/>
      <trackRevisions>false</trackRevisions>
    </reviewItem>
    <reviewItem>
      <errorID>8f8e55c0-e5c5-400a-a875-6be7c3fb97c1</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59537DE3</paraID>
      <start>84</start>
      <end>87</end>
      <status>unmodified</status>
      <modifiedWord/>
      <trackRevisions>false</trackRevisions>
    </reviewItem>
    <reviewItem>
      <errorID>b585aa87-2f8c-4b97-b777-f568b5b400b3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318E0BF4</paraID>
      <start>0</start>
      <end>2</end>
      <status>unmodified</status>
      <modifiedWord/>
      <trackRevisions>false</trackRevisions>
    </reviewItem>
    <reviewItem>
      <errorID>cc80091b-c812-4154-9f70-fdeb311786a1</errorID>
      <errorWord>(</errorWord>
      <group>L1_Format</group>
      <groupName>格式问题</groupName>
      <ability>L2_HalfPunc_CN</ability>
      <abilityName/>
      <candidateList>
        <item>（</item>
      </candidateList>
      <explain>文本全半角错误。</explain>
      <paraID>6E52E00E</paraID>
      <start>0</start>
      <end>1</end>
      <status>unmodified</status>
      <modifiedWord/>
      <trackRevisions>false</trackRevisions>
    </reviewItem>
    <reviewItem>
      <errorID>125b3fd6-61a2-465c-9a5c-563778dcd439</errorID>
      <errorWord>)</errorWord>
      <group>L1_Format</group>
      <groupName>格式问题</groupName>
      <ability>L2_HalfPunc_CN</ability>
      <abilityName/>
      <candidateList>
        <item>）</item>
      </candidateList>
      <explain>文本全半角错误。</explain>
      <paraID>6E52E00E</paraID>
      <start>15</start>
      <end>16</end>
      <status>unmodified</status>
      <modifiedWord/>
      <trackRevisions>false</trackRevisions>
    </reviewItem>
    <reviewItem>
      <errorID>994c2867-9561-42ec-b0f8-7dc61ef5c52b</errorID>
      <errorWord>(</errorWord>
      <group>L1_Format</group>
      <groupName>格式问题</groupName>
      <ability>L2_HalfPunc_CN</ability>
      <abilityName/>
      <candidateList>
        <item>（</item>
      </candidateList>
      <explain>文本全半角错误。</explain>
      <paraID>1EFE20CA</paraID>
      <start>9</start>
      <end>10</end>
      <status>unmodified</status>
      <modifiedWord/>
      <trackRevisions>false</trackRevisions>
    </reviewItem>
    <reviewItem>
      <errorID>ed744bb2-212e-412b-9afd-b04d27d73469</errorID>
      <errorWord>)</errorWord>
      <group>L1_Format</group>
      <groupName>格式问题</groupName>
      <ability>L2_HalfPunc_CN</ability>
      <abilityName/>
      <candidateList>
        <item>）</item>
      </candidateList>
      <explain>文本全半角错误。</explain>
      <paraID>1EFE20CA</paraID>
      <start>17</start>
      <end>18</end>
      <status>unmodified</status>
      <modifiedWord/>
      <trackRevisions>false</trackRevisions>
    </reviewItem>
    <reviewItem>
      <errorID>0ce787a6-a63d-4b9b-aa40-47fa552cd652</errorID>
      <errorWord>-</errorWord>
      <group>L1_Format</group>
      <groupName>格式问题</groupName>
      <ability>L2_HalfPunc_CN</ability>
      <abilityName/>
      <candidateList>
        <item>－</item>
      </candidateList>
      <explain>文本全半角错误。</explain>
      <paraID>32FB5D6A</paraID>
      <start>7</start>
      <end>8</end>
      <status>unmodified</status>
      <modifiedWord/>
      <trackRevisions>false</trackRevisions>
    </reviewItem>
    <reviewItem>
      <errorID>cf825ffe-b432-4c79-818e-5289a8d2e24e</errorID>
      <errorWord>(</errorWord>
      <group>L1_Format</group>
      <groupName>格式问题</groupName>
      <ability>L2_HalfPunc_CN</ability>
      <abilityName/>
      <candidateList>
        <item>（</item>
      </candidateList>
      <explain>文本全半角错误。</explain>
      <paraID> ECD50B3</paraID>
      <start>10</start>
      <end>11</end>
      <status>unmodified</status>
      <modifiedWord/>
      <trackRevisions>false</trackRevisions>
    </reviewItem>
    <reviewItem>
      <errorID>e87f1270-31a5-44eb-8ad1-a7bb504dbbfc</errorID>
      <errorWord>)</errorWord>
      <group>L1_Format</group>
      <groupName>格式问题</groupName>
      <ability>L2_HalfPunc_CN</ability>
      <abilityName/>
      <candidateList>
        <item>）</item>
      </candidateList>
      <explain>文本全半角错误。</explain>
      <paraID> ECD50B3</paraID>
      <start>13</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dacbb490-880d-46a6-82b4-159f71ac44cf}">
  <ds:schemaRefs/>
</ds:datastoreItem>
</file>

<file path=docProps/app.xml><?xml version="1.0" encoding="utf-8"?>
<Properties xmlns="http://schemas.openxmlformats.org/officeDocument/2006/extended-properties" xmlns:vt="http://schemas.openxmlformats.org/officeDocument/2006/docPropsVTypes">
  <Template>Normal</Template>
  <Pages>14</Pages>
  <Words>3802</Words>
  <Characters>3902</Characters>
  <Lines>196</Lines>
  <Paragraphs>171</Paragraphs>
  <TotalTime>1</TotalTime>
  <ScaleCrop>false</ScaleCrop>
  <LinksUpToDate>false</LinksUpToDate>
  <CharactersWithSpaces>4369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2025-05-20T06:36:00Z</dcterms:created>
  <dc:creator>幸福</dc:creator>
  <cp:lastModifiedBy>我是允</cp:lastModifiedBy>
  <cp:lastPrinted>2025-05-23T03:01:00Z</cp:lastPrinted>
  <dcterms:modified xsi:type="dcterms:W3CDTF">2026-05-22T01:14:41Z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D0E3C5C363334CC1B75773E829C03975_13</vt:lpwstr>
  </property>
  <property fmtid="{D5CDD505-2E9C-101B-9397-08002B2CF9AE}" pid="4" name="KSOTemplateDocerSaveRecord">
    <vt:lpwstr>eyJoZGlkIjoiYTExNjI4NGMzY2M0YjkwMTgxZjU3MGUzMGNjMTQ0YTYiLCJ1c2VySWQiOiIzODg2ODY0MzkifQ==</vt:lpwstr>
  </property>
</Properties>
</file>