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FA073D">
      <w:pPr>
        <w:pStyle w:val="7"/>
        <w:widowControl/>
        <w:rPr>
          <w:u w:val="none"/>
        </w:rPr>
      </w:pPr>
      <mc:AlternateContent>
        <mc:Choice Requires="wpsCustomData">
          <wpsCustomData:docfieldStart id="0" docfieldname="附件_1" hidden="0" print="1" readonly="0" index="1"/>
        </mc:Choice>
      </mc:AlternateContent>
      <w:r>
        <w:rPr>
          <w:u w:val="none"/>
        </w:rPr>
        <w:t>附件1</w:t>
      </w:r>
      <mc:AlternateContent>
        <mc:Choice Requires="wpsCustomData">
          <wpsCustomData:docfieldEnd id="0"/>
        </mc:Choice>
      </mc:AlternateContent>
    </w:p>
    <w:p w14:paraId="6E4F1DBD">
      <w:pPr>
        <w:pStyle w:val="4"/>
        <w:rPr>
          <w:u w:val="none"/>
        </w:rPr>
      </w:pPr>
      <w:r>
        <w:rPr>
          <w:u w:val="none"/>
        </w:rPr>
        <w:t>湖南省博物馆编外工作人员</w:t>
      </w:r>
      <w:r>
        <w:rPr>
          <w:rFonts w:hint="eastAsia"/>
          <w:u w:val="none"/>
          <w:lang w:val="en-US" w:eastAsia="zh-CN"/>
        </w:rPr>
        <w:t>第二次</w:t>
      </w:r>
      <w:r>
        <w:rPr>
          <w:u w:val="none"/>
        </w:rPr>
        <w:t>公开招聘岗位计划表</w:t>
      </w:r>
    </w:p>
    <w:p w14:paraId="7DD4288B">
      <w:pPr>
        <w:rPr>
          <w:rFonts w:hint="eastAsia"/>
          <w:lang w:val="en-US" w:eastAsia="zh-CN"/>
        </w:rPr>
      </w:pPr>
    </w:p>
    <w:tbl>
      <w:tblPr>
        <w:tblStyle w:val="5"/>
        <w:tblW w:w="5099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6"/>
        <w:gridCol w:w="1189"/>
        <w:gridCol w:w="1545"/>
        <w:gridCol w:w="637"/>
        <w:gridCol w:w="749"/>
        <w:gridCol w:w="1450"/>
        <w:gridCol w:w="1568"/>
        <w:gridCol w:w="2613"/>
        <w:gridCol w:w="2399"/>
        <w:gridCol w:w="1419"/>
      </w:tblGrid>
      <w:tr w14:paraId="771441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98C49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岗位代码</w:t>
            </w: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E0E7D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部门</w:t>
            </w:r>
          </w:p>
        </w:tc>
        <w:tc>
          <w:tcPr>
            <w:tcW w:w="5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52C9D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2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FDB52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人数</w:t>
            </w:r>
          </w:p>
        </w:tc>
        <w:tc>
          <w:tcPr>
            <w:tcW w:w="2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4A817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学历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E4E1C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专业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A9127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年龄</w:t>
            </w:r>
          </w:p>
        </w:tc>
        <w:tc>
          <w:tcPr>
            <w:tcW w:w="9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30C1F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岗位职责</w:t>
            </w:r>
          </w:p>
        </w:tc>
        <w:tc>
          <w:tcPr>
            <w:tcW w:w="8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D0676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其他要求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811EB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考试方式</w:t>
            </w:r>
          </w:p>
        </w:tc>
      </w:tr>
      <w:tr w14:paraId="55BE2F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56B1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C4</w:t>
            </w: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699C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后勤管理部</w:t>
            </w:r>
          </w:p>
        </w:tc>
        <w:tc>
          <w:tcPr>
            <w:tcW w:w="5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D49D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电气</w:t>
            </w:r>
          </w:p>
          <w:p w14:paraId="17C05B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工程师岗</w:t>
            </w:r>
          </w:p>
        </w:tc>
        <w:tc>
          <w:tcPr>
            <w:tcW w:w="2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DBFF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2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9F3844"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50" w:after="0" w:afterLines="5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大专及以上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3953AB"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50" w:after="0" w:afterLines="5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工学大类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C462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38周岁及以下</w:t>
            </w:r>
          </w:p>
        </w:tc>
        <w:tc>
          <w:tcPr>
            <w:tcW w:w="9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796F81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1.负责全馆用电、配电间管理以及配电维保单位管理等电气相关的专业工作，同时兼管全馆用水管理；</w:t>
            </w:r>
          </w:p>
          <w:p w14:paraId="0EE331CF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2.完成部门交办的其他工作任务。</w:t>
            </w:r>
          </w:p>
        </w:tc>
        <w:tc>
          <w:tcPr>
            <w:tcW w:w="8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B0293F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1.持有以下任意一项证书：注册电气工程师执业资格证书、中级及以上电气工程师职称证书、高压电工证；</w:t>
            </w:r>
          </w:p>
          <w:p w14:paraId="71D08436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2.须具有2年以上电气行业从业经验。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84DE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笔试＋面试＋实操</w:t>
            </w:r>
          </w:p>
        </w:tc>
      </w:tr>
    </w:tbl>
    <w:p w14:paraId="7BBA3FCB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exact"/>
        <w:jc w:val="left"/>
        <w:textAlignment w:val="center"/>
        <w:rPr>
          <w:rFonts w:hint="eastAsia" w:ascii="仿宋_GB2312" w:hAnsi="仿宋_GB2312" w:eastAsia="仿宋_GB2312" w:cs="仿宋_GB2312"/>
          <w:i w:val="0"/>
          <w:iCs w:val="0"/>
          <w:color w:val="auto"/>
          <w:spacing w:val="0"/>
          <w:kern w:val="0"/>
          <w:sz w:val="28"/>
          <w:szCs w:val="28"/>
          <w:u w:val="none"/>
          <w:lang w:val="en-US" w:eastAsia="zh-CN" w:bidi="ar"/>
        </w:rPr>
      </w:pPr>
    </w:p>
    <w:p w14:paraId="1DC33A75">
      <w:pPr>
        <w:pStyle w:val="3"/>
        <w:rPr>
          <w:rFonts w:ascii="Times New Roman" w:hAnsi="Times New Roman" w:eastAsia="仿宋_GB2312" w:cs="仿宋_GB2312"/>
          <w:i w:val="0"/>
          <w:color w:val="auto"/>
          <w:sz w:val="32"/>
          <w:szCs w:val="32"/>
          <w:u w:val="none"/>
        </w:rPr>
      </w:pPr>
      <w:r>
        <w:rPr>
          <w:rFonts w:ascii="Times New Roman" w:hAnsi="Times New Roman" w:eastAsia="仿宋_GB2312" w:cs="仿宋_GB2312"/>
          <w:i w:val="0"/>
          <w:color w:val="auto"/>
          <w:sz w:val="32"/>
          <w:szCs w:val="32"/>
          <w:u w:val="none"/>
        </w:rPr>
        <w:t>注：1.本次招聘所设岗位要求的学历证书（学历认证）必须于2026年</w:t>
      </w:r>
      <w:r>
        <w:rPr>
          <w:rFonts w:hint="eastAsia" w:ascii="Times New Roman" w:hAnsi="Times New Roman" w:eastAsia="仿宋_GB2312" w:cs="仿宋_GB2312"/>
          <w:i w:val="0"/>
          <w:color w:val="auto"/>
          <w:sz w:val="32"/>
          <w:szCs w:val="32"/>
          <w:u w:val="none"/>
          <w:lang w:val="en-US" w:eastAsia="zh-CN"/>
        </w:rPr>
        <w:t>6</w:t>
      </w:r>
      <w:r>
        <w:rPr>
          <w:rFonts w:ascii="Times New Roman" w:hAnsi="Times New Roman" w:eastAsia="仿宋_GB2312" w:cs="仿宋_GB2312"/>
          <w:i w:val="0"/>
          <w:color w:val="auto"/>
          <w:sz w:val="32"/>
          <w:szCs w:val="32"/>
          <w:u w:val="none"/>
        </w:rPr>
        <w:t>月</w:t>
      </w:r>
      <w:r>
        <w:rPr>
          <w:rFonts w:hint="eastAsia" w:ascii="Times New Roman" w:hAnsi="Times New Roman" w:eastAsia="仿宋_GB2312" w:cs="仿宋_GB2312"/>
          <w:i w:val="0"/>
          <w:color w:val="auto"/>
          <w:sz w:val="32"/>
          <w:szCs w:val="32"/>
          <w:u w:val="none"/>
          <w:lang w:val="en-US" w:eastAsia="zh-CN"/>
        </w:rPr>
        <w:t>1</w:t>
      </w:r>
      <w:r>
        <w:rPr>
          <w:rFonts w:ascii="Times New Roman" w:hAnsi="Times New Roman" w:eastAsia="仿宋_GB2312" w:cs="仿宋_GB2312"/>
          <w:i w:val="0"/>
          <w:color w:val="auto"/>
          <w:sz w:val="32"/>
          <w:szCs w:val="32"/>
          <w:u w:val="none"/>
        </w:rPr>
        <w:t>日前取得；对于境外取得学历者，须提供教育部留学服务中心出具的学历认证材料；</w:t>
      </w:r>
    </w:p>
    <w:p w14:paraId="1EAEBB5F">
      <w:pPr>
        <w:pStyle w:val="3"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ascii="Times New Roman" w:hAnsi="Times New Roman" w:eastAsia="仿宋_GB2312" w:cs="仿宋_GB2312"/>
          <w:i w:val="0"/>
          <w:color w:val="auto"/>
          <w:sz w:val="32"/>
          <w:szCs w:val="32"/>
          <w:u w:val="none"/>
        </w:rPr>
        <w:t>2.在全日制学校就读期间参加社</w:t>
      </w:r>
      <w:bookmarkStart w:id="0" w:name="_GoBack"/>
      <w:bookmarkEnd w:id="0"/>
      <w:r>
        <w:rPr>
          <w:rFonts w:ascii="Times New Roman" w:hAnsi="Times New Roman" w:eastAsia="仿宋_GB2312" w:cs="仿宋_GB2312"/>
          <w:i w:val="0"/>
          <w:color w:val="auto"/>
          <w:sz w:val="32"/>
          <w:szCs w:val="32"/>
          <w:u w:val="none"/>
        </w:rPr>
        <w:t>会实践、实习、兼职等不能视为工作经历。工作经历年限按足年足月累计计算，以2026年6月1日为截止日期；</w:t>
      </w:r>
    </w:p>
    <w:p w14:paraId="3024C633">
      <w:pPr>
        <w:pStyle w:val="3"/>
        <w:widowControl/>
        <w:rPr>
          <w:rFonts w:ascii="Times New Roman" w:hAnsi="Times New Roman" w:eastAsia="仿宋_GB2312" w:cs="仿宋_GB2312"/>
          <w:i w:val="0"/>
          <w:color w:val="auto"/>
          <w:sz w:val="32"/>
          <w:szCs w:val="32"/>
          <w:u w:val="none"/>
        </w:rPr>
      </w:pPr>
      <w:r>
        <w:rPr>
          <w:rFonts w:ascii="Times New Roman" w:hAnsi="Times New Roman" w:eastAsia="仿宋_GB2312" w:cs="仿宋_GB2312"/>
          <w:i w:val="0"/>
          <w:color w:val="auto"/>
          <w:sz w:val="32"/>
          <w:szCs w:val="32"/>
          <w:u w:val="none"/>
        </w:rPr>
        <w:t>3.本次招聘所设岗位要求的专业参照湖南省2026年考试录用公务员专业指导目录执行；</w:t>
      </w:r>
    </w:p>
    <w:p w14:paraId="120F0998">
      <w:pPr>
        <w:pStyle w:val="3"/>
        <w:widowControl/>
        <w:rPr>
          <w:rFonts w:ascii="Times New Roman" w:hAnsi="Times New Roman" w:eastAsia="仿宋_GB2312" w:cs="仿宋_GB2312"/>
          <w:i w:val="0"/>
          <w:color w:val="auto"/>
          <w:sz w:val="32"/>
          <w:szCs w:val="32"/>
          <w:u w:val="none"/>
        </w:rPr>
      </w:pPr>
      <w:r>
        <w:rPr>
          <w:rFonts w:ascii="Times New Roman" w:hAnsi="Times New Roman" w:eastAsia="仿宋_GB2312" w:cs="仿宋_GB2312"/>
          <w:i w:val="0"/>
          <w:color w:val="auto"/>
          <w:sz w:val="32"/>
          <w:szCs w:val="32"/>
          <w:u w:val="none"/>
        </w:rPr>
        <w:t>4.38周岁及以下指198</w:t>
      </w:r>
      <w:r>
        <w:rPr>
          <w:rFonts w:hint="eastAsia" w:cs="仿宋_GB2312"/>
          <w:i w:val="0"/>
          <w:color w:val="auto"/>
          <w:sz w:val="32"/>
          <w:szCs w:val="32"/>
          <w:u w:val="none"/>
          <w:lang w:val="en-US" w:eastAsia="zh-CN"/>
        </w:rPr>
        <w:t>7</w:t>
      </w:r>
      <w:r>
        <w:rPr>
          <w:rFonts w:ascii="Times New Roman" w:hAnsi="Times New Roman" w:eastAsia="仿宋_GB2312" w:cs="仿宋_GB2312"/>
          <w:i w:val="0"/>
          <w:color w:val="auto"/>
          <w:sz w:val="32"/>
          <w:szCs w:val="32"/>
          <w:u w:val="none"/>
        </w:rPr>
        <w:t>年6月1日（含）以后出生。</w:t>
      </w:r>
    </w:p>
    <w:p w14:paraId="3530EF53"/>
    <w:sectPr>
      <w:pgSz w:w="16838" w:h="11906" w:orient="landscape"/>
      <w:pgMar w:top="960" w:right="1440" w:bottom="646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28525A7"/>
    <w:rsid w:val="028525A7"/>
    <w:rsid w:val="12975E7D"/>
    <w:rsid w:val="1DBA7C06"/>
    <w:rsid w:val="21B316F8"/>
    <w:rsid w:val="50C14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next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Body Text"/>
    <w:qFormat/>
    <w:uiPriority w:val="0"/>
    <w:pPr>
      <w:spacing w:line="560" w:lineRule="exact"/>
      <w:ind w:firstLine="630" w:firstLineChars="200"/>
      <w:jc w:val="both"/>
    </w:pPr>
    <w:rPr>
      <w:rFonts w:ascii="Times New Roman" w:hAnsi="Times New Roman" w:eastAsia="仿宋_GB2312" w:cs="仿宋_GB2312"/>
      <w:spacing w:val="-6"/>
      <w:sz w:val="32"/>
      <w:szCs w:val="32"/>
    </w:rPr>
  </w:style>
  <w:style w:type="paragraph" w:styleId="4">
    <w:name w:val="Title"/>
    <w:qFormat/>
    <w:uiPriority w:val="0"/>
    <w:pPr>
      <w:spacing w:line="720" w:lineRule="exact"/>
      <w:jc w:val="center"/>
      <w:outlineLvl w:val="9"/>
    </w:pPr>
    <w:rPr>
      <w:rFonts w:ascii="方正小标宋简体" w:hAnsi="方正小标宋简体" w:eastAsia="方正小标宋简体" w:cs="方正小标宋简体"/>
      <w:sz w:val="44"/>
      <w:szCs w:val="44"/>
    </w:rPr>
  </w:style>
  <w:style w:type="paragraph" w:customStyle="1" w:styleId="7">
    <w:name w:val="附录标题"/>
    <w:next w:val="1"/>
    <w:qFormat/>
    <w:uiPriority w:val="0"/>
    <w:pPr>
      <w:overflowPunct w:val="0"/>
      <w:topLinePunct/>
      <w:spacing w:line="560" w:lineRule="exact"/>
      <w:jc w:val="left"/>
      <w:outlineLvl w:val="0"/>
    </w:pPr>
    <w:rPr>
      <w:rFonts w:ascii="黑体" w:hAnsi="黑体" w:eastAsia="黑体" w:cs="黑体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/>
  <config/>
</contractReview>
</file>

<file path=customXml/itemProps1.xml><?xml version="1.0" encoding="utf-8"?>
<ds:datastoreItem xmlns:ds="http://schemas.openxmlformats.org/officeDocument/2006/customXml" ds:itemID="{54870bf6-89fe-4a0a-851e-2a2d0a23c9c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408</Words>
  <Characters>435</Characters>
  <Lines>0</Lines>
  <Paragraphs>0</Paragraphs>
  <TotalTime>29</TotalTime>
  <ScaleCrop>false</ScaleCrop>
  <LinksUpToDate>false</LinksUpToDate>
  <CharactersWithSpaces>435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2026-05-26T12:18:00Z</dcterms:created>
  <dc:creator>夏天天</dc:creator>
  <cp:lastModifiedBy>夏天天</cp:lastModifiedBy>
  <cp:lastPrinted>2026-05-27T08:13:00Z</cp:lastPrinted>
  <dcterms:modified xsi:type="dcterms:W3CDTF">2026-05-28T05:41:57Z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7F3F8BD7F8B04E06A5CC87B4344D42D9_11</vt:lpwstr>
  </property>
  <property fmtid="{D5CDD505-2E9C-101B-9397-08002B2CF9AE}" pid="4" name="KSOTemplateDocerSaveRecord">
    <vt:lpwstr>eyJoZGlkIjoiN2FkZjExNmQxMmVmZTQzZTBlM2VkZjdmOWUxNmRjMmYiLCJ1c2VySWQiOiIzNTc3MjY2MjcifQ==</vt:lpwstr>
  </property>
</Properties>
</file>