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2BE80">
      <w:pPr>
        <w:autoSpaceDE w:val="0"/>
        <w:autoSpaceDN w:val="0"/>
        <w:adjustRightInd w:val="0"/>
        <w:spacing w:line="520" w:lineRule="exact"/>
        <w:jc w:val="both"/>
        <w:rPr>
          <w:rFonts w:hint="default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bookmarkStart w:id="0" w:name="_GoBack"/>
      <w:bookmarkEnd w:id="0"/>
    </w:p>
    <w:p w14:paraId="29425BDD">
      <w:pPr>
        <w:autoSpaceDE w:val="0"/>
        <w:autoSpaceDN w:val="0"/>
        <w:adjustRightInd w:val="0"/>
        <w:spacing w:line="520" w:lineRule="exact"/>
        <w:jc w:val="left"/>
        <w:rPr>
          <w:rFonts w:hint="eastAsia" w:ascii="??_GB2312" w:eastAsia="Times New Roman" w:cs="黑体"/>
          <w:color w:val="auto"/>
          <w:kern w:val="0"/>
          <w:sz w:val="28"/>
          <w:szCs w:val="28"/>
        </w:rPr>
      </w:pPr>
    </w:p>
    <w:p w14:paraId="3BD99D99">
      <w:pPr>
        <w:autoSpaceDE w:val="0"/>
        <w:autoSpaceDN w:val="0"/>
        <w:adjustRightIn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</w:rPr>
        <w:t>厨师考核要求及考核标准</w:t>
      </w:r>
    </w:p>
    <w:p w14:paraId="008C9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67E6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一、考核方式</w:t>
      </w:r>
    </w:p>
    <w:p w14:paraId="4F179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本次厨师岗位招聘考核仅设置岗位适应性测试一项，岗位适应性测试内容为厨艺展示，所需食材由我大队统一负责提供。</w:t>
      </w:r>
    </w:p>
    <w:p w14:paraId="2FB16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二、考核内容</w:t>
      </w:r>
    </w:p>
    <w:p w14:paraId="5077C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1.基础刀工：食材切配均匀，粗细、大小一致，无连刀、碎料过多；</w:t>
      </w:r>
    </w:p>
    <w:p w14:paraId="68908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2.菜品制作：熟练完成指定菜品烹饪，火候恰当、口味适中、荤素搭配合理；</w:t>
      </w:r>
    </w:p>
    <w:p w14:paraId="4F1F0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3.卫生规范：操作过程穿戴整洁，食材处理、厨具使用、台面整理符合食品安全及后厨卫生要求；</w:t>
      </w:r>
    </w:p>
    <w:p w14:paraId="41C5D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4.用时把控：在规定时间内完成菜品制作，操作流程规范有序。</w:t>
      </w:r>
    </w:p>
    <w:p w14:paraId="41A5B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三、评分标准（总分100分）</w:t>
      </w:r>
    </w:p>
    <w:p w14:paraId="37FCA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1.刀工（30分）：切配规整、成型美观30分；基本合格20–29分；刀工粗糙、杂乱0–19分。</w:t>
      </w:r>
    </w:p>
    <w:p w14:paraId="11B2F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2.菜品口味与成色（40分）：口味适中、色泽鲜亮、咸淡适宜40分；口味一般30–39分；口味过重/过淡、品相较差0–29分。</w:t>
      </w:r>
    </w:p>
    <w:p w14:paraId="24D26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3.卫生习惯（20分）：全程规范卫生20分；偶有不规范10–19分；卫生意识差0–9分。</w:t>
      </w:r>
    </w:p>
    <w:p w14:paraId="77D97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4.效率规范（10分）：按时完成、流程顺畅10分；超时或操作混乱0–9分。</w:t>
      </w:r>
    </w:p>
    <w:p w14:paraId="79432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059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77C3F9"/>
    <w:rsid w:val="7B910869"/>
    <w:rsid w:val="FB77C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396</Words>
  <Characters>422</Characters>
  <Lines>0</Lines>
  <Paragraphs>0</Paragraphs>
  <TotalTime>2</TotalTime>
  <ScaleCrop>false</ScaleCrop>
  <LinksUpToDate>false</LinksUpToDate>
  <CharactersWithSpaces>422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2026-05-18T12:07:00Z</dcterms:created>
  <dc:creator>ob</dc:creator>
  <cp:lastModifiedBy>Liang華</cp:lastModifiedBy>
  <dcterms:modified xsi:type="dcterms:W3CDTF">2026-05-25T00:46:58Z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E6AE847986FBD82770900A6A9122C51D_41</vt:lpwstr>
  </property>
  <property fmtid="{D5CDD505-2E9C-101B-9397-08002B2CF9AE}" pid="4" name="KSOTemplateDocerSaveRecord">
    <vt:lpwstr>eyJoZGlkIjoiMDlhNDhmZGNhNjI5MGY2MWU5MTMxYTYxZjQzODIwOGUiLCJ1c2VySWQiOiI3MjI5Nzk2MjgifQ==</vt:lpwstr>
  </property>
</Properties>
</file>