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123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40"/>
          <w:lang w:val="en-US" w:eastAsia="zh-CN"/>
        </w:rPr>
      </w:pPr>
      <w:r>
        <w:rPr>
          <w:rFonts w:hint="eastAsia" w:ascii="仿宋_GB2312" w:hAnsi="仿宋_GB2312" w:eastAsia="仿宋_GB2312" w:cs="仿宋_GB2312"/>
          <w:color w:val="000000"/>
          <w:sz w:val="32"/>
          <w:szCs w:val="40"/>
          <w:lang w:val="en-US" w:eastAsia="zh-CN"/>
        </w:rPr>
        <w:t>附件3：</w:t>
      </w:r>
    </w:p>
    <w:p w14:paraId="71E92792">
      <w:pPr>
        <w:pStyle w:val="2"/>
        <w:spacing w:before="178" w:line="223" w:lineRule="auto"/>
        <w:jc w:val="center"/>
        <w:outlineLvl w:val="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pacing w:val="7"/>
          <w:sz w:val="44"/>
          <w:szCs w:val="44"/>
        </w:rPr>
        <w:t>体能测试免责声明</w:t>
      </w:r>
    </w:p>
    <w:p w14:paraId="2E3C09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生本人确认全面理解并同意遵守体测组织方所制定的各项规程、规则、规定、要求及采取的措施，承诺在测试过程中服从裁判和工作人员的管理和指挥；考生本人知悉参加此次测试对健康状况有特殊要求以及存在的不安全因素，同时对参加测试可能存在的各种风险和意外已做出审慎的评估，这些风险包括但不限于：交通事故；天气改变或自然灾害等引发的风险；湿热寒冷带来的危险，包括：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赔偿。</w:t>
      </w:r>
    </w:p>
    <w:p w14:paraId="64CAA58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考生同意在活动中若发生任何风险，包括但不限于伤痛、身体损害、不可逆转的永久性身体损伤、后遗症，意外、责任以及事件伴随的经济损失，均由本人自己承担，与组织方无关。</w:t>
      </w:r>
    </w:p>
    <w:p w14:paraId="3C513E9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考生本人同意如因身体健康情况，在体测期间发生的人身伤害、局部或永久性伤残、死亡、医疗或住院费用，由本人承担全部责任和费用，免除组织方全部责任，组织方对此不承担任何形式的赔偿。</w:t>
      </w:r>
    </w:p>
    <w:p w14:paraId="265B5F6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考生承诺：打印体能测试准考证前已认真阅读并全面理解本免责声明内容，且对上述所有内容予以确认并承担相应的法律责任。</w:t>
      </w:r>
    </w:p>
    <w:p w14:paraId="40A120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sz w:val="28"/>
          <w:szCs w:val="28"/>
        </w:rPr>
      </w:pPr>
    </w:p>
    <w:p w14:paraId="73C114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sz w:val="28"/>
          <w:szCs w:val="28"/>
        </w:rPr>
      </w:pPr>
    </w:p>
    <w:p w14:paraId="6186B5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承诺人签字：</w:t>
      </w:r>
    </w:p>
    <w:p w14:paraId="1239A20C">
      <w:pPr>
        <w:keepNext w:val="0"/>
        <w:keepLines w:val="0"/>
        <w:pageBreakBefore w:val="0"/>
        <w:widowControl w:val="0"/>
        <w:kinsoku/>
        <w:wordWrap/>
        <w:overflowPunct/>
        <w:topLinePunct w:val="0"/>
        <w:autoSpaceDE/>
        <w:autoSpaceDN/>
        <w:bidi w:val="0"/>
        <w:adjustRightInd/>
        <w:snapToGrid/>
        <w:spacing w:line="500" w:lineRule="exact"/>
        <w:jc w:val="right"/>
        <w:textAlignment w:val="auto"/>
      </w:pPr>
      <w:r>
        <w:rPr>
          <w:rFonts w:hint="eastAsia" w:ascii="仿宋_GB2312" w:hAnsi="仿宋_GB2312" w:eastAsia="仿宋_GB2312" w:cs="仿宋_GB2312"/>
          <w:color w:val="000000"/>
          <w:sz w:val="28"/>
          <w:szCs w:val="28"/>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60BF8"/>
    <w:rsid w:val="16260BF8"/>
    <w:rsid w:val="45A31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544</Words>
  <Characters>544</Characters>
  <Lines>0</Lines>
  <Paragraphs>0</Paragraphs>
  <TotalTime>0</TotalTime>
  <ScaleCrop>false</ScaleCrop>
  <LinksUpToDate>false</LinksUpToDate>
  <CharactersWithSpaces>596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2024-10-22T01:27:00Z</dcterms:created>
  <dc:creator>1</dc:creator>
  <cp:lastModifiedBy>wulinie</cp:lastModifiedBy>
  <dcterms:modified xsi:type="dcterms:W3CDTF">2026-05-20T00:48:55Z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eyJoZGlkIjoiNTI2YTE1OWM4NTFhZjY0NjYzN2U0YmU3YzZkOGM2ZjUiLCJ1c2VySWQiOiI2MDYxMjA5NzgifQ==</vt:lpwstr>
  </property>
  <property fmtid="{D5CDD505-2E9C-101B-9397-08002B2CF9AE}" pid="4" name="ICV">
    <vt:lpwstr>F56ED62C3FC34C0D96AD95757DB0CF94_12</vt:lpwstr>
  </property>
</Properties>
</file>