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3D71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  <w:bookmarkStart w:id="0" w:name="_GoBack"/>
      <w:bookmarkEnd w:id="0"/>
    </w:p>
    <w:p w14:paraId="494E8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宝鸡市城投资产管理有限公司招聘需求表</w:t>
      </w:r>
    </w:p>
    <w:tbl>
      <w:tblPr>
        <w:tblStyle w:val="4"/>
        <w:tblW w:w="9282" w:type="dxa"/>
        <w:tblInd w:w="-4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2193"/>
        <w:gridCol w:w="1144"/>
        <w:gridCol w:w="4088"/>
      </w:tblGrid>
      <w:tr w14:paraId="0E172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857" w:type="dxa"/>
            <w:vAlign w:val="center"/>
          </w:tcPr>
          <w:p w14:paraId="66FBFE07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招聘公司</w:t>
            </w:r>
          </w:p>
        </w:tc>
        <w:tc>
          <w:tcPr>
            <w:tcW w:w="2193" w:type="dxa"/>
            <w:vAlign w:val="center"/>
          </w:tcPr>
          <w:p w14:paraId="7FFB5F86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岗位</w:t>
            </w:r>
          </w:p>
        </w:tc>
        <w:tc>
          <w:tcPr>
            <w:tcW w:w="1144" w:type="dxa"/>
            <w:vAlign w:val="center"/>
          </w:tcPr>
          <w:p w14:paraId="5F21CCB0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人数</w:t>
            </w:r>
          </w:p>
        </w:tc>
        <w:tc>
          <w:tcPr>
            <w:tcW w:w="4088" w:type="dxa"/>
            <w:vAlign w:val="center"/>
          </w:tcPr>
          <w:p w14:paraId="04E64704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要求</w:t>
            </w:r>
          </w:p>
        </w:tc>
      </w:tr>
      <w:tr w14:paraId="71BA6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exact"/>
        </w:trPr>
        <w:tc>
          <w:tcPr>
            <w:tcW w:w="1857" w:type="dxa"/>
            <w:vAlign w:val="center"/>
          </w:tcPr>
          <w:p w14:paraId="10501D59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宝鸡市城投资产管理有限公司</w:t>
            </w:r>
          </w:p>
        </w:tc>
        <w:tc>
          <w:tcPr>
            <w:tcW w:w="2193" w:type="dxa"/>
            <w:vAlign w:val="center"/>
          </w:tcPr>
          <w:p w14:paraId="6F800DED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物业板块员工</w:t>
            </w:r>
          </w:p>
        </w:tc>
        <w:tc>
          <w:tcPr>
            <w:tcW w:w="1144" w:type="dxa"/>
            <w:vAlign w:val="center"/>
          </w:tcPr>
          <w:p w14:paraId="0E777695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4088" w:type="dxa"/>
            <w:vAlign w:val="center"/>
          </w:tcPr>
          <w:p w14:paraId="10605A8B">
            <w:pPr>
              <w:keepNext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1.年龄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25岁；</w:t>
            </w:r>
          </w:p>
          <w:p w14:paraId="69C63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本科及以上学历，专业不限，物业管理相关专业优先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</w:tc>
      </w:tr>
      <w:tr w14:paraId="05FF5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3" w:hRule="exact"/>
        </w:trPr>
        <w:tc>
          <w:tcPr>
            <w:tcW w:w="1857" w:type="dxa"/>
            <w:vAlign w:val="center"/>
          </w:tcPr>
          <w:p w14:paraId="4F5B2B1A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宝鸡城彩智慧物业控股有限公司</w:t>
            </w:r>
          </w:p>
        </w:tc>
        <w:tc>
          <w:tcPr>
            <w:tcW w:w="2193" w:type="dxa"/>
            <w:vAlign w:val="center"/>
          </w:tcPr>
          <w:p w14:paraId="6F7E4E80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物业副经理</w:t>
            </w:r>
          </w:p>
        </w:tc>
        <w:tc>
          <w:tcPr>
            <w:tcW w:w="1144" w:type="dxa"/>
            <w:vAlign w:val="center"/>
          </w:tcPr>
          <w:p w14:paraId="13164E38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088" w:type="dxa"/>
            <w:vAlign w:val="center"/>
          </w:tcPr>
          <w:p w14:paraId="4AA1A072">
            <w:pPr>
              <w:keepNext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1.大专及以上学历，管理经验丰富者可适当放宽学历要求；</w:t>
            </w:r>
          </w:p>
          <w:p w14:paraId="31B8B996">
            <w:pPr>
              <w:keepNext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2.具备物业管理、行政管理、后勤服务、销售等相关工作经验。</w:t>
            </w:r>
          </w:p>
        </w:tc>
      </w:tr>
      <w:tr w14:paraId="5A59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exact"/>
        </w:trPr>
        <w:tc>
          <w:tcPr>
            <w:tcW w:w="1857" w:type="dxa"/>
            <w:vAlign w:val="center"/>
          </w:tcPr>
          <w:p w14:paraId="5181D1F3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宝鸡城彩智慧物业控股有限公司</w:t>
            </w:r>
          </w:p>
        </w:tc>
        <w:tc>
          <w:tcPr>
            <w:tcW w:w="2193" w:type="dxa"/>
            <w:vAlign w:val="center"/>
          </w:tcPr>
          <w:p w14:paraId="54BCB00C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物业客服</w:t>
            </w:r>
          </w:p>
        </w:tc>
        <w:tc>
          <w:tcPr>
            <w:tcW w:w="1144" w:type="dxa"/>
            <w:vAlign w:val="center"/>
          </w:tcPr>
          <w:p w14:paraId="0DC81E9B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4088" w:type="dxa"/>
            <w:vAlign w:val="center"/>
          </w:tcPr>
          <w:p w14:paraId="4AE4CDCB">
            <w:pPr>
              <w:keepNext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1.年龄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35岁；</w:t>
            </w:r>
          </w:p>
          <w:p w14:paraId="5A2A0B8E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2.大专及以上学历，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有相关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作经验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者优先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</w:tc>
      </w:tr>
      <w:tr w14:paraId="219F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1" w:hRule="exact"/>
        </w:trPr>
        <w:tc>
          <w:tcPr>
            <w:tcW w:w="1857" w:type="dxa"/>
            <w:vAlign w:val="center"/>
          </w:tcPr>
          <w:p w14:paraId="23CD713E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宝鸡城彩智慧物业控股有限公司</w:t>
            </w:r>
          </w:p>
        </w:tc>
        <w:tc>
          <w:tcPr>
            <w:tcW w:w="2193" w:type="dxa"/>
            <w:vAlign w:val="center"/>
          </w:tcPr>
          <w:p w14:paraId="63BE5FE8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行政文秘</w:t>
            </w:r>
          </w:p>
        </w:tc>
        <w:tc>
          <w:tcPr>
            <w:tcW w:w="1144" w:type="dxa"/>
            <w:vAlign w:val="center"/>
          </w:tcPr>
          <w:p w14:paraId="1895975A"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088" w:type="dxa"/>
            <w:vAlign w:val="center"/>
          </w:tcPr>
          <w:p w14:paraId="36395397">
            <w:pPr>
              <w:keepNext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1.年龄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35岁；</w:t>
            </w:r>
          </w:p>
          <w:p w14:paraId="6CBF3402">
            <w:pPr>
              <w:keepNext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2.本科及以上学历，汉语言文学、新闻学、文秘等相关专业者优先；</w:t>
            </w:r>
          </w:p>
          <w:p w14:paraId="179775C9">
            <w:pPr>
              <w:keepNext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3.应届生须具备学生会相关工作经验，非应届生需有5年及以上内勤或行政有关工作经验。</w:t>
            </w:r>
          </w:p>
        </w:tc>
      </w:tr>
    </w:tbl>
    <w:p w14:paraId="6A94AB8D">
      <w:pPr>
        <w:pStyle w:val="7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A69E9"/>
    <w:rsid w:val="0A0771EE"/>
    <w:rsid w:val="470C00F2"/>
    <w:rsid w:val="564C6265"/>
    <w:rsid w:val="60F364F4"/>
    <w:rsid w:val="66992C04"/>
    <w:rsid w:val="784C48B5"/>
    <w:rsid w:val="7C162D57"/>
    <w:rsid w:val="7CF5053A"/>
    <w:rsid w:val="7E0A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Char"/>
    <w:basedOn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cs="Verdana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1039</Words>
  <Characters>1110</Characters>
  <Lines>0</Lines>
  <Paragraphs>0</Paragraphs>
  <TotalTime>40</TotalTime>
  <ScaleCrop>false</ScaleCrop>
  <LinksUpToDate>false</LinksUpToDate>
  <CharactersWithSpaces>1114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2026-05-22T02:05:00Z</dcterms:created>
  <dc:creator>朱凡</dc:creator>
  <cp:lastModifiedBy>路飞的笑</cp:lastModifiedBy>
  <cp:lastPrinted>2026-05-25T08:10:00Z</cp:lastPrinted>
  <dcterms:modified xsi:type="dcterms:W3CDTF">2026-05-25T08:35:10Z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C2AB7EF4A5004C47A4847DE9B6375A32_13</vt:lpwstr>
  </property>
  <property fmtid="{D5CDD505-2E9C-101B-9397-08002B2CF9AE}" pid="4" name="KSOTemplateDocerSaveRecord">
    <vt:lpwstr>eyJoZGlkIjoiNzhiYTkyOGQ2MjVhOWYzMzhlNTA0MTBhNjc2NDVmOTMiLCJ1c2VySWQiOiI1NjA3MTUzMDUifQ==</vt:lpwstr>
  </property>
</Properties>
</file>