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898C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</w:p>
    <w:p w14:paraId="0363062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四川省粮食和物资储备局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直属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事业单位</w:t>
      </w:r>
    </w:p>
    <w:p w14:paraId="79098A2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after="63" w:afterLines="2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年公开选调工作人员岗位和条件要求一览表</w:t>
      </w:r>
    </w:p>
    <w:tbl>
      <w:tblPr>
        <w:tblStyle w:val="3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83"/>
        <w:gridCol w:w="794"/>
        <w:gridCol w:w="619"/>
        <w:gridCol w:w="802"/>
        <w:gridCol w:w="1000"/>
        <w:gridCol w:w="607"/>
        <w:gridCol w:w="909"/>
        <w:gridCol w:w="1002"/>
        <w:gridCol w:w="1685"/>
        <w:gridCol w:w="1452"/>
        <w:gridCol w:w="750"/>
        <w:gridCol w:w="1177"/>
        <w:gridCol w:w="700"/>
        <w:gridCol w:w="708"/>
        <w:gridCol w:w="784"/>
      </w:tblGrid>
      <w:tr w14:paraId="1E14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060E3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主管部门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 w14:paraId="005ED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选调单位</w:t>
            </w:r>
          </w:p>
          <w:p w14:paraId="70A676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（类别）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 w14:paraId="7D4EB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选调岗位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3B6B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岗位</w:t>
            </w:r>
          </w:p>
          <w:p w14:paraId="4B014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编码</w:t>
            </w:r>
          </w:p>
        </w:tc>
        <w:tc>
          <w:tcPr>
            <w:tcW w:w="60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4946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选调</w:t>
            </w:r>
          </w:p>
          <w:p w14:paraId="77644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人数</w:t>
            </w:r>
          </w:p>
        </w:tc>
        <w:tc>
          <w:tcPr>
            <w:tcW w:w="5048" w:type="dxa"/>
            <w:gridSpan w:val="4"/>
            <w:noWrap w:val="0"/>
            <w:vAlign w:val="center"/>
          </w:tcPr>
          <w:p w14:paraId="18570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291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条件要求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B78E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笔试</w:t>
            </w:r>
          </w:p>
          <w:p w14:paraId="19078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开考比例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 w14:paraId="5D17F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公共科目</w:t>
            </w:r>
          </w:p>
          <w:p w14:paraId="136D5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笔试名称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 w14:paraId="7F8B2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专业笔试名称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3AC98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面试</w:t>
            </w:r>
          </w:p>
          <w:p w14:paraId="17720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入围比例</w:t>
            </w:r>
          </w:p>
        </w:tc>
        <w:tc>
          <w:tcPr>
            <w:tcW w:w="784" w:type="dxa"/>
            <w:vMerge w:val="restart"/>
            <w:noWrap w:val="0"/>
            <w:vAlign w:val="center"/>
          </w:tcPr>
          <w:p w14:paraId="5EBCC4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备注</w:t>
            </w:r>
          </w:p>
        </w:tc>
      </w:tr>
      <w:tr w14:paraId="3F15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tblHeader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20967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7EF54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</w:rPr>
            </w:pP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357162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岗位</w:t>
            </w:r>
          </w:p>
          <w:p w14:paraId="4925E0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名称</w:t>
            </w:r>
          </w:p>
        </w:tc>
        <w:tc>
          <w:tcPr>
            <w:tcW w:w="619" w:type="dxa"/>
            <w:noWrap w:val="0"/>
            <w:vAlign w:val="center"/>
          </w:tcPr>
          <w:p w14:paraId="664FC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岗位</w:t>
            </w:r>
          </w:p>
          <w:p w14:paraId="0FB0F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类别</w:t>
            </w:r>
          </w:p>
        </w:tc>
        <w:tc>
          <w:tcPr>
            <w:tcW w:w="802" w:type="dxa"/>
            <w:noWrap w:val="0"/>
            <w:vAlign w:val="center"/>
          </w:tcPr>
          <w:p w14:paraId="5B714F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岗位</w:t>
            </w:r>
          </w:p>
          <w:p w14:paraId="023D2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级别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 w14:paraId="3F9F2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</w:rPr>
            </w:pPr>
          </w:p>
        </w:tc>
        <w:tc>
          <w:tcPr>
            <w:tcW w:w="607" w:type="dxa"/>
            <w:vMerge w:val="continue"/>
            <w:noWrap w:val="0"/>
            <w:vAlign w:val="center"/>
          </w:tcPr>
          <w:p w14:paraId="10BCC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0244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年龄</w:t>
            </w:r>
          </w:p>
        </w:tc>
        <w:tc>
          <w:tcPr>
            <w:tcW w:w="1002" w:type="dxa"/>
            <w:noWrap w:val="0"/>
            <w:vAlign w:val="center"/>
          </w:tcPr>
          <w:p w14:paraId="574C9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学历学位</w:t>
            </w:r>
          </w:p>
        </w:tc>
        <w:tc>
          <w:tcPr>
            <w:tcW w:w="1685" w:type="dxa"/>
            <w:noWrap w:val="0"/>
            <w:vAlign w:val="center"/>
          </w:tcPr>
          <w:p w14:paraId="7BE2A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专业条件</w:t>
            </w:r>
          </w:p>
        </w:tc>
        <w:tc>
          <w:tcPr>
            <w:tcW w:w="1452" w:type="dxa"/>
            <w:noWrap w:val="0"/>
            <w:vAlign w:val="center"/>
          </w:tcPr>
          <w:p w14:paraId="3033B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其他条件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 w14:paraId="0E65A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 w14:paraId="5B30BC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 w14:paraId="47F4F4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59AA9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</w:rPr>
            </w:pPr>
          </w:p>
        </w:tc>
        <w:tc>
          <w:tcPr>
            <w:tcW w:w="784" w:type="dxa"/>
            <w:vMerge w:val="continue"/>
            <w:noWrap w:val="0"/>
            <w:vAlign w:val="center"/>
          </w:tcPr>
          <w:p w14:paraId="7F0A5E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</w:rPr>
            </w:pPr>
          </w:p>
        </w:tc>
      </w:tr>
      <w:tr w14:paraId="0430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exac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69C31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sz w:val="20"/>
                <w:szCs w:val="20"/>
                <w:shd w:val="pct10" w:color="auto" w:fill="FFFFFF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四川省粮食和物资储备局</w:t>
            </w:r>
          </w:p>
        </w:tc>
        <w:tc>
          <w:tcPr>
            <w:tcW w:w="984" w:type="dxa"/>
            <w:noWrap w:val="0"/>
            <w:vAlign w:val="center"/>
          </w:tcPr>
          <w:p w14:paraId="4C9D9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四川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粮油批发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中心</w:t>
            </w:r>
          </w:p>
          <w:p w14:paraId="30A84D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（公益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0A4FF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人力资源岗位</w:t>
            </w:r>
          </w:p>
        </w:tc>
        <w:tc>
          <w:tcPr>
            <w:tcW w:w="619" w:type="dxa"/>
            <w:noWrap w:val="0"/>
            <w:vAlign w:val="center"/>
          </w:tcPr>
          <w:p w14:paraId="11B98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管理</w:t>
            </w:r>
          </w:p>
          <w:p w14:paraId="55D20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岗位</w:t>
            </w:r>
          </w:p>
        </w:tc>
        <w:tc>
          <w:tcPr>
            <w:tcW w:w="802" w:type="dxa"/>
            <w:noWrap w:val="0"/>
            <w:vAlign w:val="center"/>
          </w:tcPr>
          <w:p w14:paraId="2473A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级</w:t>
            </w:r>
          </w:p>
          <w:p w14:paraId="5D899D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及以下</w:t>
            </w:r>
          </w:p>
        </w:tc>
        <w:tc>
          <w:tcPr>
            <w:tcW w:w="1000" w:type="dxa"/>
            <w:noWrap w:val="0"/>
            <w:vAlign w:val="center"/>
          </w:tcPr>
          <w:p w14:paraId="27BD7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13014001</w:t>
            </w:r>
          </w:p>
        </w:tc>
        <w:tc>
          <w:tcPr>
            <w:tcW w:w="607" w:type="dxa"/>
            <w:noWrap w:val="0"/>
            <w:vAlign w:val="center"/>
          </w:tcPr>
          <w:p w14:paraId="1047D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0B5278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71414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1685" w:type="dxa"/>
            <w:noWrap w:val="0"/>
            <w:vAlign w:val="center"/>
          </w:tcPr>
          <w:p w14:paraId="07724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人力资源管理专业、劳动关系专业、行政管理专业、劳动与社会保障专业、公共事业管理专业、人才发展与管理专业。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公共管理学（1204）、数学（0701）、统计学（0714）。</w:t>
            </w:r>
          </w:p>
        </w:tc>
        <w:tc>
          <w:tcPr>
            <w:tcW w:w="1452" w:type="dxa"/>
            <w:noWrap w:val="0"/>
            <w:vAlign w:val="center"/>
          </w:tcPr>
          <w:p w14:paraId="2FB6F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具备3年及以上机关事业单位人力资源和行政管理相关工作经历。</w:t>
            </w:r>
          </w:p>
        </w:tc>
        <w:tc>
          <w:tcPr>
            <w:tcW w:w="750" w:type="dxa"/>
            <w:noWrap w:val="0"/>
            <w:vAlign w:val="center"/>
          </w:tcPr>
          <w:p w14:paraId="0EBB85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0" w:name="FunCunProofread5949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0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7506F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650C0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1001D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1" w:name="FunCunProofread5966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1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29D90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</w:tr>
      <w:tr w14:paraId="1379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exac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5E6C0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2446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四川粮油批发中心</w:t>
            </w:r>
          </w:p>
          <w:p w14:paraId="119C7C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1734B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党务工作岗位</w:t>
            </w:r>
          </w:p>
        </w:tc>
        <w:tc>
          <w:tcPr>
            <w:tcW w:w="619" w:type="dxa"/>
            <w:noWrap w:val="0"/>
            <w:vAlign w:val="center"/>
          </w:tcPr>
          <w:p w14:paraId="2C39D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管理岗位</w:t>
            </w:r>
          </w:p>
        </w:tc>
        <w:tc>
          <w:tcPr>
            <w:tcW w:w="802" w:type="dxa"/>
            <w:noWrap w:val="0"/>
            <w:vAlign w:val="center"/>
          </w:tcPr>
          <w:p w14:paraId="6E0725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八级</w:t>
            </w:r>
          </w:p>
          <w:p w14:paraId="645EC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及以下</w:t>
            </w:r>
          </w:p>
        </w:tc>
        <w:tc>
          <w:tcPr>
            <w:tcW w:w="1000" w:type="dxa"/>
            <w:noWrap w:val="0"/>
            <w:vAlign w:val="center"/>
          </w:tcPr>
          <w:p w14:paraId="0FD38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13014002</w:t>
            </w:r>
          </w:p>
        </w:tc>
        <w:tc>
          <w:tcPr>
            <w:tcW w:w="607" w:type="dxa"/>
            <w:noWrap w:val="0"/>
            <w:vAlign w:val="center"/>
          </w:tcPr>
          <w:p w14:paraId="78041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3E07A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4E56F8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研究生学历或硕士学位</w:t>
            </w:r>
          </w:p>
        </w:tc>
        <w:tc>
          <w:tcPr>
            <w:tcW w:w="1685" w:type="dxa"/>
            <w:noWrap w:val="0"/>
            <w:vAlign w:val="center"/>
          </w:tcPr>
          <w:p w14:paraId="0DBC93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哲学（0101）、应用伦理（0151）、法学（0301）、政治学（0302）、社会学（0303）、马克思主义理论（0305）、中共党史党建学（0307）</w:t>
            </w:r>
          </w:p>
        </w:tc>
        <w:tc>
          <w:tcPr>
            <w:tcW w:w="1452" w:type="dxa"/>
            <w:noWrap w:val="0"/>
            <w:vAlign w:val="center"/>
          </w:tcPr>
          <w:p w14:paraId="76618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须同时具备以下条件：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1.中共党员。</w:t>
            </w:r>
          </w:p>
          <w:p w14:paraId="172BB7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2.具备3年及以上机关事业单位党务工作经历。</w:t>
            </w:r>
          </w:p>
          <w:p w14:paraId="03210F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3.具有一定写作经验。</w:t>
            </w:r>
          </w:p>
        </w:tc>
        <w:tc>
          <w:tcPr>
            <w:tcW w:w="750" w:type="dxa"/>
            <w:noWrap w:val="0"/>
            <w:vAlign w:val="center"/>
          </w:tcPr>
          <w:p w14:paraId="2A0402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2" w:name="FunCunProofread6113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</w:t>
            </w:r>
            <w:bookmarkEnd w:id="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58474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013A6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1C45A6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3" w:name="FunCunProofread6130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3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4DA8AF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</w:tr>
      <w:tr w14:paraId="06E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exac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19B7EA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四川省粮食和物资储备局</w:t>
            </w:r>
          </w:p>
        </w:tc>
        <w:tc>
          <w:tcPr>
            <w:tcW w:w="984" w:type="dxa"/>
            <w:noWrap w:val="0"/>
            <w:vAlign w:val="center"/>
          </w:tcPr>
          <w:p w14:paraId="73D52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四川粮油批发中心</w:t>
            </w:r>
          </w:p>
          <w:p w14:paraId="2AA03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52EC4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财务管理</w:t>
            </w:r>
          </w:p>
          <w:p w14:paraId="7B57F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岗位</w:t>
            </w:r>
          </w:p>
        </w:tc>
        <w:tc>
          <w:tcPr>
            <w:tcW w:w="619" w:type="dxa"/>
            <w:noWrap w:val="0"/>
            <w:vAlign w:val="center"/>
          </w:tcPr>
          <w:p w14:paraId="6ADA5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41C66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七级及以下</w:t>
            </w:r>
          </w:p>
        </w:tc>
        <w:tc>
          <w:tcPr>
            <w:tcW w:w="1000" w:type="dxa"/>
            <w:noWrap w:val="0"/>
            <w:vAlign w:val="center"/>
          </w:tcPr>
          <w:p w14:paraId="41D83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13014003</w:t>
            </w:r>
          </w:p>
        </w:tc>
        <w:tc>
          <w:tcPr>
            <w:tcW w:w="607" w:type="dxa"/>
            <w:noWrap w:val="0"/>
            <w:vAlign w:val="center"/>
          </w:tcPr>
          <w:p w14:paraId="2597E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37DAC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33CAC7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1685" w:type="dxa"/>
            <w:noWrap w:val="0"/>
            <w:vAlign w:val="center"/>
          </w:tcPr>
          <w:p w14:paraId="7957E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财政学类；会计学专业、财务管理专业、审计学专业、资产评估专业。</w:t>
            </w:r>
          </w:p>
          <w:p w14:paraId="4E73C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经济学（02）；会计（1253）</w:t>
            </w:r>
          </w:p>
        </w:tc>
        <w:tc>
          <w:tcPr>
            <w:tcW w:w="1452" w:type="dxa"/>
            <w:noWrap w:val="0"/>
            <w:vAlign w:val="center"/>
          </w:tcPr>
          <w:p w14:paraId="2BAAE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1.具有相应职称者优先。</w:t>
            </w:r>
          </w:p>
          <w:p w14:paraId="655E1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7DB76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4" w:name="FunCunProofread6303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</w:t>
            </w:r>
            <w:bookmarkEnd w:id="4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2A0C3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3167B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16F68E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5" w:name="FunCunProofread6320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5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135A44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196" w:firstLineChars="100"/>
              <w:textAlignment w:val="auto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</w:tr>
      <w:tr w14:paraId="7195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exac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05ED49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6C9F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四川粮油批发中心</w:t>
            </w:r>
          </w:p>
          <w:p w14:paraId="6CC113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02D62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交易数据分析岗位</w:t>
            </w:r>
          </w:p>
        </w:tc>
        <w:tc>
          <w:tcPr>
            <w:tcW w:w="619" w:type="dxa"/>
            <w:noWrap w:val="0"/>
            <w:vAlign w:val="center"/>
          </w:tcPr>
          <w:p w14:paraId="0FCA6F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13D59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八级及以下</w:t>
            </w:r>
          </w:p>
        </w:tc>
        <w:tc>
          <w:tcPr>
            <w:tcW w:w="1000" w:type="dxa"/>
            <w:noWrap w:val="0"/>
            <w:vAlign w:val="center"/>
          </w:tcPr>
          <w:p w14:paraId="10781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13014004</w:t>
            </w:r>
          </w:p>
        </w:tc>
        <w:tc>
          <w:tcPr>
            <w:tcW w:w="607" w:type="dxa"/>
            <w:noWrap w:val="0"/>
            <w:vAlign w:val="center"/>
          </w:tcPr>
          <w:p w14:paraId="3C9C86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13393A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0B5E7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研究生学历或硕士学位</w:t>
            </w:r>
          </w:p>
        </w:tc>
        <w:tc>
          <w:tcPr>
            <w:tcW w:w="1685" w:type="dxa"/>
            <w:noWrap w:val="0"/>
            <w:vAlign w:val="center"/>
          </w:tcPr>
          <w:p w14:paraId="13ED1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经济学（02）；数学（0701）、统计学（0714）</w:t>
            </w:r>
          </w:p>
        </w:tc>
        <w:tc>
          <w:tcPr>
            <w:tcW w:w="1452" w:type="dxa"/>
            <w:noWrap w:val="0"/>
            <w:vAlign w:val="center"/>
          </w:tcPr>
          <w:p w14:paraId="313B2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1.具有相应职称者优先。</w:t>
            </w:r>
          </w:p>
          <w:p w14:paraId="7491C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34B6B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6" w:name="FunCunProofread6450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</w:t>
            </w:r>
            <w:bookmarkEnd w:id="6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5C5DB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1383D1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5DC926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</w:pPr>
            <w:bookmarkStart w:id="7" w:name="FunCunProofread6467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7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24080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</w:tr>
      <w:tr w14:paraId="557C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exac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1A6B5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7A909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四川粮油批发中心</w:t>
            </w:r>
          </w:p>
          <w:p w14:paraId="09279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7C4B5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网络工程师岗位</w:t>
            </w:r>
          </w:p>
        </w:tc>
        <w:tc>
          <w:tcPr>
            <w:tcW w:w="619" w:type="dxa"/>
            <w:noWrap w:val="0"/>
            <w:vAlign w:val="center"/>
          </w:tcPr>
          <w:p w14:paraId="429E78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546EB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八级及以下</w:t>
            </w:r>
          </w:p>
        </w:tc>
        <w:tc>
          <w:tcPr>
            <w:tcW w:w="1000" w:type="dxa"/>
            <w:noWrap w:val="0"/>
            <w:vAlign w:val="center"/>
          </w:tcPr>
          <w:p w14:paraId="719D3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13014005</w:t>
            </w:r>
          </w:p>
        </w:tc>
        <w:tc>
          <w:tcPr>
            <w:tcW w:w="607" w:type="dxa"/>
            <w:noWrap w:val="0"/>
            <w:vAlign w:val="center"/>
          </w:tcPr>
          <w:p w14:paraId="6DB5A8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67E2B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1E33E9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1685" w:type="dxa"/>
            <w:noWrap w:val="0"/>
            <w:vAlign w:val="center"/>
          </w:tcPr>
          <w:p w14:paraId="4DA3D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bookmarkStart w:id="8" w:name="FunCunProofread660478"/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计算机类、大数据管理与应用专业。</w:t>
            </w:r>
          </w:p>
          <w:p w14:paraId="761CC6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软件工程（0835）、网络空间安全（0839）</w:t>
            </w:r>
          </w:p>
        </w:tc>
        <w:tc>
          <w:tcPr>
            <w:tcW w:w="1452" w:type="dxa"/>
            <w:noWrap w:val="0"/>
            <w:vAlign w:val="center"/>
          </w:tcPr>
          <w:p w14:paraId="0EC0A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1.具有相应职称者优先。</w:t>
            </w:r>
          </w:p>
          <w:p w14:paraId="12DC5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4A7C60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3：1</w:t>
            </w:r>
          </w:p>
        </w:tc>
        <w:tc>
          <w:tcPr>
            <w:tcW w:w="1177" w:type="dxa"/>
            <w:noWrap w:val="0"/>
            <w:vAlign w:val="center"/>
          </w:tcPr>
          <w:p w14:paraId="0278C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28267B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100579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3：1</w:t>
            </w:r>
          </w:p>
        </w:tc>
        <w:tc>
          <w:tcPr>
            <w:tcW w:w="784" w:type="dxa"/>
            <w:noWrap w:val="0"/>
            <w:vAlign w:val="center"/>
          </w:tcPr>
          <w:p w14:paraId="654202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</w:tr>
      <w:tr w14:paraId="67AA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exac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1D455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u w:val="none" w:color="FFFFFF"/>
                <w:shd w:val="clear" w:color="auto" w:fil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0462E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四川粮油批发中心</w:t>
            </w:r>
          </w:p>
          <w:p w14:paraId="1659A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3527B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信息分析</w:t>
            </w:r>
            <w:bookmarkStart w:id="9" w:name="FunCunProofread668760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岗位</w:t>
            </w:r>
          </w:p>
        </w:tc>
        <w:tc>
          <w:tcPr>
            <w:tcW w:w="619" w:type="dxa"/>
            <w:noWrap w:val="0"/>
            <w:vAlign w:val="center"/>
          </w:tcPr>
          <w:p w14:paraId="1686A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5ABB4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八级及以下</w:t>
            </w:r>
            <w:bookmarkEnd w:id="8"/>
          </w:p>
        </w:tc>
        <w:tc>
          <w:tcPr>
            <w:tcW w:w="1000" w:type="dxa"/>
            <w:noWrap w:val="0"/>
            <w:vAlign w:val="center"/>
          </w:tcPr>
          <w:p w14:paraId="6B6E0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13014006</w:t>
            </w:r>
          </w:p>
        </w:tc>
        <w:tc>
          <w:tcPr>
            <w:tcW w:w="607" w:type="dxa"/>
            <w:noWrap w:val="0"/>
            <w:vAlign w:val="center"/>
          </w:tcPr>
          <w:p w14:paraId="5950F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25875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01AF8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  <w:bookmarkEnd w:id="9"/>
        </w:tc>
        <w:tc>
          <w:tcPr>
            <w:tcW w:w="1685" w:type="dxa"/>
            <w:noWrap w:val="0"/>
            <w:vAlign w:val="center"/>
          </w:tcPr>
          <w:p w14:paraId="65BB7A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bookmarkStart w:id="10" w:name="FunCunProofread677781"/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经济学类、数学类。</w:t>
            </w:r>
          </w:p>
          <w:p w14:paraId="5165DB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经济学（02）；数学（0701）、统计学（0714）</w:t>
            </w:r>
          </w:p>
        </w:tc>
        <w:tc>
          <w:tcPr>
            <w:tcW w:w="1452" w:type="dxa"/>
            <w:noWrap w:val="0"/>
            <w:vAlign w:val="center"/>
          </w:tcPr>
          <w:p w14:paraId="38385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1.具有相应职称者优先。</w:t>
            </w:r>
          </w:p>
          <w:p w14:paraId="3847A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4BB77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3：1</w:t>
            </w:r>
          </w:p>
        </w:tc>
        <w:tc>
          <w:tcPr>
            <w:tcW w:w="1177" w:type="dxa"/>
            <w:noWrap w:val="0"/>
            <w:vAlign w:val="center"/>
          </w:tcPr>
          <w:p w14:paraId="5B9365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sz w:val="15"/>
                <w:szCs w:val="15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6E506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3B7C8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3：1</w:t>
            </w:r>
          </w:p>
        </w:tc>
        <w:tc>
          <w:tcPr>
            <w:tcW w:w="784" w:type="dxa"/>
            <w:noWrap w:val="0"/>
            <w:vAlign w:val="center"/>
          </w:tcPr>
          <w:p w14:paraId="77EC64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</w:tr>
      <w:tr w14:paraId="79B9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exac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39E13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四川省粮食和物资储备局</w:t>
            </w:r>
          </w:p>
        </w:tc>
        <w:tc>
          <w:tcPr>
            <w:tcW w:w="984" w:type="dxa"/>
            <w:noWrap w:val="0"/>
            <w:vAlign w:val="center"/>
          </w:tcPr>
          <w:p w14:paraId="6523C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四川粮油批发中心</w:t>
            </w:r>
          </w:p>
          <w:p w14:paraId="64E0D7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0DBF5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信息员岗位</w:t>
            </w:r>
          </w:p>
        </w:tc>
        <w:tc>
          <w:tcPr>
            <w:tcW w:w="619" w:type="dxa"/>
            <w:noWrap w:val="0"/>
            <w:vAlign w:val="center"/>
          </w:tcPr>
          <w:p w14:paraId="2DDDBB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11D56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十一级及以下</w:t>
            </w:r>
          </w:p>
        </w:tc>
        <w:tc>
          <w:tcPr>
            <w:tcW w:w="1000" w:type="dxa"/>
            <w:noWrap w:val="0"/>
            <w:vAlign w:val="center"/>
          </w:tcPr>
          <w:p w14:paraId="227B6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13014007</w:t>
            </w:r>
          </w:p>
        </w:tc>
        <w:tc>
          <w:tcPr>
            <w:tcW w:w="607" w:type="dxa"/>
            <w:noWrap w:val="0"/>
            <w:vAlign w:val="center"/>
          </w:tcPr>
          <w:p w14:paraId="07691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</w:t>
            </w:r>
            <w:bookmarkEnd w:id="10"/>
          </w:p>
        </w:tc>
        <w:tc>
          <w:tcPr>
            <w:tcW w:w="909" w:type="dxa"/>
            <w:noWrap w:val="0"/>
            <w:vAlign w:val="center"/>
          </w:tcPr>
          <w:p w14:paraId="073B1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373E2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1685" w:type="dxa"/>
            <w:noWrap w:val="0"/>
            <w:vAlign w:val="center"/>
          </w:tcPr>
          <w:p w14:paraId="11870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bookmarkStart w:id="11" w:name="FunCunProofread692188"/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经济学类、数学类。</w:t>
            </w:r>
          </w:p>
          <w:p w14:paraId="56287F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经济学（02）；数学（0701）、统计学（0714）</w:t>
            </w:r>
          </w:p>
        </w:tc>
        <w:tc>
          <w:tcPr>
            <w:tcW w:w="1452" w:type="dxa"/>
            <w:noWrap w:val="0"/>
            <w:vAlign w:val="center"/>
          </w:tcPr>
          <w:p w14:paraId="394EF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1.具有相应职称者优先。</w:t>
            </w:r>
          </w:p>
          <w:p w14:paraId="11162A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259FDD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3：1</w:t>
            </w:r>
          </w:p>
        </w:tc>
        <w:tc>
          <w:tcPr>
            <w:tcW w:w="1177" w:type="dxa"/>
            <w:noWrap w:val="0"/>
            <w:vAlign w:val="center"/>
          </w:tcPr>
          <w:p w14:paraId="46A6FF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sz w:val="15"/>
                <w:szCs w:val="15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5EB8B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579C6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3：1</w:t>
            </w:r>
          </w:p>
        </w:tc>
        <w:tc>
          <w:tcPr>
            <w:tcW w:w="784" w:type="dxa"/>
            <w:noWrap w:val="0"/>
            <w:vAlign w:val="center"/>
          </w:tcPr>
          <w:p w14:paraId="514A9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u w:val="none" w:color="FFFFFF"/>
                <w:shd w:val="clear" w:color="auto" w:fill="auto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eastAsia="zh-CN"/>
              </w:rPr>
              <w:t>无</w:t>
            </w:r>
          </w:p>
        </w:tc>
      </w:tr>
      <w:tr w14:paraId="2ECC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exac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52DFA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u w:val="none" w:color="FFFFFF"/>
                <w:shd w:val="clear" w:color="auto" w:fil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FAEA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四川粮油批发</w:t>
            </w:r>
            <w:bookmarkEnd w:id="11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中心</w:t>
            </w:r>
          </w:p>
          <w:p w14:paraId="0EFE9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（公益二类）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 w14:paraId="6B86B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交易</w:t>
            </w:r>
            <w:bookmarkStart w:id="12" w:name="FunCunProofread704166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员岗位</w:t>
            </w:r>
          </w:p>
        </w:tc>
        <w:tc>
          <w:tcPr>
            <w:tcW w:w="619" w:type="dxa"/>
            <w:noWrap w:val="0"/>
            <w:vAlign w:val="center"/>
          </w:tcPr>
          <w:p w14:paraId="5DF3A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802" w:type="dxa"/>
            <w:noWrap w:val="0"/>
            <w:vAlign w:val="center"/>
          </w:tcPr>
          <w:p w14:paraId="14BC8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十一级及以下</w:t>
            </w:r>
          </w:p>
        </w:tc>
        <w:tc>
          <w:tcPr>
            <w:tcW w:w="1000" w:type="dxa"/>
            <w:noWrap w:val="0"/>
            <w:vAlign w:val="center"/>
          </w:tcPr>
          <w:p w14:paraId="3C9DB8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13014008</w:t>
            </w:r>
          </w:p>
        </w:tc>
        <w:tc>
          <w:tcPr>
            <w:tcW w:w="607" w:type="dxa"/>
            <w:noWrap w:val="0"/>
            <w:vAlign w:val="center"/>
          </w:tcPr>
          <w:p w14:paraId="7B8AC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6FB08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198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年5月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日及以后出生</w:t>
            </w:r>
          </w:p>
        </w:tc>
        <w:tc>
          <w:tcPr>
            <w:tcW w:w="1002" w:type="dxa"/>
            <w:noWrap w:val="0"/>
            <w:vAlign w:val="center"/>
          </w:tcPr>
          <w:p w14:paraId="52D0F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本科及以上学历，并取得学历对应学士及以上学位</w:t>
            </w:r>
          </w:p>
          <w:bookmarkEnd w:id="12"/>
        </w:tc>
        <w:tc>
          <w:tcPr>
            <w:tcW w:w="1685" w:type="dxa"/>
            <w:noWrap w:val="0"/>
            <w:vAlign w:val="center"/>
          </w:tcPr>
          <w:p w14:paraId="1EE09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计算机类、数学类。</w:t>
            </w:r>
          </w:p>
          <w:p w14:paraId="23A09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经济学（02）；数学（0701）、统计学（0714）</w:t>
            </w:r>
          </w:p>
        </w:tc>
        <w:tc>
          <w:tcPr>
            <w:tcW w:w="1452" w:type="dxa"/>
            <w:noWrap w:val="0"/>
            <w:vAlign w:val="center"/>
          </w:tcPr>
          <w:p w14:paraId="0BD4F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1.具有相应职称者优先。</w:t>
            </w:r>
          </w:p>
          <w:p w14:paraId="2097F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2.须具有3年及以上机关事业单位工作经历。</w:t>
            </w:r>
          </w:p>
        </w:tc>
        <w:tc>
          <w:tcPr>
            <w:tcW w:w="750" w:type="dxa"/>
            <w:noWrap w:val="0"/>
            <w:vAlign w:val="center"/>
          </w:tcPr>
          <w:p w14:paraId="466FF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FF0000"/>
                <w:sz w:val="20"/>
                <w:szCs w:val="20"/>
                <w:shd w:val="clear" w:color="auto" w:fill="auto"/>
                <w:lang w:val="en-US" w:eastAsia="zh-CN"/>
              </w:rPr>
            </w:pPr>
            <w:bookmarkStart w:id="13" w:name="FunCunProofread7170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  <w:lang w:val="en-US" w:eastAsia="zh-CN"/>
              </w:rPr>
              <w:t>3：</w:t>
            </w:r>
            <w:bookmarkEnd w:id="13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2A713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sz w:val="15"/>
                <w:szCs w:val="15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700" w:type="dxa"/>
            <w:noWrap w:val="0"/>
            <w:vAlign w:val="center"/>
          </w:tcPr>
          <w:p w14:paraId="55E62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64FAB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</w:rPr>
            </w:pPr>
            <w:bookmarkStart w:id="14" w:name="FunCunProofread71872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u w:val="none" w:color="FFFFFF"/>
                <w:shd w:val="clear" w:color="auto" w:fill="auto"/>
              </w:rPr>
              <w:t>3：</w:t>
            </w:r>
            <w:bookmarkEnd w:id="14"/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449D5D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</w:tr>
    </w:tbl>
    <w:p w14:paraId="30416A42">
      <w:pPr>
        <w:ind w:firstLine="472" w:firstLineChars="200"/>
        <w:rPr>
          <w:rFonts w:hint="default" w:ascii="Times New Roman" w:hAnsi="Times New Roman" w:eastAsia="楷体_GB2312" w:cs="Times New Roman"/>
          <w:sz w:val="24"/>
          <w:lang w:eastAsia="zh-CN"/>
        </w:rPr>
      </w:pPr>
    </w:p>
    <w:p w14:paraId="7E448720">
      <w:pPr>
        <w:spacing w:line="500" w:lineRule="exact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shd w:val="clear" w:color="auto" w:fill="auto"/>
        </w:rPr>
        <w:sectPr>
          <w:footerReference r:id="rId3" w:type="default"/>
          <w:footerReference r:id="rId4" w:type="even"/>
          <w:pgSz w:w="16838" w:h="11905" w:orient="landscape"/>
          <w:pgMar w:top="1417" w:right="1134" w:bottom="1417" w:left="1134" w:header="0" w:footer="1134" w:gutter="0"/>
          <w:pgNumType w:fmt="decimal"/>
          <w:cols w:space="720" w:num="1"/>
          <w:rtlGutter w:val="0"/>
          <w:docGrid w:type="linesAndChars" w:linePitch="607" w:charSpace="-1024"/>
        </w:sect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shd w:val="clear" w:color="auto" w:fill="auto"/>
        </w:rPr>
        <w:t>注：本表各岗位相关的其他条件及要求请见本公告正文。</w:t>
      </w:r>
    </w:p>
    <w:p w14:paraId="1C5A4F28"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400C">
    <w:pPr>
      <w:pStyle w:val="2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63E8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063E8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1D894">
    <w:pPr>
      <w:pStyle w:val="2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E9DF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E9DFB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60E2E"/>
    <w:rsid w:val="426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2026-05-21T10:51:00Z</dcterms:created>
  <dc:creator>魔法宅宅</dc:creator>
  <cp:lastModifiedBy>魔法宅宅</cp:lastModifiedBy>
  <dcterms:modified xsi:type="dcterms:W3CDTF">2026-05-21T10:51:09Z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40DC1135332A4F26B205BBA4CB3265D6_11</vt:lpwstr>
  </property>
  <property fmtid="{D5CDD505-2E9C-101B-9397-08002B2CF9AE}" pid="4" name="KSOTemplateDocerSaveRecord">
    <vt:lpwstr>eyJoZGlkIjoiMmUwYzgzZjYwOTQ5NGE4OTYyMzEyMTM0ZWNhMTY4N2IiLCJ1c2VySWQiOiIxMTI1NzY5NTU4In0=</vt:lpwstr>
  </property>
</Properties>
</file>