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auto"/>
        <w:spacing w:line="360" w:lineRule="auto"/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城发环境股份有限公司招聘岗位一览表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6"/>
        <w:tblW w:w="14156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275"/>
        <w:gridCol w:w="1146"/>
        <w:gridCol w:w="1169"/>
        <w:gridCol w:w="4674"/>
        <w:gridCol w:w="4674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18" w:type="dxa"/>
            <w:vAlign w:val="center"/>
          </w:tcPr>
          <w:p w14:paraId="49AEC5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275" w:type="dxa"/>
            <w:vAlign w:val="center"/>
          </w:tcPr>
          <w:p w14:paraId="6B55F4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146" w:type="dxa"/>
            <w:vAlign w:val="center"/>
          </w:tcPr>
          <w:p w14:paraId="45D71B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169" w:type="dxa"/>
            <w:vAlign w:val="center"/>
          </w:tcPr>
          <w:p w14:paraId="6EECEF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4674" w:type="dxa"/>
            <w:vAlign w:val="center"/>
          </w:tcPr>
          <w:p w14:paraId="208DB7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4674" w:type="dxa"/>
            <w:vAlign w:val="center"/>
          </w:tcPr>
          <w:p w14:paraId="46F20E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6" w:hRule="atLeast"/>
        </w:trPr>
        <w:tc>
          <w:tcPr>
            <w:tcW w:w="1218" w:type="dxa"/>
            <w:vAlign w:val="center"/>
          </w:tcPr>
          <w:p w14:paraId="469049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投资发展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275" w:type="dxa"/>
            <w:vAlign w:val="center"/>
          </w:tcPr>
          <w:p w14:paraId="074D27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投资管理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146" w:type="dxa"/>
            <w:vAlign w:val="center"/>
          </w:tcPr>
          <w:p w14:paraId="16D026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69" w:type="dxa"/>
            <w:vAlign w:val="center"/>
          </w:tcPr>
          <w:p w14:paraId="643F5C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4674" w:type="dxa"/>
            <w:vAlign w:val="center"/>
          </w:tcPr>
          <w:p w14:paraId="2EF4338C"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1.研究制定公司的发展规划，发展战略、投资战略，提交公司研究和决策；</w:t>
            </w:r>
          </w:p>
          <w:p w14:paraId="72C97EB9"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2.研究拟发展新行业的政策和行业特点，提交研究报告，牵头组织公司相关部门和专家完成研究报告的论证；</w:t>
            </w:r>
          </w:p>
          <w:p w14:paraId="1E2A3CDA"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3.跟踪既有行业新政策、新发展方向，及时提交专项解读报告。汇总行业政策、动态事项</w:t>
            </w: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及时发布研究成果；</w:t>
            </w:r>
          </w:p>
          <w:p w14:paraId="5AEB41EF"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4.对接投资方案提交单位（部门），审核投资方案内容是否具备评审条件，组织相关部门及专家召开评审会，出具评审意见、评审报告；</w:t>
            </w:r>
          </w:p>
          <w:p w14:paraId="3AB77A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5.对接投资集团，沟通、准备、提交决策材料，推进项目评审，落实会议决策意见，完成投资集团决策相关流程。负责公司资本运作项目的组织实施</w:t>
            </w: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；</w:t>
            </w:r>
          </w:p>
        </w:tc>
        <w:tc>
          <w:tcPr>
            <w:tcW w:w="4674" w:type="dxa"/>
            <w:vAlign w:val="center"/>
          </w:tcPr>
          <w:p w14:paraId="583DD1C6"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1.年龄</w:t>
            </w: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highlight w:val="none"/>
                <w:lang w:val="en-US" w:eastAsia="zh-CN"/>
              </w:rPr>
              <w:t>35岁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及以下</w:t>
            </w: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；</w:t>
            </w:r>
          </w:p>
          <w:p w14:paraId="55D3AABF"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2.学历：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博士研究生学历；</w:t>
            </w:r>
          </w:p>
          <w:p w14:paraId="1B285C9D">
            <w:pPr>
              <w:numPr>
                <w:ilvl w:val="-1"/>
                <w:numId w:val="0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3.专业：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管理学类、金融学类</w:t>
            </w: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；</w:t>
            </w:r>
          </w:p>
          <w:p w14:paraId="3FCE2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eastAsia="仿宋"/>
                <w:sz w:val="20"/>
                <w:szCs w:val="20"/>
              </w:rPr>
              <w:t>具有良好的组织协调能力、沟通能力和较强的团队意识</w:t>
            </w:r>
            <w:r>
              <w:rPr>
                <w:rFonts w:hint="eastAsia" w:eastAsia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身体健康，可以适应出差等任务</w:t>
            </w:r>
            <w:r>
              <w:rPr>
                <w:rFonts w:hint="eastAsia" w:eastAsia="仿宋" w:cs="Times New Roman"/>
                <w:sz w:val="20"/>
                <w:szCs w:val="20"/>
                <w:lang w:val="en-US" w:eastAsia="zh-CN"/>
              </w:rPr>
              <w:t>，具有较强的抗压能力。</w:t>
            </w:r>
          </w:p>
        </w:tc>
      </w:tr>
    </w:tbl>
    <w:p w14:paraId="68858734">
      <w:pPr>
        <w:pStyle w:val="5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C5363-C3AA-441D-BE59-6F6E2B7BF9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36FD979-EEEF-464E-B008-0AC913A9313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D6FD705-CD61-44C1-9D5D-596097A7B9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102A3B-1BCD-49E5-9841-A770944658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F521A14"/>
    <w:rsid w:val="15FA3D09"/>
    <w:rsid w:val="18046BEB"/>
    <w:rsid w:val="1C3A7133"/>
    <w:rsid w:val="202B483F"/>
    <w:rsid w:val="273D0F38"/>
    <w:rsid w:val="2A005144"/>
    <w:rsid w:val="2D43283D"/>
    <w:rsid w:val="2DBD2D36"/>
    <w:rsid w:val="2E760EF9"/>
    <w:rsid w:val="2F027432"/>
    <w:rsid w:val="31B535EF"/>
    <w:rsid w:val="33430E27"/>
    <w:rsid w:val="36BA628E"/>
    <w:rsid w:val="37774B1D"/>
    <w:rsid w:val="3B4F5639"/>
    <w:rsid w:val="3F1E169C"/>
    <w:rsid w:val="43F23617"/>
    <w:rsid w:val="475667EA"/>
    <w:rsid w:val="49AE2DA6"/>
    <w:rsid w:val="4BB92BF1"/>
    <w:rsid w:val="4C417136"/>
    <w:rsid w:val="4CFF3361"/>
    <w:rsid w:val="4F555422"/>
    <w:rsid w:val="5108116F"/>
    <w:rsid w:val="51FC1106"/>
    <w:rsid w:val="52C0735C"/>
    <w:rsid w:val="535D4A4D"/>
    <w:rsid w:val="53E235C1"/>
    <w:rsid w:val="55AC5EFA"/>
    <w:rsid w:val="57685A53"/>
    <w:rsid w:val="595254FC"/>
    <w:rsid w:val="60273E3E"/>
    <w:rsid w:val="63F82B63"/>
    <w:rsid w:val="676A41A5"/>
    <w:rsid w:val="69530796"/>
    <w:rsid w:val="6A8B3B03"/>
    <w:rsid w:val="726427EF"/>
    <w:rsid w:val="77450CAB"/>
    <w:rsid w:val="77AA2345"/>
    <w:rsid w:val="7AC5017B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tabs>
        <w:tab w:val="right" w:leader="dot" w:pos="8296"/>
      </w:tabs>
    </w:pPr>
    <w:rPr>
      <w:rFonts w:ascii="宋体" w:eastAsia="楷体_GB2312" w:cs="TimesNewRomanPSMT"/>
      <w:b/>
      <w:kern w:val="0"/>
      <w:sz w:val="28"/>
      <w:szCs w:val="20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文本首行缩进1"/>
    <w:basedOn w:val="6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8"/>
    <w:qFormat/>
    <w:uiPriority w:val="0"/>
    <w:pPr>
      <w:ind w:firstLine="420" w:firstLineChars="200"/>
    </w:pPr>
  </w:style>
  <w:style w:type="character" w:customStyle="1" w:styleId="15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767dc3c7-950f-439b-ae34-b14ae3749b5d</errorID>
      <errorWord>黄河流域生态保护与高质量发展</errorWord>
      <group>L1_Political</group>
      <groupName>政治性问题</groupName>
      <ability>L2_Keyword</ability>
      <abilityName>固定表述</abilityName>
      <candidateList>
        <item>黄河流域生态保护和高质量发展</item>
      </candidateList>
      <explain>词汇“黄河流域生态保护和高质量发展”在特定场景下为固定表述形式，请确认此处的“黄河流域生态保护与高质量发展”是否存在不当。</explain>
      <paraID>297EDE84</paraID>
      <start>42</start>
      <end>56</end>
      <status>unmodified</status>
      <modifiedWord/>
      <trackRevisions>false</trackRevisions>
    </reviewItem>
    <reviewItem>
      <errorID>07dbd630-65a3-4059-9ab7-4c2659b5d59f</errorID>
      <errorWord>2026年05月20日</errorWord>
      <group>L1_Knowledge</group>
      <groupName>知识性问题</groupName>
      <ability>L2_Time</ability>
      <abilityName>日期时间</abilityName>
      <candidateList>
        <item>2026年5月20日</item>
      </candidateList>
      <explain>根据日常书写习惯，月份一般会省略前导零。</explain>
      <paraID>7E44E792</paraID>
      <start>0</start>
      <end>11</end>
      <status>unmodified</status>
      <modifiedWord/>
      <trackRevisions>false</trackRevisions>
    </reviewItem>
    <reviewItem>
      <errorID>a2af86ec-fa95-462f-818a-f8928e3ed0a1</errorID>
      <errorWord>2026年05月25日</errorWord>
      <group>L1_Knowledge</group>
      <groupName>知识性问题</groupName>
      <ability>L2_Time</ability>
      <abilityName>日期时间</abilityName>
      <candidateList>
        <item>2026年5月25日</item>
      </candidateList>
      <explain>根据日常书写习惯，月份一般会省略前导零。</explain>
      <paraID>7E44E792</paraID>
      <start>12</start>
      <end>24</end>
      <status>unmodified</status>
      <modifiedWord/>
      <trackRevisions>false</trackRevisions>
    </reviewItem>
    <reviewItem>
      <errorID>b4b0c5d9-1c7e-4a01-aabf-da2e117d852a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27A3F34D</paraID>
      <start>25</start>
      <end>26</end>
      <status>unmodified</status>
      <modifiedWord/>
      <trackRevisions>false</trackRevisions>
    </reviewItem>
    <reviewItem>
      <errorID>6c46ab2c-7e4b-4aae-a7aa-dc82fcb804d3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32</start>
      <end>37</end>
      <status>unmodified</status>
      <modifiedWord/>
      <trackRevisions>false</trackRevisions>
    </reviewItem>
    <reviewItem>
      <errorID>4b048785-2b60-4e75-be1a-63c12a552f8d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3AB77A06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08574b-28db-4860-80d3-c28e98df1b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1304</Words>
  <Characters>1383</Characters>
  <Lines>0</Lines>
  <Paragraphs>0</Paragraphs>
  <TotalTime>261</TotalTime>
  <ScaleCrop>false</ScaleCrop>
  <LinksUpToDate>false</LinksUpToDate>
  <CharactersWithSpaces>1389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小虎妞</cp:lastModifiedBy>
  <dcterms:modified xsi:type="dcterms:W3CDTF">2026-05-20T07:35:56Z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eyJoZGlkIjoiMzcyMzBiNGUxYTRlZGRiZjhlNmY2OWYxZjBlMDc2ZjkiLCJ1c2VySWQiOiIxMDUxNDU0NTM3In0=</vt:lpwstr>
  </property>
  <property fmtid="{D5CDD505-2E9C-101B-9397-08002B2CF9AE}" pid="4" name="ICV">
    <vt:lpwstr>F5B324FCDE2D4FC98ADC89D7A9EF2498_13</vt:lpwstr>
  </property>
</Properties>
</file>