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both"/>
        <w:rPr>
          <w:rFonts w:hint="default" w:ascii="方正小标宋简体" w:eastAsia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28"/>
          <w:szCs w:val="28"/>
          <w:lang w:eastAsia="zh-CN"/>
        </w:rPr>
        <w:t>附件</w:t>
      </w:r>
      <w:r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  <w:t>1 ：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color w:val="auto"/>
          <w:sz w:val="38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8"/>
          <w:szCs w:val="44"/>
        </w:rPr>
        <w:t>西昌市人民医院公开</w:t>
      </w:r>
      <w:r>
        <w:rPr>
          <w:rFonts w:hint="eastAsia" w:ascii="方正小标宋简体" w:eastAsia="方正小标宋简体"/>
          <w:color w:val="auto"/>
          <w:sz w:val="38"/>
          <w:szCs w:val="44"/>
          <w:lang w:val="en-US" w:eastAsia="zh-CN"/>
        </w:rPr>
        <w:t>招收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color w:val="auto"/>
          <w:sz w:val="38"/>
          <w:szCs w:val="44"/>
        </w:rPr>
      </w:pPr>
      <w:r>
        <w:rPr>
          <w:rFonts w:hint="eastAsia" w:ascii="方正小标宋简体" w:eastAsia="方正小标宋简体"/>
          <w:color w:val="auto"/>
          <w:sz w:val="38"/>
          <w:szCs w:val="44"/>
          <w:lang w:val="en-US" w:eastAsia="zh-CN"/>
        </w:rPr>
        <w:t>康复治疗师规范化培训学员</w:t>
      </w:r>
      <w:r>
        <w:rPr>
          <w:rFonts w:hint="eastAsia" w:ascii="方正小标宋简体" w:eastAsia="方正小标宋简体"/>
          <w:color w:val="auto"/>
          <w:sz w:val="38"/>
          <w:szCs w:val="44"/>
        </w:rPr>
        <w:t>报名登记表</w:t>
      </w:r>
    </w:p>
    <w:bookmarkEnd w:id="0"/>
    <w:p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color w:val="auto"/>
          <w:sz w:val="38"/>
          <w:szCs w:val="44"/>
        </w:rPr>
      </w:pP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17"/>
        <w:gridCol w:w="667"/>
        <w:gridCol w:w="399"/>
        <w:gridCol w:w="176"/>
        <w:gridCol w:w="845"/>
        <w:gridCol w:w="32"/>
        <w:gridCol w:w="1181"/>
        <w:gridCol w:w="73"/>
        <w:gridCol w:w="696"/>
        <w:gridCol w:w="581"/>
        <w:gridCol w:w="884"/>
        <w:gridCol w:w="95"/>
        <w:gridCol w:w="15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出生年月</w:t>
            </w:r>
          </w:p>
          <w:p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二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寸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val="en-US" w:eastAsia="zh-CN"/>
              </w:rPr>
              <w:t>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val="en-US" w:eastAsia="zh-CN"/>
              </w:rPr>
              <w:t>冠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照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3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108" w:hanging="99" w:hangingChars="45"/>
              <w:jc w:val="center"/>
              <w:rPr>
                <w:rFonts w:hint="eastAsia" w:ascii="仿宋_GB2312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2"/>
                <w:szCs w:val="22"/>
              </w:rPr>
              <w:t>持证情况</w:t>
            </w:r>
          </w:p>
        </w:tc>
        <w:tc>
          <w:tcPr>
            <w:tcW w:w="57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文化</w:t>
            </w:r>
          </w:p>
          <w:p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程度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全日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eastAsia="zh-CN"/>
              </w:rPr>
              <w:t>制</w:t>
            </w:r>
          </w:p>
          <w:p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95" w:hanging="95" w:hangingChars="45"/>
              <w:jc w:val="center"/>
              <w:rPr>
                <w:rFonts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ascii="仿宋_GB2312" w:hAnsi="宋体" w:eastAsia="仿宋_GB2312"/>
                <w:b/>
                <w:color w:val="auto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300" w:lineRule="exact"/>
              <w:ind w:left="95" w:hanging="95" w:hangingChars="45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、</w:t>
            </w:r>
            <w:r>
              <w:rPr>
                <w:rFonts w:ascii="仿宋_GB2312" w:hAnsi="宋体" w:eastAsia="仿宋_GB2312"/>
                <w:b/>
                <w:color w:val="auto"/>
                <w:szCs w:val="21"/>
              </w:rPr>
              <w:t>专业</w:t>
            </w: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及毕业时间</w:t>
            </w: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在职</w:t>
            </w:r>
          </w:p>
          <w:p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95" w:hanging="95" w:hangingChars="45"/>
              <w:jc w:val="center"/>
              <w:rPr>
                <w:rFonts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ascii="仿宋_GB2312" w:hAnsi="宋体" w:eastAsia="仿宋_GB2312"/>
                <w:b/>
                <w:color w:val="auto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300" w:lineRule="exact"/>
              <w:ind w:left="95" w:hanging="95" w:hangingChars="45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、</w:t>
            </w:r>
            <w:r>
              <w:rPr>
                <w:rFonts w:ascii="仿宋_GB2312" w:hAnsi="宋体" w:eastAsia="仿宋_GB2312"/>
                <w:b/>
                <w:color w:val="auto"/>
                <w:szCs w:val="21"/>
              </w:rPr>
              <w:t>专业</w:t>
            </w: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及毕业时间</w:t>
            </w: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现工作单位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及职务（职称）</w:t>
            </w:r>
          </w:p>
        </w:tc>
        <w:tc>
          <w:tcPr>
            <w:tcW w:w="2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简历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（从高中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eastAsia="zh-CN"/>
              </w:rPr>
              <w:t>起至今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不间断填写）</w:t>
            </w:r>
          </w:p>
        </w:tc>
        <w:tc>
          <w:tcPr>
            <w:tcW w:w="7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何时何地受过何种奖励处分</w:t>
            </w:r>
          </w:p>
        </w:tc>
        <w:tc>
          <w:tcPr>
            <w:tcW w:w="7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3597" w:firstLineChars="1493"/>
              <w:jc w:val="left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本人承诺并签名</w:t>
            </w:r>
          </w:p>
        </w:tc>
        <w:tc>
          <w:tcPr>
            <w:tcW w:w="7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3597" w:firstLineChars="1493"/>
              <w:jc w:val="left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</w:tr>
    </w:tbl>
    <w:p>
      <w:pPr>
        <w:shd w:val="clear" w:color="auto" w:fill="auto"/>
        <w:rPr>
          <w:shd w:val="clear" w:color="auto" w:fill="auto"/>
        </w:rPr>
      </w:pPr>
    </w:p>
    <w:p>
      <w:pPr>
        <w:shd w:val="clear" w:color="auto" w:fill="auto"/>
        <w:rPr>
          <w:shd w:val="clear" w:color="auto" w:fill="auto"/>
        </w:rPr>
      </w:pPr>
    </w:p>
    <w:p>
      <w:pPr>
        <w:shd w:val="clear" w:color="auto" w:fill="auto"/>
        <w:rPr>
          <w:shd w:val="clear" w:color="auto" w:fil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2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2026-05-18T09:09:15Z</dcterms:created>
  <dc:creator>Administrator</dc:creator>
  <cp:lastModifiedBy>Administrator</cp:lastModifiedBy>
  <dcterms:modified xsi:type="dcterms:W3CDTF">2026-05-18T09:09:25Z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94C015D919844BC2A16E9A805784D25C</vt:lpwstr>
  </property>
</Properties>
</file>